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f50bc" w14:paraId="45f50bc"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F43C60" w:rsidR="00997BA9" w:rsidRPr="006162B2">
      <w:pPr>
        <w:autoSpaceDE w:val="false"/>
        <w:autoSpaceDN w:val="false"/>
        <w:adjustRightInd w:val="false"/>
        <w:jc w:val="both"/>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985382">
        <w:rPr>
          <w:rFonts w:hAnsi="Times New Roman" w:ascii="Times New Roman"/>
          <w:szCs w:val="24"/>
          <w:lang w:val="hr-HR"/>
        </w:rPr>
        <w:t>COSMO ENTERTAINMENT d.o.o. za usluge i animacije, Zagreb (Grad Zagreb)</w:t>
      </w:r>
      <w:r w:rsidR="006162B2" w:rsidRPr="006162B2">
        <w:rPr>
          <w:rFonts w:hAnsi="Times New Roman" w:ascii="Times New Roman"/>
          <w:szCs w:val="24"/>
          <w:lang w:val="hr-HR"/>
        </w:rPr>
        <w:t>,</w:t>
      </w:r>
      <w:r w:rsidR="00985382">
        <w:rPr>
          <w:rFonts w:hAnsi="Times New Roman" w:ascii="Times New Roman"/>
          <w:szCs w:val="24"/>
          <w:lang w:val="hr-HR"/>
        </w:rPr>
        <w:t xml:space="preserve"> Remetski Kamenjak 6/a, OIB 07321863016, </w:t>
      </w:r>
      <w:r w:rsidR="00DB4528" w:rsidRPr="006162B2">
        <w:rPr>
          <w:rFonts w:hAnsi="Times New Roman" w:ascii="Times New Roman"/>
          <w:szCs w:val="24"/>
          <w:lang w:val="hr-HR"/>
        </w:rPr>
        <w:t xml:space="preserve">dana </w:t>
      </w:r>
      <w:r w:rsidR="00F43C60">
        <w:rPr>
          <w:rFonts w:hAnsi="Times New Roman" w:ascii="Times New Roman"/>
          <w:szCs w:val="24"/>
          <w:lang w:val="hr-HR"/>
        </w:rPr>
        <w:t>1. listopada</w:t>
      </w:r>
      <w:r w:rsidR="000411E4" w:rsidRPr="006162B2">
        <w:rPr>
          <w:rFonts w:hAnsi="Times New Roman" w:ascii="Times New Roman"/>
          <w:szCs w:val="24"/>
          <w:lang w:val="hr-HR"/>
        </w:rPr>
        <w:t xml:space="preserve">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w:t>
      </w:r>
      <w:r w:rsidR="00730E5F" w:rsidRPr="006162B2">
        <w:rPr>
          <w:rFonts w:hAnsi="Times New Roman" w:ascii="Times New Roman"/>
          <w:szCs w:val="24"/>
          <w:lang w:val="hr-HR"/>
        </w:rPr>
        <w:lastRenderedPageBreak/>
        <w:t xml:space="preserve">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Stečajnog zakona (NN 71/15, dalje SZ), navodeći da su kod dužnika 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F43C60">
        <w:rPr>
          <w:rFonts w:hAnsi="Times New Roman" w:ascii="Times New Roman"/>
          <w:szCs w:val="24"/>
          <w:lang w:val="hr-HR"/>
        </w:rPr>
        <w:t>1. listopada</w:t>
      </w:r>
      <w:r w:rsidR="000411E4" w:rsidRPr="006162B2">
        <w:rPr>
          <w:rFonts w:hAnsi="Times New Roman" w:ascii="Times New Roman"/>
          <w:szCs w:val="24"/>
          <w:lang w:val="hr-HR"/>
        </w:rPr>
        <w:t xml:space="preserve">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rsidRPr="006162B2">
      <w:pPr>
        <w:jc w:val="right"/>
        <w:rPr>
          <w:rFonts w:hAnsi="Times New Roman" w:ascii="Times New Roman"/>
          <w:szCs w:val="24"/>
          <w:lang w:val="hr-HR"/>
        </w:rPr>
      </w:pPr>
      <w:r w:rsidRPr="006162B2">
        <w:rPr>
          <w:rFonts w:hAnsi="Times New Roman" w:ascii="Times New Roman"/>
          <w:szCs w:val="24"/>
          <w:lang w:val="hr-HR"/>
        </w:rPr>
        <w:t>dr. sc. Jelena Čuveljak</w:t>
      </w:r>
      <w:r w:rsidR="00346BF2">
        <w:rPr>
          <w:rFonts w:hAnsi="Times New Roman" w:ascii="Times New Roman"/>
          <w:szCs w:val="24"/>
          <w:lang w:val="hr-HR"/>
        </w:rPr>
        <w:t>,v.r.</w:t>
      </w:r>
    </w:p>
    <w:p w:rsidRDefault="000411E4" w:rsidR="000411E4" w:rsidRPr="006162B2">
      <w:pPr>
        <w:jc w:val="both"/>
        <w:rPr>
          <w:rFonts w:hAnsi="Times New Roman" w:ascii="Times New Roman"/>
          <w:i/>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rsidRPr="006162B2">
      <w:pPr>
        <w:jc w:val="both"/>
        <w:rPr>
          <w:rFonts w:hAnsi="Times New Roman" w:ascii="Times New Roman"/>
          <w:szCs w:val="24"/>
          <w:lang w:val="hr-HR"/>
        </w:rPr>
      </w:pPr>
    </w:p>
    <w:p w:rsidRDefault="00346BF2" w:rsidP="0083108A" w:rsidR="00346BF2" w:rsidRPr="003528B2">
      <w:pPr>
        <w:rPr>
          <w:rFonts w:hAnsi="Times New Roman" w:ascii="Times New Roman"/>
          <w:szCs w:val="24"/>
        </w:rPr>
      </w:pPr>
      <w:r w:rsidRPr="003528B2">
        <w:rPr>
          <w:rFonts w:hAnsi="Times New Roman" w:ascii="Times New Roman"/>
          <w:szCs w:val="24"/>
        </w:rPr>
        <w:t>Za točnost otpravka-ovlašteni službenik:</w:t>
      </w:r>
    </w:p>
    <w:p w:rsidRDefault="00346BF2" w:rsidP="003528B2" w:rsidR="00346BF2" w:rsidRPr="003528B2">
      <w:pPr>
        <w:rPr>
          <w:rFonts w:hAnsi="Times New Roman" w:ascii="Times New Roman"/>
          <w:szCs w:val="24"/>
        </w:rPr>
      </w:pPr>
      <w:r w:rsidRPr="003528B2">
        <w:rPr>
          <w:rFonts w:hAnsi="Times New Roman" w:ascii="Times New Roman"/>
          <w:szCs w:val="24"/>
        </w:rPr>
        <w:t>Karmela Dolenc</w:t>
      </w:r>
    </w:p>
    <w:p w:rsidRDefault="005F5616" w:rsidR="005F5616">
      <w:pPr>
        <w:jc w:val="both"/>
        <w:rPr>
          <w:rFonts w:hAnsi="Times New Roman" w:ascii="Times New Roman"/>
          <w:szCs w:val="24"/>
          <w:lang w:val="hr-HR"/>
        </w:rPr>
      </w:pPr>
    </w:p>
    <w:p w:rsidRDefault="005F5616" w:rsidR="005F5616"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A55D72">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722313">
      <w:rPr>
        <w:rFonts w:hAnsi="Times New Roman" w:ascii="Times New Roman"/>
        <w:lang w:val="hr-HR"/>
      </w:rPr>
      <w:t>1</w:t>
    </w:r>
    <w:r w:rsidR="00985382">
      <w:rPr>
        <w:rFonts w:hAnsi="Times New Roman" w:ascii="Times New Roman"/>
        <w:lang w:val="hr-HR"/>
      </w:rPr>
      <w:t>293</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722313">
      <w:rPr>
        <w:rFonts w:hAnsi="Times New Roman" w:ascii="Times New Roman"/>
        <w:lang w:val="hr-HR"/>
      </w:rPr>
      <w:t>1</w:t>
    </w:r>
    <w:r w:rsidR="00985382">
      <w:rPr>
        <w:rFonts w:hAnsi="Times New Roman" w:ascii="Times New Roman"/>
        <w:lang w:val="hr-HR"/>
      </w:rPr>
      <w:t>293</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57A1A"/>
    <w:rsid w:val="000B609B"/>
    <w:rsid w:val="000C47B3"/>
    <w:rsid w:val="000E3865"/>
    <w:rsid w:val="000F2BDD"/>
    <w:rsid w:val="00112B50"/>
    <w:rsid w:val="00120131"/>
    <w:rsid w:val="0016021D"/>
    <w:rsid w:val="00182088"/>
    <w:rsid w:val="00193394"/>
    <w:rsid w:val="002313A2"/>
    <w:rsid w:val="002E2BC0"/>
    <w:rsid w:val="00346BF2"/>
    <w:rsid w:val="00393720"/>
    <w:rsid w:val="003C1607"/>
    <w:rsid w:val="0042162E"/>
    <w:rsid w:val="0049724A"/>
    <w:rsid w:val="004C364E"/>
    <w:rsid w:val="004D6047"/>
    <w:rsid w:val="004F34E9"/>
    <w:rsid w:val="00532B71"/>
    <w:rsid w:val="00535998"/>
    <w:rsid w:val="005940E9"/>
    <w:rsid w:val="005F5616"/>
    <w:rsid w:val="00606733"/>
    <w:rsid w:val="006162B2"/>
    <w:rsid w:val="006356C5"/>
    <w:rsid w:val="006664AC"/>
    <w:rsid w:val="00674115"/>
    <w:rsid w:val="00705A0D"/>
    <w:rsid w:val="00722313"/>
    <w:rsid w:val="00730E5F"/>
    <w:rsid w:val="007A29F9"/>
    <w:rsid w:val="007F12AA"/>
    <w:rsid w:val="00802288"/>
    <w:rsid w:val="00822B9B"/>
    <w:rsid w:val="00840E3D"/>
    <w:rsid w:val="00884C90"/>
    <w:rsid w:val="0088501A"/>
    <w:rsid w:val="008C79D2"/>
    <w:rsid w:val="00977886"/>
    <w:rsid w:val="009816BC"/>
    <w:rsid w:val="00985382"/>
    <w:rsid w:val="00997BA9"/>
    <w:rsid w:val="009C3058"/>
    <w:rsid w:val="00A55D72"/>
    <w:rsid w:val="00A618E8"/>
    <w:rsid w:val="00A82E0E"/>
    <w:rsid w:val="00A84613"/>
    <w:rsid w:val="00A95334"/>
    <w:rsid w:val="00AB7883"/>
    <w:rsid w:val="00AF40B4"/>
    <w:rsid w:val="00B03169"/>
    <w:rsid w:val="00B3069C"/>
    <w:rsid w:val="00B41534"/>
    <w:rsid w:val="00B6072E"/>
    <w:rsid w:val="00B72373"/>
    <w:rsid w:val="00CD7036"/>
    <w:rsid w:val="00CF2939"/>
    <w:rsid w:val="00D44D4F"/>
    <w:rsid w:val="00D955F3"/>
    <w:rsid w:val="00DB29D2"/>
    <w:rsid w:val="00DB4528"/>
    <w:rsid w:val="00DC4B60"/>
    <w:rsid w:val="00DD2707"/>
    <w:rsid w:val="00E4251A"/>
    <w:rsid w:val="00EA678B"/>
    <w:rsid w:val="00EA6B48"/>
    <w:rsid w:val="00EB2FCD"/>
    <w:rsid w:val="00EB5C7F"/>
    <w:rsid w:val="00EE5750"/>
    <w:rsid w:val="00F02199"/>
    <w:rsid w:val="00F10FD6"/>
    <w:rsid w:val="00F16366"/>
    <w:rsid w:val="00F34450"/>
    <w:rsid w:val="00F43C6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A55D72"/>
    <w:rPr>
      <w:color w:val="808080"/>
      <w:bdr w:space="0" w:sz="0" w:color="auto" w:val="none"/>
      <w:shd w:fill="auto" w:color="auto" w:val="clear"/>
    </w:rPr>
  </w:style>
  <w:style w:customStyle="true" w:styleId="eSPISCCParagraphDefaultFont" w:type="character">
    <w:name w:val="eSPIS_CC_Paragraph Default Font"/>
    <w:basedOn w:val="Zadanifontodlomka"/>
    <w:rsid w:val="00A55D7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55D7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55D7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55D7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A55D72"/>
    <w:rPr>
      <w:color w:val="808080"/>
      <w:bdr w:color="auto" w:space="0" w:sz="0" w:val="none"/>
      <w:shd w:color="auto" w:fill="auto" w:val="clear"/>
    </w:rPr>
  </w:style>
  <w:style w:customStyle="1" w:styleId="eSPISCCParagraphDefaultFont" w:type="character">
    <w:name w:val="eSPIS_CC_Paragraph Default Font"/>
    <w:basedOn w:val="Zadanifontodlomka"/>
    <w:rsid w:val="00A55D7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55D7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55D7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55D7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1293</izvorni_sadrzaj>
    <derivirana_varijabla naziv="DomainObject.Predmet.Broj_1">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St-1293/2015</izvorni_sadrzaj>
    <derivirana_varijabla naziv="DomainObject.Predmet.OznakaBroj_1">St-1293/2015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COSMO ENTERTAINMENT d.o.o.</izvorni_sadrzaj>
    <derivirana_varijabla naziv="DomainObject.Predmet.ProtustrankaFormated_1">  COSMO ENTERTAINMENT d.o.o.</derivirana_varijabla>
  </DomainObject.Predmet.ProtustrankaFormated>
  <DomainObject.Predmet.ProtustrankaFormatedOIB>
    <izvorni_sadrzaj>  COSMO ENTERTAINMENT d.o.o., OIB 07321863016</izvorni_sadrzaj>
    <derivirana_varijabla naziv="DomainObject.Predmet.ProtustrankaFormatedOIB_1">  COSMO ENTERTAINMENT d.o.o., OIB 07321863016</derivirana_varijabla>
  </DomainObject.Predmet.ProtustrankaFormatedOIB>
  <DomainObject.Predmet.ProtustrankaFormatedWithAdress>
    <izvorni_sadrzaj> COSMO ENTERTAINMENT d.o.o., Remetski Kamenjak 6/a, 10000 Zagreb</izvorni_sadrzaj>
    <derivirana_varijabla naziv="DomainObject.Predmet.ProtustrankaFormatedWithAdress_1"> COSMO ENTERTAINMENT d.o.o., Remetski Kamenjak 6/a, 10000 Zagreb</derivirana_varijabla>
  </DomainObject.Predmet.ProtustrankaFormatedWithAdress>
  <DomainObject.Predmet.ProtustrankaFormatedWithAdressOIB>
    <izvorni_sadrzaj> COSMO ENTERTAINMENT d.o.o., OIB 07321863016, Remetski Kamenjak 6/a, 10000 Zagreb</izvorni_sadrzaj>
    <derivirana_varijabla naziv="DomainObject.Predmet.ProtustrankaFormatedWithAdressOIB_1"> COSMO ENTERTAINMENT d.o.o., OIB 07321863016, Remetski Kamenjak 6/a, 10000 Zagreb</derivirana_varijabla>
  </DomainObject.Predmet.ProtustrankaFormatedWithAdressOIB>
  <DomainObject.Predmet.ProtustrankaWithAdress>
    <izvorni_sadrzaj>COSMO ENTERTAINMENT d.o.o. Remetski Kamenjak 6/a, 10000 Zagreb</izvorni_sadrzaj>
    <derivirana_varijabla naziv="DomainObject.Predmet.ProtustrankaWithAdress_1">COSMO ENTERTAINMENT d.o.o. Remetski Kamenjak 6/a, 10000 Zagreb</derivirana_varijabla>
  </DomainObject.Predmet.ProtustrankaWithAdress>
  <DomainObject.Predmet.ProtustrankaWithAdressOIB>
    <izvorni_sadrzaj>COSMO ENTERTAINMENT d.o.o., OIB 07321863016, Remetski Kamenjak 6/a, 10000 Zagreb</izvorni_sadrzaj>
    <derivirana_varijabla naziv="DomainObject.Predmet.ProtustrankaWithAdressOIB_1">COSMO ENTERTAINMENT d.o.o., OIB 07321863016, Remetski Kamenjak 6/a, 10000 Zagreb</derivirana_varijabla>
  </DomainObject.Predmet.ProtustrankaWithAdressOIB>
  <DomainObject.Predmet.ProtustrankaNazivFormated>
    <izvorni_sadrzaj>COSMO ENTERTAINMENT d.o.o.</izvorni_sadrzaj>
    <derivirana_varijabla naziv="DomainObject.Predmet.ProtustrankaNazivFormated_1">COSMO ENTERTAINMENT d.o.o.</derivirana_varijabla>
  </DomainObject.Predmet.ProtustrankaNazivFormated>
  <DomainObject.Predmet.ProtustrankaNazivFormatedOIB>
    <izvorni_sadrzaj>COSMO ENTERTAINMENT d.o.o., OIB 07321863016</izvorni_sadrzaj>
    <derivirana_varijabla naziv="DomainObject.Predmet.ProtustrankaNazivFormatedOIB_1">COSMO ENTERTAINMENT d.o.o., OIB 07321863016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COSMO ENTERTAINMENT d.o.o.</item>
    </izvorni_sadrzaj>
    <derivirana_varijabla naziv="DomainObject.Predmet.ProtuStrankaListFormated_1">
      <item>COSMO ENTERTAINMENT d.o.o.</item>
    </derivirana_varijabla>
  </DomainObject.Predmet.ProtuStrankaListFormated>
  <DomainObject.Predmet.ProtuStrankaListFormatedOIB>
    <izvorni_sadrzaj>
      <item>COSMO ENTERTAINMENT d.o.o., OIB 07321863016</item>
    </izvorni_sadrzaj>
    <derivirana_varijabla naziv="DomainObject.Predmet.ProtuStrankaListFormatedOIB_1">
      <item>COSMO ENTERTAINMENT d.o.o., OIB 07321863016</item>
    </derivirana_varijabla>
  </DomainObject.Predmet.ProtuStrankaListFormatedOIB>
  <DomainObject.Predmet.ProtuStrankaListFormatedWithAdress>
    <izvorni_sadrzaj>
      <item>COSMO ENTERTAINMENT d.o.o., Remetski Kamenjak 6/a, 10000 Zagreb</item>
    </izvorni_sadrzaj>
    <derivirana_varijabla naziv="DomainObject.Predmet.ProtuStrankaListFormatedWithAdress_1">
      <item>COSMO ENTERTAINMENT d.o.o., Remetski Kamenjak 6/a, 10000 Zagreb</item>
    </derivirana_varijabla>
  </DomainObject.Predmet.ProtuStrankaListFormatedWithAdress>
  <DomainObject.Predmet.ProtuStrankaListFormatedWithAdressOIB>
    <izvorni_sadrzaj>
      <item>COSMO ENTERTAINMENT d.o.o., OIB 07321863016, Remetski Kamenjak 6/a, 10000 Zagreb</item>
    </izvorni_sadrzaj>
    <derivirana_varijabla naziv="DomainObject.Predmet.ProtuStrankaListFormatedWithAdressOIB_1">
      <item>COSMO ENTERTAINMENT d.o.o., OIB 07321863016, Remetski Kamenjak 6/a, 10000 Zagreb</item>
    </derivirana_varijabla>
  </DomainObject.Predmet.ProtuStrankaListFormatedWithAdressOIB>
  <DomainObject.Predmet.ProtuStrankaListNazivFormated>
    <izvorni_sadrzaj>
      <item>COSMO ENTERTAINMENT d.o.o.</item>
    </izvorni_sadrzaj>
    <derivirana_varijabla naziv="DomainObject.Predmet.ProtuStrankaListNazivFormated_1">
      <item>COSMO ENTERTAINMENT d.o.o.</item>
    </derivirana_varijabla>
  </DomainObject.Predmet.ProtuStrankaListNazivFormated>
  <DomainObject.Predmet.ProtuStrankaListNazivFormatedOIB>
    <izvorni_sadrzaj>
      <item>COSMO ENTERTAINMENT d.o.o., OIB 07321863016</item>
    </izvorni_sadrzaj>
    <derivirana_varijabla naziv="DomainObject.Predmet.ProtuStrankaListNazivFormatedOIB_1">
      <item>COSMO ENTERTAINMENT d.o.o., OIB 07321863016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COSMO ENTERTAINMENT d.o.o.</izvorni_sadrzaj>
    <derivirana_varijabla naziv="DomainObject.Predmet.ProtustrankaIDrugi_1">COSMO ENTERTAINMENT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COSMO ENTERTAINMENT d.o.o., OIB 07321863016, Remetski Kamenjak 6/a, 10000 Zagreb</izvorni_sadrzaj>
    <derivirana_varijabla naziv="DomainObject.Predmet.ProtustrankaIDrugiAdressOIB_1">COSMO ENTERTAINMENT d.o.o., OIB 07321863016, Remetski Kamenjak 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COSMO ENTERTAINMENT d.o.o.</item>
    </izvorni_sadrzaj>
    <derivirana_varijabla naziv="DomainObject.Predmet.SudioniciListNaziv_1">
      <item>FINA Regionalni centar Zagreb</item>
      <item>COSMO ENTERTAINMENT d.o.o.</item>
    </derivirana_varijabla>
  </DomainObject.Predmet.SudioniciListNaziv>
  <DomainObject.Predmet.SudioniciListAdressOIB>
    <izvorni_sadrzaj>
      <item>FINA Regionalni centar Zagreb, OIB 85821130368, Trg svibanjskih žrtava 1995. 1,10000 Zagreb</item>
      <item>COSMO ENTERTAINMENT d.o.o., OIB 07321863016, Remetski Kamenjak 6/a,10000 Zagreb</item>
    </izvorni_sadrzaj>
    <derivirana_varijabla naziv="DomainObject.Predmet.SudioniciListAdressOIB_1">
      <item>FINA Regionalni centar Zagreb, OIB 85821130368, Trg svibanjskih žrtava 1995. 1,10000 Zagreb</item>
      <item>COSMO ENTERTAINMENT d.o.o., OIB 07321863016, Remetski Kamenjak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07321863016</item>
    </izvorni_sadrzaj>
    <derivirana_varijabla naziv="DomainObject.Predmet.SudioniciListNazivOIB_1">
      <item>, OIB 85821130368</item>
      <item>, OIB 07321863016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1065</properties:Words>
  <properties:Characters>6047</properties:Characters>
  <properties:Lines>127</properties:Lines>
  <properties:Paragraphs>33</properties:Paragraphs>
  <properties:TotalTime>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2015-10-01T08:10:00Z</cp:lastPrinted>
  <dcterms:modified xmlns:xsi="http://www.w3.org/2001/XMLSchema-instance" xsi:type="dcterms:W3CDTF">2015-10-01T08:16:00Z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