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dc97b2" w14:paraId="3dc97b2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6C37A4">
        <w:rPr>
          <w:sz w:val="24"/>
          <w:szCs w:val="24"/>
          <w:lang w:eastAsia="en-US"/>
        </w:rPr>
        <w:t>6027/16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6C37A4" w:rsidR="001912CF" w:rsidRPr="006C37A4">
      <w:pPr>
        <w:ind w:firstLine="708" w:right="-283"/>
        <w:jc w:val="both"/>
        <w:rPr>
          <w:rFonts w:eastAsiaTheme="minorEastAsia"/>
          <w:sz w:val="24"/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6C37A4" w:rsidRPr="00486660">
        <w:rPr>
          <w:sz w:val="24"/>
          <w:szCs w:val="24"/>
        </w:rPr>
        <w:t>BUCHBERGER USLUGE d.o.o.</w:t>
      </w:r>
      <w:r w:rsidR="006C37A4">
        <w:rPr>
          <w:sz w:val="24"/>
          <w:szCs w:val="24"/>
        </w:rPr>
        <w:t xml:space="preserve"> u stečaju</w:t>
      </w:r>
      <w:r w:rsidR="006C37A4" w:rsidRPr="00486660">
        <w:rPr>
          <w:sz w:val="24"/>
          <w:szCs w:val="24"/>
        </w:rPr>
        <w:t>, Velika Gorica, Nikole Bonifačića 31, OIB: 33988772548</w:t>
      </w:r>
      <w:r w:rsidRPr="00746507">
        <w:rPr>
          <w:sz w:val="24"/>
          <w:szCs w:val="24"/>
        </w:rPr>
        <w:t xml:space="preserve">,  dana </w:t>
      </w:r>
      <w:r w:rsidR="00746507" w:rsidRPr="00746507">
        <w:rPr>
          <w:sz w:val="24"/>
          <w:szCs w:val="24"/>
        </w:rPr>
        <w:t>18</w:t>
      </w:r>
      <w:r w:rsidRPr="00746507">
        <w:rPr>
          <w:sz w:val="24"/>
          <w:szCs w:val="24"/>
        </w:rPr>
        <w:t xml:space="preserve">. </w:t>
      </w:r>
      <w:r w:rsidR="003C4AB4" w:rsidRPr="00746507">
        <w:rPr>
          <w:sz w:val="24"/>
          <w:szCs w:val="24"/>
        </w:rPr>
        <w:t>rujna</w:t>
      </w:r>
      <w:r w:rsidRPr="00746507">
        <w:rPr>
          <w:sz w:val="24"/>
          <w:szCs w:val="24"/>
        </w:rPr>
        <w:t xml:space="preserve"> 2018.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5D7DE5" w:rsidP="0063661A" w:rsidR="005D7DE5" w:rsidRPr="00034275">
      <w:pPr>
        <w:widowControl/>
        <w:rPr>
          <w:sz w:val="24"/>
          <w:szCs w:val="24"/>
        </w:rPr>
      </w:pPr>
    </w:p>
    <w:p w:rsidRDefault="00D1322D" w:rsidP="00E17326" w:rsidR="00E17326">
      <w:pPr>
        <w:jc w:val="both"/>
        <w:rPr>
          <w:sz w:val="24"/>
          <w:szCs w:val="24"/>
        </w:rPr>
      </w:pPr>
      <w:r w:rsidRPr="00034275">
        <w:rPr>
          <w:sz w:val="24"/>
          <w:szCs w:val="24"/>
        </w:rPr>
        <w:t>Utvrđene tražbine viših isplatnih redova</w:t>
      </w:r>
      <w:r w:rsidR="00474885" w:rsidRPr="00034275">
        <w:rPr>
          <w:sz w:val="24"/>
          <w:szCs w:val="24"/>
        </w:rPr>
        <w:t xml:space="preserve">: </w:t>
      </w:r>
    </w:p>
    <w:p w:rsidRDefault="00746507" w:rsidP="00E17326" w:rsidR="00746507" w:rsidRPr="00034275">
      <w:pPr>
        <w:jc w:val="both"/>
        <w:rPr>
          <w:sz w:val="24"/>
          <w:szCs w:val="24"/>
        </w:rPr>
      </w:pPr>
    </w:p>
    <w:p w:rsidRDefault="006C37A4" w:rsidP="006C37A4" w:rsidR="006C37A4" w:rsidRPr="00486660">
      <w:pPr>
        <w:pStyle w:val="Odlomakpopisa"/>
        <w:numPr>
          <w:ilvl w:val="0"/>
          <w:numId w:val="48"/>
        </w:numPr>
        <w:rPr>
          <w:rFonts w:hAnsi="Times New Roman" w:ascii="Times New Roman"/>
          <w:sz w:val="24"/>
          <w:szCs w:val="24"/>
        </w:rPr>
      </w:pPr>
      <w:r w:rsidRPr="00486660">
        <w:rPr>
          <w:rFonts w:hAnsi="Times New Roman" w:ascii="Times New Roman"/>
          <w:sz w:val="24"/>
          <w:szCs w:val="24"/>
        </w:rPr>
        <w:t>VIŠI ISPLATNI RED</w:t>
      </w: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485"/>
        <w:gridCol w:w="1739"/>
        <w:gridCol w:w="1883"/>
        <w:gridCol w:w="1484"/>
        <w:gridCol w:w="1484"/>
        <w:gridCol w:w="1389"/>
      </w:tblGrid>
      <w:tr w:rsidTr="003357E0" w:rsidR="003357E0" w:rsidRPr="00486660">
        <w:trPr>
          <w:trHeight w:val="842"/>
        </w:trPr>
        <w:tc>
          <w:tcPr>
            <w:tcW w:type="pct" w:w="78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Redni br. prijavljene Tražbine</w:t>
            </w:r>
          </w:p>
        </w:tc>
        <w:tc>
          <w:tcPr>
            <w:tcW w:type="pct" w:w="91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Ime i prezime/ tvrtka ili naziv vjerovnika</w:t>
            </w:r>
          </w:p>
        </w:tc>
        <w:tc>
          <w:tcPr>
            <w:tcW w:type="pct" w:w="99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pct" w:w="78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Adresa /sjedište vjerovnika</w:t>
            </w:r>
          </w:p>
        </w:tc>
        <w:tc>
          <w:tcPr>
            <w:tcW w:type="pct" w:w="78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Iznos priznate tražbine (kn)</w:t>
            </w:r>
          </w:p>
        </w:tc>
      </w:tr>
      <w:tr w:rsidTr="003357E0" w:rsidR="003357E0" w:rsidRPr="00486660">
        <w:trPr>
          <w:trHeight w:val="1116"/>
        </w:trPr>
        <w:tc>
          <w:tcPr>
            <w:tcW w:type="pct" w:w="78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91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RH Ministarstvo financija, Porezna uprava, zastupana po ŽDO Velika Gorica</w:t>
            </w:r>
          </w:p>
        </w:tc>
        <w:tc>
          <w:tcPr>
            <w:tcW w:type="pct" w:w="99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78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Velika Gorica, Hrvatske bratske zajednice 1</w:t>
            </w:r>
          </w:p>
        </w:tc>
        <w:tc>
          <w:tcPr>
            <w:tcW w:type="pct" w:w="78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23.322,67</w:t>
            </w:r>
          </w:p>
        </w:tc>
        <w:tc>
          <w:tcPr>
            <w:tcW w:type="pct" w:w="73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23.322,67</w:t>
            </w:r>
          </w:p>
        </w:tc>
      </w:tr>
      <w:tr w:rsidTr="003357E0" w:rsidR="003357E0" w:rsidRPr="00486660">
        <w:trPr>
          <w:trHeight w:val="290"/>
        </w:trPr>
        <w:tc>
          <w:tcPr>
            <w:tcW w:type="pct" w:w="784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3357E0" w:rsidP="00A92300" w:rsidR="003357E0" w:rsidRPr="00486660">
            <w:pPr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919"/>
            <w:tcBorders>
              <w:top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3357E0" w:rsidP="00A92300" w:rsidR="003357E0" w:rsidRPr="0048666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995"/>
            <w:tcBorders>
              <w:top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3357E0" w:rsidP="00A92300" w:rsidR="003357E0" w:rsidRPr="0048666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4"/>
            <w:tcBorders>
              <w:top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:rsidRDefault="003357E0" w:rsidP="00A92300" w:rsidR="003357E0" w:rsidRPr="0048666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84"/>
            <w:tcBorders>
              <w:top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23.322,67</w:t>
            </w:r>
          </w:p>
        </w:tc>
        <w:tc>
          <w:tcPr>
            <w:tcW w:type="pct" w:w="735"/>
            <w:tcBorders>
              <w:top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0"/>
              <w:left w:type="dxa" w:w="30"/>
              <w:bottom w:type="dxa" w:w="0"/>
              <w:right w:type="dxa" w:w="30"/>
            </w:tcMar>
            <w:vAlign w:val="center"/>
          </w:tcPr>
          <w:p w:rsidRDefault="003357E0" w:rsidP="00A9230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23.322,67</w:t>
            </w:r>
          </w:p>
        </w:tc>
      </w:tr>
    </w:tbl>
    <w:p w:rsidRDefault="006C37A4" w:rsidP="006C37A4" w:rsidR="006C37A4" w:rsidRPr="00486660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86660">
        <w:rPr>
          <w:sz w:val="24"/>
          <w:szCs w:val="24"/>
        </w:rPr>
        <w:br w:type="page"/>
      </w:r>
    </w:p>
    <w:p w:rsidRDefault="006C37A4" w:rsidP="006C37A4" w:rsidR="006C37A4" w:rsidRPr="00486660">
      <w:pPr>
        <w:rPr>
          <w:sz w:val="24"/>
          <w:szCs w:val="24"/>
        </w:rPr>
      </w:pPr>
      <w:r w:rsidRPr="00486660">
        <w:rPr>
          <w:sz w:val="24"/>
          <w:szCs w:val="24"/>
        </w:rPr>
        <w:lastRenderedPageBreak/>
        <w:t>II. viši isplatni red:</w:t>
      </w:r>
    </w:p>
    <w:p w:rsidRDefault="006C37A4" w:rsidP="006C37A4" w:rsidR="006C37A4" w:rsidRPr="00486660">
      <w:pPr>
        <w:rPr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216"/>
        <w:gridCol w:w="2282"/>
        <w:gridCol w:w="1487"/>
        <w:gridCol w:w="1333"/>
        <w:gridCol w:w="1429"/>
        <w:gridCol w:w="1429"/>
        <w:gridCol w:w="222"/>
        <w:gridCol w:w="222"/>
      </w:tblGrid>
      <w:tr w:rsidTr="003357E0" w:rsidR="003357E0" w:rsidRPr="00486660">
        <w:trPr>
          <w:trHeight w:val="300"/>
        </w:trPr>
        <w:tc>
          <w:tcPr>
            <w:tcW w:type="pct" w:w="59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6C37A4" w:rsidP="003357E0" w:rsidR="006C37A4" w:rsidRPr="00486660">
            <w:pPr>
              <w:rPr>
                <w:sz w:val="24"/>
                <w:szCs w:val="24"/>
              </w:rPr>
            </w:pPr>
          </w:p>
        </w:tc>
        <w:tc>
          <w:tcPr>
            <w:tcW w:type="pct" w:w="109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6C37A4" w:rsidP="003357E0" w:rsidR="006C37A4" w:rsidRPr="00486660">
            <w:pPr>
              <w:rPr>
                <w:sz w:val="24"/>
                <w:szCs w:val="24"/>
              </w:rPr>
            </w:pPr>
          </w:p>
        </w:tc>
        <w:tc>
          <w:tcPr>
            <w:tcW w:type="pct" w:w="719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6C37A4" w:rsidP="003357E0" w:rsidR="006C37A4" w:rsidRPr="00486660">
            <w:pPr>
              <w:rPr>
                <w:sz w:val="24"/>
                <w:szCs w:val="24"/>
              </w:rPr>
            </w:pPr>
          </w:p>
        </w:tc>
        <w:tc>
          <w:tcPr>
            <w:tcW w:type="pct" w:w="64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6C37A4" w:rsidP="003357E0" w:rsidR="006C37A4" w:rsidRPr="00486660">
            <w:pPr>
              <w:rPr>
                <w:sz w:val="24"/>
                <w:szCs w:val="24"/>
              </w:rPr>
            </w:pPr>
          </w:p>
        </w:tc>
        <w:tc>
          <w:tcPr>
            <w:tcW w:type="pct" w:w="69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6C37A4" w:rsidP="003357E0" w:rsidR="006C37A4" w:rsidRPr="00486660">
            <w:pPr>
              <w:rPr>
                <w:sz w:val="24"/>
                <w:szCs w:val="24"/>
              </w:rPr>
            </w:pPr>
          </w:p>
        </w:tc>
        <w:tc>
          <w:tcPr>
            <w:tcW w:type="pct" w:w="69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6C37A4" w:rsidP="003357E0" w:rsidR="006C37A4" w:rsidRPr="00486660">
            <w:pPr>
              <w:rPr>
                <w:sz w:val="24"/>
                <w:szCs w:val="24"/>
              </w:rPr>
            </w:pPr>
          </w:p>
        </w:tc>
        <w:tc>
          <w:tcPr>
            <w:tcW w:type="pct" w:w="26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6C37A4" w:rsidP="003357E0" w:rsidR="006C37A4" w:rsidRPr="00486660">
            <w:pPr>
              <w:rPr>
                <w:sz w:val="24"/>
                <w:szCs w:val="24"/>
              </w:rPr>
            </w:pPr>
          </w:p>
        </w:tc>
        <w:tc>
          <w:tcPr>
            <w:tcW w:type="pct" w:w="30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6C37A4" w:rsidP="003357E0" w:rsidR="006C37A4" w:rsidRPr="00486660">
            <w:pPr>
              <w:rPr>
                <w:sz w:val="24"/>
                <w:szCs w:val="24"/>
              </w:rPr>
            </w:pPr>
          </w:p>
        </w:tc>
      </w:tr>
      <w:tr w:rsidTr="003357E0" w:rsidR="003357E0" w:rsidRPr="00486660">
        <w:trPr>
          <w:gridAfter w:val="2"/>
          <w:wAfter w:type="pct" w:w="562"/>
          <w:trHeight w:val="870"/>
        </w:trPr>
        <w:tc>
          <w:tcPr>
            <w:tcW w:type="pct" w:w="5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Redni br. Prijavljene Tražbine</w:t>
            </w:r>
          </w:p>
        </w:tc>
        <w:tc>
          <w:tcPr>
            <w:tcW w:type="pct" w:w="109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Ime i prezime/ tvrtka ili naziv vjerovnika</w:t>
            </w:r>
          </w:p>
        </w:tc>
        <w:tc>
          <w:tcPr>
            <w:tcW w:type="pct" w:w="71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pct" w:w="64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Adresa /sjedište vjerovnika</w:t>
            </w:r>
          </w:p>
        </w:tc>
        <w:tc>
          <w:tcPr>
            <w:tcW w:type="pct" w:w="69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9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Iznos priznate tražbine (kn)</w:t>
            </w:r>
          </w:p>
        </w:tc>
      </w:tr>
      <w:tr w:rsidTr="003357E0" w:rsidR="003357E0" w:rsidRPr="00486660">
        <w:trPr>
          <w:gridAfter w:val="2"/>
          <w:wAfter w:type="pct" w:w="562"/>
          <w:trHeight w:val="870"/>
        </w:trPr>
        <w:tc>
          <w:tcPr>
            <w:tcW w:type="pct" w:w="59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09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RH, Ministarstvo financija, Porezna uprava, zastupana po ŽDO Velika Gorica</w:t>
            </w:r>
          </w:p>
        </w:tc>
        <w:tc>
          <w:tcPr>
            <w:tcW w:type="pct" w:w="719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64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Hrvatske bratske zajednice 1, Velika Gorica</w:t>
            </w:r>
          </w:p>
        </w:tc>
        <w:tc>
          <w:tcPr>
            <w:tcW w:type="pct" w:w="69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92.412,83</w:t>
            </w:r>
          </w:p>
        </w:tc>
        <w:tc>
          <w:tcPr>
            <w:tcW w:type="pct" w:w="69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92.412,83</w:t>
            </w:r>
          </w:p>
        </w:tc>
      </w:tr>
      <w:tr w:rsidTr="003357E0" w:rsidR="003357E0" w:rsidRPr="00486660">
        <w:trPr>
          <w:gridAfter w:val="2"/>
          <w:wAfter w:type="pct" w:w="562"/>
          <w:trHeight w:val="870"/>
        </w:trPr>
        <w:tc>
          <w:tcPr>
            <w:tcW w:type="pct" w:w="590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099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Raiffeisen bank Austria d.d.</w:t>
            </w:r>
          </w:p>
        </w:tc>
        <w:tc>
          <w:tcPr>
            <w:tcW w:type="pct" w:w="719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53056966533</w:t>
            </w:r>
          </w:p>
        </w:tc>
        <w:tc>
          <w:tcPr>
            <w:tcW w:type="pct" w:w="646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Magazinska cesta 69, Zagreb</w:t>
            </w:r>
          </w:p>
        </w:tc>
        <w:tc>
          <w:tcPr>
            <w:tcW w:type="pct" w:w="69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795.760,41</w:t>
            </w:r>
          </w:p>
        </w:tc>
        <w:tc>
          <w:tcPr>
            <w:tcW w:type="pct" w:w="69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795.760,41</w:t>
            </w:r>
          </w:p>
        </w:tc>
      </w:tr>
      <w:tr w:rsidTr="003357E0" w:rsidR="003357E0" w:rsidRPr="00486660">
        <w:trPr>
          <w:gridAfter w:val="2"/>
          <w:wAfter w:type="pct" w:w="562"/>
          <w:trHeight w:val="1440"/>
        </w:trPr>
        <w:tc>
          <w:tcPr>
            <w:tcW w:type="pct" w:w="5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09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J.u.A. FRISCHEIS d.o.o.</w:t>
            </w:r>
          </w:p>
        </w:tc>
        <w:tc>
          <w:tcPr>
            <w:tcW w:type="pct" w:w="71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18918947938</w:t>
            </w:r>
          </w:p>
        </w:tc>
        <w:tc>
          <w:tcPr>
            <w:tcW w:type="pct" w:w="64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Ljudevita Posavskog 49, Velika Gorica</w:t>
            </w:r>
          </w:p>
        </w:tc>
        <w:tc>
          <w:tcPr>
            <w:tcW w:type="pct" w:w="69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162.534,26</w:t>
            </w:r>
          </w:p>
        </w:tc>
        <w:tc>
          <w:tcPr>
            <w:tcW w:type="pct" w:w="69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162.534,26</w:t>
            </w:r>
          </w:p>
        </w:tc>
      </w:tr>
      <w:tr w:rsidTr="003357E0" w:rsidR="003357E0" w:rsidRPr="00486660">
        <w:trPr>
          <w:gridAfter w:val="2"/>
          <w:wAfter w:type="pct" w:w="562"/>
          <w:trHeight w:val="1140"/>
        </w:trPr>
        <w:tc>
          <w:tcPr>
            <w:tcW w:type="pct" w:w="590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pct" w:w="1099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SCHACHERMAYER d.o.o.</w:t>
            </w:r>
          </w:p>
        </w:tc>
        <w:tc>
          <w:tcPr>
            <w:tcW w:type="pct" w:w="719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96769806716</w:t>
            </w:r>
          </w:p>
        </w:tc>
        <w:tc>
          <w:tcPr>
            <w:tcW w:type="pct" w:w="646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Vrtni put 5, Zagreb</w:t>
            </w:r>
          </w:p>
        </w:tc>
        <w:tc>
          <w:tcPr>
            <w:tcW w:type="pct" w:w="69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30.457,74</w:t>
            </w:r>
          </w:p>
        </w:tc>
        <w:tc>
          <w:tcPr>
            <w:tcW w:type="pct" w:w="69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30.457,74</w:t>
            </w:r>
          </w:p>
        </w:tc>
      </w:tr>
      <w:tr w:rsidTr="003357E0" w:rsidR="003357E0" w:rsidRPr="00486660">
        <w:trPr>
          <w:gridAfter w:val="2"/>
          <w:wAfter w:type="pct" w:w="562"/>
          <w:trHeight w:val="1440"/>
        </w:trPr>
        <w:tc>
          <w:tcPr>
            <w:tcW w:type="pct" w:w="5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pct" w:w="109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Zagrebački holding d.o.o.</w:t>
            </w:r>
          </w:p>
        </w:tc>
        <w:tc>
          <w:tcPr>
            <w:tcW w:type="pct" w:w="71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pct" w:w="64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Ulica grada Vukovara 41, Zagreb</w:t>
            </w:r>
          </w:p>
        </w:tc>
        <w:tc>
          <w:tcPr>
            <w:tcW w:type="pct" w:w="69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119,90</w:t>
            </w:r>
          </w:p>
        </w:tc>
        <w:tc>
          <w:tcPr>
            <w:tcW w:type="pct" w:w="69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119,90</w:t>
            </w:r>
          </w:p>
        </w:tc>
      </w:tr>
      <w:tr w:rsidTr="003357E0" w:rsidR="003357E0" w:rsidRPr="00486660">
        <w:trPr>
          <w:gridAfter w:val="2"/>
          <w:wAfter w:type="pct" w:w="562"/>
          <w:trHeight w:val="585"/>
        </w:trPr>
        <w:tc>
          <w:tcPr>
            <w:tcW w:type="pct" w:w="59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1099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357E0" w:rsidP="003357E0" w:rsidR="003357E0" w:rsidRPr="00486660">
            <w:pPr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19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357E0" w:rsidP="003357E0" w:rsidR="003357E0" w:rsidRPr="00486660">
            <w:pPr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646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357E0" w:rsidP="003357E0" w:rsidR="003357E0" w:rsidRPr="00486660">
            <w:pPr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692"/>
            <w:tcBorders>
              <w:bottom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E0" w:rsidP="003357E0" w:rsidR="003357E0" w:rsidRPr="00486660">
            <w:pPr>
              <w:jc w:val="center"/>
              <w:rPr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1.081.285,14</w:t>
            </w:r>
          </w:p>
        </w:tc>
        <w:tc>
          <w:tcPr>
            <w:tcW w:type="pct" w:w="692"/>
            <w:tcBorders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357E0" w:rsidP="003357E0" w:rsidR="003357E0" w:rsidRPr="00486660">
            <w:pPr>
              <w:rPr>
                <w:color w:val="000000"/>
                <w:sz w:val="24"/>
                <w:szCs w:val="24"/>
              </w:rPr>
            </w:pPr>
            <w:r w:rsidRPr="00486660">
              <w:rPr>
                <w:color w:val="000000"/>
                <w:sz w:val="24"/>
                <w:szCs w:val="24"/>
              </w:rPr>
              <w:t>1.081.285,14</w:t>
            </w:r>
          </w:p>
        </w:tc>
      </w:tr>
    </w:tbl>
    <w:p w:rsidRDefault="003357E0" w:rsidP="006C37A4" w:rsidR="00746507">
      <w:pPr>
        <w:jc w:val="both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i</w:t>
      </w:r>
      <w:r w:rsidR="006B0579" w:rsidRPr="00034275">
        <w:rPr>
          <w:sz w:val="24"/>
          <w:szCs w:val="24"/>
        </w:rPr>
        <w:t xml:space="preserve">spitnom ročištu održanom dana </w:t>
      </w:r>
      <w:r w:rsidR="00746507">
        <w:rPr>
          <w:sz w:val="24"/>
          <w:szCs w:val="24"/>
        </w:rPr>
        <w:t>18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>. ispitane su sve pr</w:t>
      </w:r>
      <w:r w:rsidR="00991E04" w:rsidRPr="00034275">
        <w:rPr>
          <w:sz w:val="24"/>
          <w:szCs w:val="24"/>
        </w:rPr>
        <w:t xml:space="preserve">ijavljene tražbine prema svojim </w:t>
      </w:r>
      <w:r w:rsidRPr="00034275">
        <w:rPr>
          <w:sz w:val="24"/>
          <w:szCs w:val="24"/>
        </w:rPr>
        <w:t xml:space="preserve">iznosima i redu. 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034275">
      <w:pPr>
        <w:ind w:firstLine="720"/>
        <w:jc w:val="both"/>
        <w:rPr>
          <w:sz w:val="24"/>
          <w:szCs w:val="24"/>
        </w:rPr>
      </w:pPr>
    </w:p>
    <w:p w:rsidRDefault="00C32F5A" w:rsidP="00C36312" w:rsidR="00C32F5A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 w:rsidR="00746507">
        <w:rPr>
          <w:sz w:val="24"/>
          <w:szCs w:val="24"/>
        </w:rPr>
        <w:t>18</w:t>
      </w:r>
      <w:r w:rsidR="007F4CEA" w:rsidRPr="00034275">
        <w:rPr>
          <w:sz w:val="24"/>
          <w:szCs w:val="24"/>
        </w:rPr>
        <w:t xml:space="preserve">. </w:t>
      </w:r>
      <w:r w:rsidR="003C4AB4" w:rsidRPr="00034275">
        <w:rPr>
          <w:sz w:val="24"/>
          <w:szCs w:val="24"/>
        </w:rPr>
        <w:t>rujna</w:t>
      </w:r>
      <w:r w:rsidR="0068262F" w:rsidRPr="00034275">
        <w:rPr>
          <w:sz w:val="24"/>
          <w:szCs w:val="24"/>
        </w:rPr>
        <w:t xml:space="preserve"> 2018. godine</w:t>
      </w: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4D45C7" w:rsidRPr="00034275">
        <w:rPr>
          <w:sz w:val="24"/>
          <w:szCs w:val="24"/>
        </w:rPr>
        <w:t>SUDAC:</w:t>
      </w:r>
    </w:p>
    <w:p w:rsidRDefault="00C32F5A" w:rsidP="00E53D3D" w:rsidR="00C36312">
      <w:pPr>
        <w:pStyle w:val="Uvuenotijeloteksta"/>
        <w:ind w:firstLine="141" w:left="1983"/>
        <w:jc w:val="right"/>
      </w:pPr>
      <w:r w:rsidRPr="00034275">
        <w:tab/>
      </w:r>
      <w:r w:rsidR="00991E04" w:rsidRPr="00034275">
        <w:t>Vesna Sremac Šoštar</w:t>
      </w:r>
      <w:r w:rsidR="00C36312">
        <w:t>,v.r.</w:t>
      </w:r>
    </w:p>
    <w:p w:rsidRDefault="00C36312" w:rsidP="00D338FD" w:rsidR="00C36312">
      <w:pPr>
        <w:pStyle w:val="Uvuenotijeloteksta"/>
        <w:ind w:firstLine="141" w:left="1983"/>
        <w:jc w:val="right"/>
      </w:pPr>
      <w:r>
        <w:t>Za točnost otpravka</w:t>
      </w:r>
    </w:p>
    <w:p w:rsidRDefault="00C36312" w:rsidP="00C32F5A" w:rsidR="00C32F5A" w:rsidRPr="00C36312">
      <w:pPr>
        <w:jc w:val="right"/>
        <w:rPr>
          <w:sz w:val="24"/>
          <w:szCs w:val="24"/>
        </w:rPr>
      </w:pPr>
      <w:r w:rsidRPr="00C36312">
        <w:rPr>
          <w:sz w:val="24"/>
          <w:szCs w:val="24"/>
        </w:rPr>
        <w:t>Matea Bizjak</w:t>
      </w:r>
      <w:r w:rsidR="00C32F5A" w:rsidRPr="00C36312">
        <w:rPr>
          <w:sz w:val="24"/>
          <w:szCs w:val="24"/>
        </w:rPr>
        <w:t xml:space="preserve"> </w:t>
      </w:r>
    </w:p>
    <w:p w:rsidRDefault="004D45C7" w:rsidP="00C32F5A" w:rsidR="004D45C7" w:rsidRPr="0003427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034275">
      <w:pPr>
        <w:widowControl/>
        <w:jc w:val="both"/>
        <w:rPr>
          <w:sz w:val="24"/>
          <w:szCs w:val="24"/>
        </w:rPr>
      </w:pPr>
    </w:p>
    <w:p w:rsidRDefault="00312D23" w:rsidP="004D45C7" w:rsidR="00312D23" w:rsidRPr="00034275">
      <w:pPr>
        <w:widowControl/>
        <w:jc w:val="both"/>
        <w:rPr>
          <w:sz w:val="24"/>
          <w:szCs w:val="24"/>
        </w:rPr>
      </w:pPr>
    </w:p>
    <w:sectPr w:rsidSect="00034275" w:rsidR="00312D23" w:rsidRPr="00034275">
      <w:headerReference w:type="even" r:id="rId11"/>
      <w:headerReference w:type="default" r:id="rId12"/>
      <w:pgSz w:h="15840" w:w="12240"/>
      <w:pgMar w:gutter="0" w:footer="708" w:header="708" w:left="1418" w:bottom="95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3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C37A4">
      <w:rPr>
        <w:sz w:val="24"/>
        <w:szCs w:val="24"/>
      </w:rPr>
      <w:t>6027/16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28909E7"/>
    <w:multiLevelType w:val="hybridMultilevel"/>
    <w:tmpl w:val="3A7E6F58"/>
    <w:lvl w:tplc="235284C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2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4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4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45"/>
  </w:num>
  <w:num w:numId="3">
    <w:abstractNumId w:val="7"/>
  </w:num>
  <w:num w:numId="4">
    <w:abstractNumId w:val="46"/>
  </w:num>
  <w:num w:numId="5">
    <w:abstractNumId w:val="41"/>
  </w:num>
  <w:num w:numId="6">
    <w:abstractNumId w:val="19"/>
  </w:num>
  <w:num w:numId="7">
    <w:abstractNumId w:val="47"/>
  </w:num>
  <w:num w:numId="8">
    <w:abstractNumId w:val="34"/>
  </w:num>
  <w:num w:numId="9">
    <w:abstractNumId w:val="5"/>
  </w:num>
  <w:num w:numId="10">
    <w:abstractNumId w:val="28"/>
  </w:num>
  <w:num w:numId="11">
    <w:abstractNumId w:val="38"/>
  </w:num>
  <w:num w:numId="12">
    <w:abstractNumId w:val="29"/>
  </w:num>
  <w:num w:numId="13">
    <w:abstractNumId w:val="12"/>
  </w:num>
  <w:num w:numId="14">
    <w:abstractNumId w:val="9"/>
  </w:num>
  <w:num w:numId="15">
    <w:abstractNumId w:val="26"/>
  </w:num>
  <w:num w:numId="16">
    <w:abstractNumId w:val="6"/>
  </w:num>
  <w:num w:numId="17">
    <w:abstractNumId w:val="33"/>
  </w:num>
  <w:num w:numId="18">
    <w:abstractNumId w:val="20"/>
  </w:num>
  <w:num w:numId="19">
    <w:abstractNumId w:val="21"/>
  </w:num>
  <w:num w:numId="20">
    <w:abstractNumId w:val="1"/>
  </w:num>
  <w:num w:numId="21">
    <w:abstractNumId w:val="39"/>
  </w:num>
  <w:num w:numId="22">
    <w:abstractNumId w:val="43"/>
  </w:num>
  <w:num w:numId="23">
    <w:abstractNumId w:val="40"/>
  </w:num>
  <w:num w:numId="24">
    <w:abstractNumId w:val="31"/>
  </w:num>
  <w:num w:numId="25">
    <w:abstractNumId w:val="16"/>
  </w:num>
  <w:num w:numId="26">
    <w:abstractNumId w:val="24"/>
  </w:num>
  <w:num w:numId="27">
    <w:abstractNumId w:val="17"/>
  </w:num>
  <w:num w:numId="28">
    <w:abstractNumId w:val="27"/>
  </w:num>
  <w:num w:numId="29">
    <w:abstractNumId w:val="18"/>
  </w:num>
  <w:num w:numId="30">
    <w:abstractNumId w:val="10"/>
  </w:num>
  <w:num w:numId="31">
    <w:abstractNumId w:val="3"/>
  </w:num>
  <w:num w:numId="32">
    <w:abstractNumId w:val="8"/>
  </w:num>
  <w:num w:numId="33">
    <w:abstractNumId w:val="32"/>
  </w:num>
  <w:num w:numId="34">
    <w:abstractNumId w:val="25"/>
  </w:num>
  <w:num w:numId="35">
    <w:abstractNumId w:val="3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11"/>
  </w:num>
  <w:num w:numId="39">
    <w:abstractNumId w:val="4"/>
  </w:num>
  <w:num w:numId="40">
    <w:abstractNumId w:val="44"/>
  </w:num>
  <w:num w:numId="41">
    <w:abstractNumId w:val="42"/>
  </w:num>
  <w:num w:numId="42">
    <w:abstractNumId w:val="0"/>
  </w:num>
  <w:num w:numId="43">
    <w:abstractNumId w:val="37"/>
  </w:num>
  <w:num w:numId="44">
    <w:abstractNumId w:val="15"/>
  </w:num>
  <w:num w:numId="45">
    <w:abstractNumId w:val="13"/>
  </w:num>
  <w:num w:numId="46">
    <w:abstractNumId w:val="35"/>
  </w:num>
  <w:num w:numId="47">
    <w:abstractNumId w:val="2"/>
  </w:num>
  <w:num w:numId="4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E4261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2B66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357E0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7A4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6312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C36312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3631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C36312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3631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6027</izvorni_sadrzaj>
    <derivirana_varijabla naziv="DomainObject.Predmet.Broj_1">6027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St-6027/2016</izvorni_sadrzaj>
    <derivirana_varijabla naziv="DomainObject.Predmet.OznakaBroj_1">St-6027/2016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BUCHBERGER USLUGE d.o.o. zastupanog po punomoćniku Josip Buchberger</izvorni_sadrzaj>
    <derivirana_varijabla naziv="DomainObject.Predmet.ProtustrankaFormated_1">  BUCHBERGER USLUGE d.o.o. zastupanog po punomoćniku Josip Buchberger</derivirana_varijabla>
  </DomainObject.Predmet.ProtustrankaFormated>
  <DomainObject.Predmet.ProtustrankaFormatedOIB>
    <izvorni_sadrzaj>  BUCHBERGER USLUGE d.o.o., OIB 33988772548 zastupanog po punomoćniku Josip Buchberger</izvorni_sadrzaj>
    <derivirana_varijabla naziv="DomainObject.Predmet.ProtustrankaFormatedOIB_1">  BUCHBERGER USLUGE d.o.o., OIB 33988772548 zastupanog po punomoćniku Josip Buchberger</derivirana_varijabla>
  </DomainObject.Predmet.ProtustrankaFormatedOIB>
  <DomainObject.Predmet.ProtustrankaFormatedWithAdress>
    <izvorni_sadrzaj> BUCHBERGER USLUGE d.o.o., Nikole Bonifačića 31, 10410 Velika Gorica zastupanog po punomoćniku Josip Buchberger</izvorni_sadrzaj>
    <derivirana_varijabla naziv="DomainObject.Predmet.ProtustrankaFormatedWithAdress_1"> BUCHBERGER USLUGE d.o.o., Nikole Bonifačića 31, 10410 Velika Gorica zastupanog po punomoćniku Josip Buchberger</derivirana_varijabla>
  </DomainObject.Predmet.ProtustrankaFormatedWithAdress>
  <DomainObject.Predmet.ProtustrankaFormatedWithAdressOIB>
    <izvorni_sadrzaj> BUCHBERGER USLUGE d.o.o., OIB 33988772548, Nikole Bonifačića 31, 10410 Velika Gorica zastupanog po punomoćniku Josip Buchberger</izvorni_sadrzaj>
    <derivirana_varijabla naziv="DomainObject.Predmet.ProtustrankaFormatedWithAdressOIB_1"> BUCHBERGER USLUGE d.o.o., OIB 33988772548, Nikole Bonifačića 31, 10410 Velika Gorica zastupanog po punomoćniku Josip Buchberger</derivirana_varijabla>
  </DomainObject.Predmet.ProtustrankaFormatedWithAdressOIB>
  <DomainObject.Predmet.ProtustrankaWithAdress>
    <izvorni_sadrzaj>BUCHBERGER USLUGE d.o.o. Nikole Bonifačića 31, 10410 Velika Gorica</izvorni_sadrzaj>
    <derivirana_varijabla naziv="DomainObject.Predmet.ProtustrankaWithAdress_1">BUCHBERGER USLUGE d.o.o. Nikole Bonifačića 31, 10410 Velika Gorica</derivirana_varijabla>
  </DomainObject.Predmet.ProtustrankaWithAdress>
  <DomainObject.Predmet.ProtustrankaWithAdressOIB>
    <izvorni_sadrzaj>BUCHBERGER USLUGE d.o.o., OIB 33988772548, Nikole Bonifačića 31, 10410 Velika Gorica</izvorni_sadrzaj>
    <derivirana_varijabla naziv="DomainObject.Predmet.ProtustrankaWithAdressOIB_1">BUCHBERGER USLUGE d.o.o., OIB 33988772548, Nikole Bonifačića 31, 10410 Velika Gorica</derivirana_varijabla>
  </DomainObject.Predmet.ProtustrankaWithAdressOIB>
  <DomainObject.Predmet.ProtustrankaNazivFormated>
    <izvorni_sadrzaj>BUCHBERGER USLUGE d.o.o.</izvorni_sadrzaj>
    <derivirana_varijabla naziv="DomainObject.Predmet.ProtustrankaNazivFormated_1">BUCHBERGER USLUGE d.o.o.</derivirana_varijabla>
  </DomainObject.Predmet.ProtustrankaNazivFormated>
  <DomainObject.Predmet.ProtustrankaNazivFormatedOIB>
    <izvorni_sadrzaj>BUCHBERGER USLUGE d.o.o., OIB 33988772548</izvorni_sadrzaj>
    <derivirana_varijabla naziv="DomainObject.Predmet.ProtustrankaNazivFormatedOIB_1">BUCHBERGER USLUGE d.o.o., OIB 33988772548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BUCHBERGER USLUGE d.o.o. zastupanog po punomoćniku Josip Buchberger</item>
    </izvorni_sadrzaj>
    <derivirana_varijabla naziv="DomainObject.Predmet.ProtuStrankaListFormated_1">
      <item>BUCHBERGER USLUGE d.o.o. zastupanog po punomoćniku Josip Buchberger</item>
    </derivirana_varijabla>
  </DomainObject.Predmet.ProtuStrankaListFormated>
  <DomainObject.Predmet.ProtuStrankaListFormatedOIB>
    <izvorni_sadrzaj>
      <item>BUCHBERGER USLUGE d.o.o., OIB 33988772548 zastupanog po punomoćniku Josip Buchberger</item>
    </izvorni_sadrzaj>
    <derivirana_varijabla naziv="DomainObject.Predmet.ProtuStrankaListFormatedOIB_1">
      <item>BUCHBERGER USLUGE d.o.o., OIB 33988772548 zastupanog po punomoćniku Josip Buchberger</item>
    </derivirana_varijabla>
  </DomainObject.Predmet.ProtuStrankaListFormatedOIB>
  <DomainObject.Predmet.ProtuStrankaListFormatedWithAdress>
    <izvorni_sadrzaj>
      <item>BUCHBERGER USLUGE d.o.o., Nikole Bonifačića 31, 10410 Velika Gorica zastupanog po punomoćniku Josip Buchberger</item>
    </izvorni_sadrzaj>
    <derivirana_varijabla naziv="DomainObject.Predmet.ProtuStrankaListFormatedWithAdress_1">
      <item>BUCHBERGER USLUGE d.o.o., Nikole Bonifačića 31, 10410 Velika Gorica zastupanog po punomoćniku Josip Buchberger</item>
    </derivirana_varijabla>
  </DomainObject.Predmet.ProtuStrankaListFormatedWithAdress>
  <DomainObject.Predmet.ProtuStrankaListFormatedWithAdressOIB>
    <izvorni_sadrzaj>
      <item>BUCHBERGER USLUGE d.o.o., OIB 33988772548, Nikole Bonifačića 31, 10410 Velika Gorica zastupanog po punomoćniku Josip Buchberger</item>
    </izvorni_sadrzaj>
    <derivirana_varijabla naziv="DomainObject.Predmet.ProtuStrankaListFormatedWithAdressOIB_1">
      <item>BUCHBERGER USLUGE d.o.o., OIB 33988772548, Nikole Bonifačića 31, 10410 Velika Gorica zastupanog po punomoćniku Josip Buchberger</item>
    </derivirana_varijabla>
  </DomainObject.Predmet.ProtuStrankaListFormatedWithAdressOIB>
  <DomainObject.Predmet.ProtuStrankaListNazivFormated>
    <izvorni_sadrzaj>
      <item>BUCHBERGER USLUGE d.o.o.</item>
    </izvorni_sadrzaj>
    <derivirana_varijabla naziv="DomainObject.Predmet.ProtuStrankaListNazivFormated_1">
      <item>BUCHBERGER USLUGE d.o.o.</item>
    </derivirana_varijabla>
  </DomainObject.Predmet.ProtuStrankaListNazivFormated>
  <DomainObject.Predmet.ProtuStrankaListNazivFormatedOIB>
    <izvorni_sadrzaj>
      <item>BUCHBERGER USLUGE d.o.o., OIB 33988772548</item>
    </izvorni_sadrzaj>
    <derivirana_varijabla naziv="DomainObject.Predmet.ProtuStrankaListNazivFormatedOIB_1">
      <item>BUCHBERGER USLUGE d.o.o., OIB 33988772548</item>
    </derivirana_varijabla>
  </DomainObject.Predmet.ProtuStrankaListNazivFormatedOIB>
  <DomainObject.Predmet.OstaliListFormated>
    <izvorni_sadrzaj>
      <item>Josip Buchberger punomoćnik sudionika u postupku BUCHBERGER USLUGE d.o.o.</item>
      <item>ŽUPANIJSKO DRŽAVNO ODVJETNIŠTVO U ZAGREBU punomoćnik sudionika u postupku REPUBLIKA HRVATSKA MINISTARSTVO FINANCIJA</item>
    </izvorni_sadrzaj>
    <derivirana_varijabla naziv="DomainObject.Predmet.OstaliListFormated_1">
      <item>Josip Buchberger punomoćnik sudionika u postupku BUCHBERGER USLUGE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Josip Buchberger, OIB 88291134224 punomoćnik sudionika u postupku BUCHBERGER USLUGE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Josip Buchberger, OIB 88291134224 punomoćnik sudionika u postupku BUCHBERGER USLUGE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Josip Buchberger, Nikole Bonifačića 31, 10410 Velika Gorica punomoćnik sudionika u postupku BUCHBERGER USLUGE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Josip Buchberger, Nikole Bonifačića 31, 10410 Velika Gorica punomoćnik sudionika u postupku BUCHBERGER USLUGE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Josip Buchberger, OIB 88291134224, Nikole Bonifačića 31, 10410 Velika Gorica punomoćnik sudionika u postupku BUCHBERGER USLUGE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Josip Buchberger, OIB 88291134224, Nikole Bonifačića 31, 10410 Velika Gorica punomoćnik sudionika u postupku BUCHBERGER USLUGE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Josip Buchberger</item>
      <item>ŽUPANIJSKO DRŽAVNO ODVJETNIŠTVO U ZAGREBU</item>
    </izvorni_sadrzaj>
    <derivirana_varijabla naziv="DomainObject.Predmet.OstaliListNazivFormated_1">
      <item>Josip Buchberger</item>
      <item>ŽUPANIJSKO DRŽAVNO ODVJETNIŠTVO U ZAGREBU</item>
    </derivirana_varijabla>
  </DomainObject.Predmet.OstaliListNazivFormated>
  <DomainObject.Predmet.OstaliListNazivFormatedOIB>
    <izvorni_sadrzaj>
      <item>Josip Buchberger, OIB 88291134224</item>
      <item>ŽUPANIJSKO DRŽAVNO ODVJETNIŠTVO U ZAGREBU, OIB 16488001145</item>
    </izvorni_sadrzaj>
    <derivirana_varijabla naziv="DomainObject.Predmet.OstaliListNazivFormatedOIB_1">
      <item>Josip Buchberger, OIB 88291134224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BUCHBERGER USLUGE d.o.o.</izvorni_sadrzaj>
    <derivirana_varijabla naziv="DomainObject.Predmet.ProtustrankaIDrugi_1">BUCHBERGER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BUCHBERGER USLUGE d.o.o., OIB 33988772548, Nikole Bonifačića 31, 10410 Velika Gorica</izvorni_sadrzaj>
    <derivirana_varijabla naziv="DomainObject.Predmet.ProtustrankaIDrugiAdressOIB_1">BUCHBERGER USLUGE d.o.o., OIB 33988772548, Nikole Bonifačića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BUCHBERGER USLUGE d.o.o.</item>
      <item>FINA Regionalni centar Zagreb</item>
      <item>REPUBLIKA HRVATSKA MINISTARSTVO FINANCIJA</item>
      <item>Josip Buchberger</item>
      <item>ŽUPANIJSKO DRŽAVNO ODVJETNIŠTVO U ZAGREBU</item>
    </izvorni_sadrzaj>
    <derivirana_varijabla naziv="DomainObject.Predmet.SudioniciListNaziv_1">
      <item>BUCHBERGER USLUGE d.o.o.</item>
      <item>FINA Regionalni centar Zagreb</item>
      <item>REPUBLIKA HRVATSKA MINISTARSTVO FINANCIJA</item>
      <item>Josip Buchberger</item>
      <item>ŽUPANIJSKO DRŽAVNO ODVJETNIŠTVO U ZAGREBU</item>
    </derivirana_varijabla>
  </DomainObject.Predmet.SudioniciListNaziv>
  <DomainObject.Predmet.SudioniciListAdressOIB>
    <izvorni_sadrzaj>
      <item>BUCHBERGER USLUGE d.o.o., OIB 33988772548, Nikole Bonifačića 31,10410 Velika Gorica</item>
      <item>FINA Regionalni centar Zagreb, OIB 85821130368, Trg svibanjskih žrtava 1995. 1,10000 Zagreb</item>
      <item>REPUBLIKA HRVATSKA MINISTARSTVO FINANCIJA, OIB 18683136487, Katančićeva 5,10000 Zagreb</item>
      <item>Josip Buchberger, OIB 88291134224, Nikole Bonifačića 31,10410 Velika Gorica</item>
      <item>ŽUPANIJSKO DRŽAVNO ODVJETNIŠTVO U ZAGREBU, OIB 16488001145, Savska Cesta 41,10000 Zagreb</item>
    </izvorni_sadrzaj>
    <derivirana_varijabla naziv="DomainObject.Predmet.SudioniciListAdressOIB_1">
      <item>BUCHBERGER USLUGE d.o.o., OIB 33988772548, Nikole Bonifačića 31,10410 Velika Gorica</item>
      <item>FINA Regionalni centar Zagreb, OIB 85821130368, Trg svibanjskih žrtava 1995. 1,10000 Zagreb</item>
      <item>REPUBLIKA HRVATSKA MINISTARSTVO FINANCIJA, OIB 18683136487, Katančićeva 5,10000 Zagreb</item>
      <item>Josip Buchberger, OIB 88291134224, Nikole Bonifačića 31,10410 Velika Gorica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33988772548</item>
      <item>, OIB 85821130368</item>
      <item>, OIB 18683136487</item>
      <item>, OIB 88291134224</item>
      <item>, OIB 16488001145</item>
    </izvorni_sadrzaj>
    <derivirana_varijabla naziv="DomainObject.Predmet.SudioniciListNazivOIB_1">
      <item>, OIB 33988772548</item>
      <item>, OIB 85821130368</item>
      <item>, OIB 18683136487</item>
      <item>, OIB 88291134224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894B1-6778-4B29-8ED1-2F1E5C039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418</properties:Words>
  <properties:Characters>2369</properties:Characters>
  <properties:Lines>179</properties:Lines>
  <properties:Paragraphs>77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2018-09-18T05:32:00Z</dcterms:created>
  <dc:creator>ilukac</dc:creator>
  <cp:lastModifiedBy>Matea Bizjak</cp:lastModifiedBy>
  <cp:lastPrinted>2018-09-18T11:17:00Z</cp:lastPrinted>
  <dcterms:modified xmlns:xsi="http://www.w3.org/2001/XMLSchema-instance" xsi:type="dcterms:W3CDTF">2018-09-18T11:17:00Z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(St-6027-16-rješenje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