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d733" w14:paraId="87fd733" w:rsidRDefault="00317E24" w:rsidP="001E4F6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>
        <w:t xml:space="preserve">Broj: </w:t>
      </w:r>
      <w:r w:rsidR="002563BF" w:rsidRPr="00847790">
        <w:t>6 St-</w:t>
      </w:r>
      <w:r>
        <w:t>358</w:t>
      </w:r>
      <w:r w:rsidR="00777139">
        <w:t>/14-</w:t>
      </w:r>
      <w:r w:rsidR="00752EF1">
        <w:t>218</w:t>
      </w:r>
      <w:bookmarkStart w:name="_GoBack" w:id="0"/>
      <w:bookmarkEnd w:id="0"/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7771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77139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317E24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317E2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17E24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 w:rsidRPr="00317E24">
        <w:rPr>
          <w:rFonts w:hAnsi="Times New Roman" w:ascii="Times New Roman"/>
          <w:sz w:val="24"/>
          <w:szCs w:val="24"/>
        </w:rPr>
        <w:t>stečajnoj sutkinji</w:t>
      </w:r>
      <w:r w:rsidRPr="00317E24">
        <w:rPr>
          <w:rFonts w:hAnsi="Times New Roman" w:ascii="Times New Roman"/>
          <w:sz w:val="24"/>
          <w:szCs w:val="24"/>
        </w:rPr>
        <w:t xml:space="preserve"> Nad</w:t>
      </w:r>
      <w:r w:rsidR="003238DD" w:rsidRPr="00317E24">
        <w:rPr>
          <w:rFonts w:hAnsi="Times New Roman" w:ascii="Times New Roman"/>
          <w:sz w:val="24"/>
          <w:szCs w:val="24"/>
        </w:rPr>
        <w:t>i</w:t>
      </w:r>
      <w:r w:rsidRPr="00317E24">
        <w:rPr>
          <w:rFonts w:hAnsi="Times New Roman" w:ascii="Times New Roman"/>
          <w:sz w:val="24"/>
          <w:szCs w:val="24"/>
        </w:rPr>
        <w:t xml:space="preserve"> Roso, u </w:t>
      </w:r>
      <w:r w:rsidR="00E67C8C" w:rsidRPr="00317E24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317E24">
        <w:rPr>
          <w:rFonts w:hAnsi="Times New Roman" w:ascii="Times New Roman"/>
          <w:sz w:val="24"/>
          <w:szCs w:val="24"/>
        </w:rPr>
        <w:t xml:space="preserve">dužnikom </w:t>
      </w:r>
      <w:r w:rsidR="00317E24" w:rsidRPr="00317E24">
        <w:rPr>
          <w:rFonts w:hAnsi="Times New Roman" w:ascii="Times New Roman"/>
          <w:b/>
          <w:sz w:val="24"/>
          <w:szCs w:val="24"/>
        </w:rPr>
        <w:t>SLAVONIJA industrija građevnog materijala d.o.o. u stečaju Našice, Braće Radića 200, OIB: 36015539875, MBS: 050002492</w:t>
      </w:r>
      <w:r w:rsidR="003238DD" w:rsidRPr="00317E24">
        <w:rPr>
          <w:rFonts w:hAnsi="Times New Roman" w:ascii="Times New Roman"/>
          <w:b/>
          <w:sz w:val="24"/>
          <w:szCs w:val="24"/>
        </w:rPr>
        <w:t>,</w:t>
      </w:r>
      <w:r w:rsidRPr="00317E24">
        <w:rPr>
          <w:rFonts w:hAnsi="Times New Roman" w:ascii="Times New Roman"/>
          <w:sz w:val="24"/>
          <w:szCs w:val="24"/>
        </w:rPr>
        <w:t xml:space="preserve"> dana  </w:t>
      </w:r>
      <w:r w:rsidR="00317E24">
        <w:rPr>
          <w:rFonts w:hAnsi="Times New Roman" w:ascii="Times New Roman"/>
          <w:sz w:val="24"/>
          <w:szCs w:val="24"/>
        </w:rPr>
        <w:t>22. svibnja 2018</w:t>
      </w:r>
      <w:r w:rsidRPr="00317E24">
        <w:rPr>
          <w:rFonts w:hAnsi="Times New Roman" w:ascii="Times New Roman"/>
          <w:sz w:val="24"/>
          <w:szCs w:val="24"/>
        </w:rPr>
        <w:t xml:space="preserve">. g.,  </w:t>
      </w:r>
    </w:p>
    <w:p w:rsidRDefault="00355170" w:rsidP="001E716B" w:rsidR="00355170" w:rsidRPr="00317E24">
      <w:pPr>
        <w:jc w:val="both"/>
      </w:pPr>
    </w:p>
    <w:p w:rsidRDefault="001E716B" w:rsidP="001E716B" w:rsidR="001E716B" w:rsidRPr="00317E24">
      <w:pPr>
        <w:pStyle w:val="Naslov1"/>
        <w:rPr>
          <w:b w:val="false"/>
          <w:sz w:val="24"/>
        </w:rPr>
      </w:pPr>
      <w:r w:rsidRPr="00317E24">
        <w:rPr>
          <w:b w:val="false"/>
          <w:sz w:val="24"/>
        </w:rPr>
        <w:t>r i j e š i o   j e</w:t>
      </w:r>
    </w:p>
    <w:p w:rsidRDefault="00355170" w:rsidP="002563BF" w:rsidR="00355170" w:rsidRPr="00777139">
      <w:pPr>
        <w:rPr>
          <w:b/>
        </w:rPr>
      </w:pPr>
    </w:p>
    <w:p w:rsidRDefault="001E716B" w:rsidP="00777139" w:rsidR="00777139">
      <w:pPr>
        <w:numPr>
          <w:ilvl w:val="0"/>
          <w:numId w:val="9"/>
        </w:numPr>
        <w:suppressAutoHyphens/>
        <w:ind w:firstLine="851" w:left="0"/>
        <w:jc w:val="both"/>
      </w:pPr>
      <w:r w:rsidRPr="00B4696E">
        <w:t xml:space="preserve"> Određuje se ročište za diobu </w:t>
      </w:r>
      <w:proofErr w:type="spellStart"/>
      <w:r w:rsidRPr="00B4696E">
        <w:t>kupovnine</w:t>
      </w:r>
      <w:proofErr w:type="spellEnd"/>
      <w:r w:rsidRPr="00B4696E">
        <w:t xml:space="preserve"> </w:t>
      </w:r>
      <w:r w:rsidR="00777139">
        <w:t xml:space="preserve">u iznosu od </w:t>
      </w:r>
      <w:r w:rsidR="00317E24">
        <w:t>1.700.000,00</w:t>
      </w:r>
      <w:r w:rsidR="00777139">
        <w:t xml:space="preserve"> kn </w:t>
      </w:r>
      <w:r w:rsidR="00D94794" w:rsidRPr="00B4696E">
        <w:t>u odnosu na prodan</w:t>
      </w:r>
      <w:r w:rsidR="00777139">
        <w:t>e</w:t>
      </w:r>
      <w:r w:rsidR="00D94794" w:rsidRPr="00B4696E">
        <w:t xml:space="preserve"> nekretnin</w:t>
      </w:r>
      <w:r w:rsidR="00777139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 w:rsidR="00317E24">
        <w:t>u</w:t>
      </w:r>
      <w:r w:rsidR="00524ECE" w:rsidRPr="00B4696E">
        <w:t xml:space="preserve"> </w:t>
      </w:r>
      <w:r w:rsidR="00B4696E" w:rsidRPr="00B4696E">
        <w:rPr>
          <w:b/>
        </w:rPr>
        <w:t xml:space="preserve"> </w:t>
      </w:r>
      <w:r w:rsidR="00317E24">
        <w:t>zemljišnoknjižnom odjelu Našice</w:t>
      </w:r>
      <w:r w:rsidR="00777139">
        <w:t xml:space="preserve"> i to :</w:t>
      </w:r>
    </w:p>
    <w:p w:rsidRDefault="00777139" w:rsidP="00777139" w:rsidR="00317E24">
      <w:pPr>
        <w:suppressAutoHyphens/>
        <w:ind w:left="993"/>
        <w:jc w:val="both"/>
        <w:rPr>
          <w:bCs/>
        </w:rPr>
      </w:pPr>
      <w:r>
        <w:t xml:space="preserve">-     </w:t>
      </w:r>
      <w:proofErr w:type="spellStart"/>
      <w:r>
        <w:rPr>
          <w:b/>
          <w:bCs/>
        </w:rPr>
        <w:t>zk.ul</w:t>
      </w:r>
      <w:proofErr w:type="spellEnd"/>
      <w:r>
        <w:rPr>
          <w:b/>
          <w:bCs/>
        </w:rPr>
        <w:t xml:space="preserve">. </w:t>
      </w:r>
      <w:r w:rsidR="00317E24">
        <w:rPr>
          <w:b/>
          <w:bCs/>
        </w:rPr>
        <w:t>4221</w:t>
      </w:r>
      <w:r>
        <w:rPr>
          <w:bCs/>
        </w:rPr>
        <w:t xml:space="preserve"> k.o.</w:t>
      </w:r>
      <w:r w:rsidR="00317E24">
        <w:rPr>
          <w:bCs/>
        </w:rPr>
        <w:t xml:space="preserve"> Našice, </w:t>
      </w:r>
      <w:proofErr w:type="spellStart"/>
      <w:r w:rsidR="00317E24">
        <w:rPr>
          <w:bCs/>
        </w:rPr>
        <w:t>kč</w:t>
      </w:r>
      <w:proofErr w:type="spellEnd"/>
      <w:r w:rsidR="00317E24">
        <w:rPr>
          <w:bCs/>
        </w:rPr>
        <w:t>. br. 3077 3 zgrade, ekonomsko dvorište u gradu od 2762 m2</w:t>
      </w:r>
    </w:p>
    <w:p w:rsidRDefault="00317E24" w:rsidP="00777139" w:rsidR="00317E24">
      <w:pPr>
        <w:suppressAutoHyphens/>
        <w:ind w:left="993"/>
        <w:jc w:val="both"/>
        <w:rPr>
          <w:bCs/>
        </w:rPr>
      </w:pPr>
      <w:r>
        <w:rPr>
          <w:bCs/>
        </w:rPr>
        <w:t xml:space="preserve">- </w:t>
      </w:r>
      <w:proofErr w:type="spellStart"/>
      <w:r w:rsidRPr="00317E24">
        <w:rPr>
          <w:b/>
          <w:bCs/>
        </w:rPr>
        <w:t>zk</w:t>
      </w:r>
      <w:proofErr w:type="spellEnd"/>
      <w:r w:rsidRPr="00317E24">
        <w:rPr>
          <w:b/>
          <w:bCs/>
        </w:rPr>
        <w:t>. ul</w:t>
      </w:r>
      <w:r>
        <w:rPr>
          <w:bCs/>
        </w:rPr>
        <w:t xml:space="preserve">. br. 4222 k.o. Našice,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3078/1 zgrada i dvorište od 505 m2 i</w:t>
      </w:r>
    </w:p>
    <w:p w:rsidRDefault="00317E24" w:rsidP="00317E24" w:rsidR="001E716B" w:rsidRPr="00777139">
      <w:pPr>
        <w:suppressAutoHyphens/>
        <w:ind w:left="993"/>
        <w:jc w:val="both"/>
      </w:pPr>
      <w:r>
        <w:rPr>
          <w:bCs/>
        </w:rPr>
        <w:t xml:space="preserve">- </w:t>
      </w:r>
      <w:proofErr w:type="spellStart"/>
      <w:r w:rsidRPr="00317E24">
        <w:rPr>
          <w:b/>
          <w:bCs/>
        </w:rPr>
        <w:t>zk</w:t>
      </w:r>
      <w:proofErr w:type="spellEnd"/>
      <w:r w:rsidRPr="00317E24">
        <w:rPr>
          <w:b/>
          <w:bCs/>
        </w:rPr>
        <w:t>. ul.</w:t>
      </w:r>
      <w:r>
        <w:rPr>
          <w:bCs/>
        </w:rPr>
        <w:t xml:space="preserve"> br. 4217 k.o. Našice,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3078/2 zgrada dvorište od 438 m2</w:t>
      </w:r>
      <w:r>
        <w:t xml:space="preserve">  </w:t>
      </w:r>
      <w:r w:rsidR="001E716B" w:rsidRPr="00777139">
        <w:t>za dan</w:t>
      </w:r>
    </w:p>
    <w:p w:rsidRDefault="00777139" w:rsidP="00777139" w:rsidR="001E4F68">
      <w:pPr>
        <w:pStyle w:val="Bezproreda"/>
        <w:tabs>
          <w:tab w:pos="2775" w:val="left"/>
        </w:tabs>
        <w:ind w:left="85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17E24" w:rsidP="001E716B" w:rsidR="00317E24">
      <w:pPr>
        <w:ind w:left="705"/>
        <w:jc w:val="center"/>
        <w:rPr>
          <w:b/>
        </w:rPr>
      </w:pPr>
      <w:r>
        <w:rPr>
          <w:b/>
        </w:rPr>
        <w:t xml:space="preserve">29. svibnja 2018. g. </w:t>
      </w:r>
      <w:r w:rsidR="00D47052">
        <w:rPr>
          <w:b/>
        </w:rPr>
        <w:t xml:space="preserve"> s početkom u </w:t>
      </w:r>
      <w:r>
        <w:rPr>
          <w:b/>
        </w:rPr>
        <w:t>11,15</w:t>
      </w:r>
      <w:r w:rsidR="001E716B">
        <w:rPr>
          <w:b/>
        </w:rPr>
        <w:t xml:space="preserve"> sati</w:t>
      </w:r>
    </w:p>
    <w:p w:rsidRDefault="00317E24" w:rsidP="001E716B" w:rsidR="001E716B">
      <w:pPr>
        <w:ind w:left="705"/>
        <w:jc w:val="center"/>
        <w:rPr>
          <w:b/>
        </w:rPr>
      </w:pPr>
      <w:r>
        <w:rPr>
          <w:b/>
        </w:rPr>
        <w:t>kod Trgovačkog suda u Osijeku, Zagrebačka 2, soba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317E24">
      <w:pPr>
        <w:ind w:left="705"/>
      </w:pPr>
      <w:r w:rsidRPr="00317E24">
        <w:t xml:space="preserve">                                                      </w:t>
      </w:r>
      <w:r w:rsidR="001E716B" w:rsidRPr="00317E24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</w:t>
      </w:r>
      <w:r w:rsidR="00777139">
        <w:t>čl. 117. Ovršnog zakona.</w:t>
      </w:r>
    </w:p>
    <w:p w:rsidRDefault="00777139" w:rsidP="001E716B" w:rsidR="00777139">
      <w:pPr>
        <w:ind w:firstLine="705"/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17E24">
        <w:t>22. svibnja 2018. g.</w:t>
      </w:r>
    </w:p>
    <w:p w:rsidRDefault="00777139" w:rsidP="007D791B" w:rsidR="00777139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77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1E4F68">
        <w:t xml:space="preserve">uz podnesak st. uprav. od </w:t>
      </w:r>
      <w:r w:rsidR="00317E24">
        <w:t>21.5.2018. g. (u spisu)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317E24">
        <w:t>29.5.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281ED9" w:rsidR="00D94794">
      <w:pPr>
        <w:jc w:val="both"/>
      </w:pPr>
      <w:r>
        <w:t xml:space="preserve">                                                                                          </w:t>
      </w:r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10"/>
      </w:pPr>
      <w:rPr>
        <w:rFonts w:hint="default"/>
      </w:r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1ED9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17E24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2EF1"/>
    <w:rsid w:val="00757D03"/>
    <w:rsid w:val="00760964"/>
    <w:rsid w:val="00761510"/>
    <w:rsid w:val="007762A0"/>
    <w:rsid w:val="00777139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E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1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E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St-358/2014-218</izvorni_sadrzaj>
    <derivirana_varijabla naziv="DomainObject.Oznaka_1">St-358/2014-218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St-358/2014-218</izvorni_sadrzaj>
    <derivirana_varijabla naziv="DomainObject.PoslovniBrojDokumenta_1">St-358/2014-218</derivirana_varijabla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1340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2018-05-22T07:20:00Z</dcterms:created>
  <dc:creator>hermanj</dc:creator>
  <cp:lastModifiedBy>Danijela Sekulić</cp:lastModifiedBy>
  <cp:lastPrinted>2018-05-22T07:20:00Z</cp:lastPrinted>
  <dcterms:modified xmlns:xsi="http://www.w3.org/2001/XMLSchema-instance" xsi:type="dcterms:W3CDTF">2018-05-22T07:25:00Z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St-358/2014-218 / Odluka - Rješenje o određivanju ročišta (SLAVONIJA_IGM.docx)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