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c61d" w14:paraId="575c61d" w:rsidRDefault="00435A95" w:rsidP="00435A95" w:rsidR="00435A95" w:rsidRPr="00435A95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</w:rPr>
      </w:pPr>
      <w:bookmarkStart w:name="_GoBack" w:id="0"/>
      <w:bookmarkEnd w:id="0"/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ab/>
        <w:t>1.St-</w:t>
      </w:r>
      <w:r>
        <w:rPr>
          <w:rFonts w:cs="Times New Roman" w:hAnsi="Times New Roman" w:ascii="Times New Roman"/>
          <w:color w:val="000000"/>
          <w:sz w:val="24"/>
          <w:szCs w:val="24"/>
        </w:rPr>
        <w:t>1408</w:t>
      </w:r>
      <w:r w:rsidRPr="00435A95">
        <w:rPr>
          <w:rFonts w:cs="Times New Roman" w:hAnsi="Times New Roman" w:ascii="Times New Roman"/>
          <w:color w:val="000000"/>
          <w:sz w:val="24"/>
          <w:szCs w:val="24"/>
        </w:rPr>
        <w:t>/201</w:t>
      </w:r>
      <w:r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="006E57EF">
        <w:rPr>
          <w:rFonts w:cs="Times New Roman" w:hAnsi="Times New Roman" w:ascii="Times New Roman"/>
          <w:color w:val="000000"/>
          <w:sz w:val="24"/>
          <w:szCs w:val="24"/>
        </w:rPr>
        <w:t>-37</w:t>
      </w:r>
    </w:p>
    <w:p w:rsidRDefault="00435A95" w:rsidP="00435A95" w:rsidR="00435A95" w:rsidRPr="00435A95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435A95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5A95" w:rsidP="00435A95" w:rsidR="00435A95" w:rsidRPr="00435A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35A95" w:rsidP="00435A95" w:rsidR="00435A95" w:rsidRPr="00435A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sz w:val="24"/>
          <w:szCs w:val="24"/>
        </w:rPr>
        <w:t xml:space="preserve">TRGOVAČKI SUD U SPLITU  </w:t>
      </w:r>
    </w:p>
    <w:p w:rsidRDefault="00435A95" w:rsidP="00435A95" w:rsidR="00435A95" w:rsidRPr="00435A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sz w:val="24"/>
          <w:szCs w:val="24"/>
        </w:rPr>
        <w:t xml:space="preserve">Split, Sukoišanska 6,                                                   </w:t>
      </w:r>
    </w:p>
    <w:p w:rsidRDefault="00435A95" w:rsidP="00435A95" w:rsidR="00435A95" w:rsidRPr="00435A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435A95" w:rsidP="00435A95" w:rsidR="00435A95" w:rsidRPr="00435A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35A95" w:rsidP="00435A95" w:rsidR="00435A95" w:rsidRPr="00435A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5A95" w:rsidP="00435A95" w:rsidR="00435A95" w:rsidRPr="00435A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5A95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435A95" w:rsidP="00435A95" w:rsidR="00435A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5A95" w:rsidP="00435A95" w:rsidR="00435A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 sucu tog suda Velimiru Vuković, kao stečajnom sucu , u  stečajnom postupku nad  dužnikom </w:t>
      </w:r>
      <w:r w:rsidRPr="00090FD6">
        <w:rPr>
          <w:rFonts w:cs="Times New Roman" w:hAnsi="Times New Roman" w:ascii="Times New Roman"/>
          <w:sz w:val="24"/>
          <w:szCs w:val="24"/>
        </w:rPr>
        <w:t>GETRIBA j.d.o.o. u stečaju Split, Put Točila 13 B, OIB: 32823264046</w:t>
      </w:r>
      <w:r>
        <w:rPr>
          <w:rFonts w:cs="Times New Roman" w:hAnsi="Times New Roman" w:ascii="Times New Roman"/>
          <w:sz w:val="24"/>
          <w:szCs w:val="24"/>
        </w:rPr>
        <w:t xml:space="preserve">, zastupano po  stečajnom upravitelju Bože Govo, Split, Smiljanićeva 2,  </w:t>
      </w:r>
      <w:r w:rsidR="00D03EEF" w:rsidRPr="00D03EEF">
        <w:rPr>
          <w:rFonts w:cs="Times New Roman" w:hAnsi="Times New Roman" w:ascii="Times New Roman"/>
          <w:sz w:val="24"/>
          <w:szCs w:val="24"/>
        </w:rPr>
        <w:t>OIB: 55368811100</w:t>
      </w:r>
      <w:r w:rsidR="00A1032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A1032B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1032B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6E57EF">
        <w:rPr>
          <w:rFonts w:cs="Times New Roman" w:hAnsi="Times New Roman" w:ascii="Times New Roman"/>
          <w:sz w:val="24"/>
          <w:szCs w:val="24"/>
        </w:rPr>
        <w:t>,</w:t>
      </w:r>
    </w:p>
    <w:p w:rsidRDefault="00435A95" w:rsidP="00435A95" w:rsidR="00435A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5A95" w:rsidP="00435A95" w:rsidR="00435A9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435A95" w:rsidP="00435A95" w:rsidR="00435A9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5A95" w:rsidP="00435A95" w:rsidR="00435A95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Izvještajno ročište </w:t>
      </w:r>
      <w:r w:rsidR="00D03EEF">
        <w:rPr>
          <w:rFonts w:cs="Times New Roman" w:hAnsi="Times New Roman" w:ascii="Times New Roman"/>
          <w:sz w:val="24"/>
          <w:szCs w:val="24"/>
        </w:rPr>
        <w:t xml:space="preserve">u ovom stečajno postupku </w:t>
      </w:r>
      <w:r>
        <w:rPr>
          <w:rFonts w:cs="Times New Roman" w:hAnsi="Times New Roman" w:ascii="Times New Roman"/>
          <w:sz w:val="24"/>
          <w:szCs w:val="24"/>
        </w:rPr>
        <w:t xml:space="preserve">određuje </w:t>
      </w:r>
      <w:r w:rsidR="00984292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 xml:space="preserve">za dan </w:t>
      </w:r>
      <w:r w:rsidR="00D03EE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E1BDA">
        <w:rPr>
          <w:rFonts w:cs="Times New Roman" w:hAnsi="Times New Roman" w:ascii="Times New Roman"/>
          <w:sz w:val="24"/>
          <w:szCs w:val="24"/>
        </w:rPr>
        <w:t>studenoga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D03EEF">
        <w:rPr>
          <w:rFonts w:cs="Times New Roman" w:hAnsi="Times New Roman" w:ascii="Times New Roman"/>
          <w:sz w:val="24"/>
          <w:szCs w:val="24"/>
        </w:rPr>
        <w:t>9,00</w:t>
      </w:r>
      <w:r>
        <w:rPr>
          <w:rFonts w:cs="Times New Roman" w:hAnsi="Times New Roman" w:ascii="Times New Roman"/>
          <w:sz w:val="24"/>
          <w:szCs w:val="24"/>
        </w:rPr>
        <w:t xml:space="preserve"> sati, u sobi br. 3-4/Prizemlje, Trgovačkog suda u Splitu, Split, Sukoišanska 6</w:t>
      </w:r>
    </w:p>
    <w:p w:rsidRDefault="00435A95" w:rsidP="00435A95" w:rsidR="00435A9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3EEF">
        <w:rPr>
          <w:rFonts w:cs="Times New Roman" w:hAnsi="Times New Roman" w:ascii="Times New Roman"/>
          <w:sz w:val="24"/>
          <w:szCs w:val="24"/>
        </w:rPr>
        <w:t>N</w:t>
      </w:r>
      <w:r w:rsidR="00AE1BDA">
        <w:rPr>
          <w:rFonts w:cs="Times New Roman" w:hAnsi="Times New Roman" w:ascii="Times New Roman"/>
          <w:sz w:val="24"/>
          <w:szCs w:val="24"/>
        </w:rPr>
        <w:t>a</w:t>
      </w:r>
      <w:r w:rsidR="00D03EEF">
        <w:rPr>
          <w:rFonts w:cs="Times New Roman" w:hAnsi="Times New Roman" w:ascii="Times New Roman"/>
          <w:sz w:val="24"/>
          <w:szCs w:val="24"/>
        </w:rPr>
        <w:t xml:space="preserve"> prijedlog s</w:t>
      </w:r>
      <w:r>
        <w:rPr>
          <w:rFonts w:cs="Times New Roman" w:hAnsi="Times New Roman" w:ascii="Times New Roman"/>
          <w:sz w:val="24"/>
          <w:szCs w:val="24"/>
        </w:rPr>
        <w:t>tečajn</w:t>
      </w:r>
      <w:r w:rsidR="00D03EEF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03EEF">
        <w:rPr>
          <w:rFonts w:cs="Times New Roman" w:hAnsi="Times New Roman" w:ascii="Times New Roman"/>
          <w:sz w:val="24"/>
          <w:szCs w:val="24"/>
        </w:rPr>
        <w:t>a</w:t>
      </w:r>
      <w:r w:rsidR="00984292">
        <w:rPr>
          <w:rFonts w:cs="Times New Roman" w:hAnsi="Times New Roman" w:ascii="Times New Roman"/>
          <w:sz w:val="24"/>
          <w:szCs w:val="24"/>
        </w:rPr>
        <w:t xml:space="preserve"> u ovom stečajnom postupku bilo je</w:t>
      </w:r>
      <w:r w:rsidR="00D03EEF">
        <w:rPr>
          <w:rFonts w:cs="Times New Roman" w:hAnsi="Times New Roman" w:ascii="Times New Roman"/>
          <w:sz w:val="24"/>
          <w:szCs w:val="24"/>
        </w:rPr>
        <w:t xml:space="preserve"> odgođeno </w:t>
      </w:r>
      <w:r w:rsidR="00AE1BDA">
        <w:rPr>
          <w:rFonts w:cs="Times New Roman" w:hAnsi="Times New Roman" w:ascii="Times New Roman"/>
          <w:sz w:val="24"/>
          <w:szCs w:val="24"/>
        </w:rPr>
        <w:t xml:space="preserve">izvještajno rošište određeno za dan 29.ožujka 2018.godine u 10,30 sati, </w:t>
      </w:r>
      <w:r w:rsidR="006E57EF">
        <w:rPr>
          <w:rFonts w:cs="Times New Roman" w:hAnsi="Times New Roman" w:ascii="Times New Roman"/>
          <w:sz w:val="24"/>
          <w:szCs w:val="24"/>
        </w:rPr>
        <w:t>pa je</w:t>
      </w:r>
      <w:r>
        <w:rPr>
          <w:rFonts w:cs="Times New Roman" w:hAnsi="Times New Roman" w:ascii="Times New Roman"/>
          <w:sz w:val="24"/>
          <w:szCs w:val="24"/>
        </w:rPr>
        <w:t xml:space="preserve">  ovaj sud na temelju odredbe čl.130 Stečajnog zakona (NN 71/15</w:t>
      </w:r>
      <w:r w:rsidR="006E57EF">
        <w:rPr>
          <w:rFonts w:cs="Times New Roman" w:hAnsi="Times New Roman" w:ascii="Times New Roman"/>
          <w:sz w:val="24"/>
          <w:szCs w:val="24"/>
        </w:rPr>
        <w:t>,1104/17</w:t>
      </w:r>
      <w:r>
        <w:rPr>
          <w:rFonts w:cs="Times New Roman" w:hAnsi="Times New Roman" w:ascii="Times New Roman"/>
          <w:sz w:val="24"/>
          <w:szCs w:val="24"/>
        </w:rPr>
        <w:t>)  odlučio kao u izreci.</w:t>
      </w:r>
    </w:p>
    <w:p w:rsidRDefault="00435A95" w:rsidP="00435A95" w:rsidR="006E57E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6E57EF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984292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nije dopuštena posebna žalba. 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435A95" w:rsidP="00435A95" w:rsidR="00435A95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435A95" w:rsidP="00435A95" w:rsidR="00435A95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- </w:t>
      </w:r>
      <w:r w:rsidR="00B839E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0 dana  </w:t>
      </w:r>
    </w:p>
    <w:p w:rsidRDefault="00435A95" w:rsidP="00435A95" w:rsidR="00435A95">
      <w:pPr>
        <w:rPr>
          <w:rFonts w:cs="Times New Roman" w:hAnsi="Times New Roman" w:ascii="Times New Roman"/>
          <w:sz w:val="24"/>
          <w:szCs w:val="24"/>
        </w:rPr>
      </w:pPr>
    </w:p>
    <w:p w:rsidRDefault="00435A95" w:rsidP="00435A95" w:rsidR="00435A95"/>
    <w:p w:rsidRDefault="00435A95" w:rsidP="00435A95" w:rsidR="00435A95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A95"/>
    <w:rsid w:val="00435A95"/>
    <w:rsid w:val="006E57EF"/>
    <w:rsid w:val="00984292"/>
    <w:rsid w:val="00A1032B"/>
    <w:rsid w:val="00AE1BDA"/>
    <w:rsid w:val="00B839EF"/>
    <w:rsid w:val="00D03EE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A95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35A95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35A95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A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A95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3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3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3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3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A95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35A95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35A95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A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A95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3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3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3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3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613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St-1408/2015-37</izvorni_sadrzaj>
    <derivirana_varijabla naziv="DomainObject.Oznaka_1">St-1408/2015-37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GETRIBA j.d.o.o. za trgovinu i usluge u stečaju zastupanog po punomoćniku Ivan Močić</izvorni_sadrzaj>
    <derivirana_varijabla naziv="DomainObject.Predmet.ProtustrankaFormated_1">  GETRIBA j.d.o.o. za trgovinu i usluge u stečaju zastupanog po punomoćniku Ivan Močić</derivirana_varijabla>
  </DomainObject.Predmet.ProtustrankaFormated>
  <DomainObject.Predmet.ProtustrankaFormatedOIB>
    <izvorni_sadrzaj>  GETRIBA j.d.o.o. za trgovinu i usluge u stečaju, OIB 32823264046 zastupanog po punomoćniku Ivan Močić</izvorni_sadrzaj>
    <derivirana_varijabla naziv="DomainObject.Predmet.ProtustrankaFormatedOIB_1">  GETRIBA j.d.o.o. za trgovinu i usluge u stečaju, OIB 32823264046 zastupanog po punomoćniku Ivan Močić</derivirana_varijabla>
  </DomainObject.Predmet.ProtustrankaFormatedOIB>
  <DomainObject.Predmet.ProtustrankaFormatedWithAdress>
    <izvorni_sadrzaj> GETRIBA j.d.o.o. za trgovinu i usluge u stečaju, Put Točila 13, 21000 Split zastupanog po punomoćniku Ivan Močić</izvorni_sadrzaj>
    <derivirana_varijabla naziv="DomainObject.Predmet.ProtustrankaFormatedWithAdress_1"> GETRIBA j.d.o.o. za trgovinu i usluge u stečaju, Put Točila 13, 21000 Split zastupanog po punomoćniku Ivan Močić</derivirana_varijabla>
  </DomainObject.Predmet.ProtustrankaFormatedWithAdress>
  <DomainObject.Predmet.ProtustrankaFormatedWithAdressOIB>
    <izvorni_sadrzaj> GETRIBA j.d.o.o. za trgovinu i usluge u stečaju, OIB 32823264046, Put Točila 13, 21000 Split zastupanog po punomoćniku Ivan Močić</izvorni_sadrzaj>
    <derivirana_varijabla naziv="DomainObject.Predmet.ProtustrankaFormatedWithAdressOIB_1"> GETRIBA j.d.o.o. za trgovinu i usluge u stečaju, OIB 32823264046, Put Točila 13, 21000 Split zastupanog po punomoćniku Ivan Močić</derivirana_varijabla>
  </DomainObject.Predmet.ProtustrankaFormatedWithAdressOIB>
  <DomainObject.Predmet.ProtustrankaWithAdress>
    <izvorni_sadrzaj>GETRIBA j.d.o.o. za trgovinu i usluge u stečaju Put Točila 13, 21000 Split</izvorni_sadrzaj>
    <derivirana_varijabla naziv="DomainObject.Predmet.ProtustrankaWithAdress_1">GETRIBA j.d.o.o. za trgovinu i usluge u stečaju Put Točila 13, 21000 Split</derivirana_varijabla>
  </DomainObject.Predmet.ProtustrankaWithAdress>
  <DomainObject.Predmet.ProtustrankaWithAdressOIB>
    <izvorni_sadrzaj>GETRIBA j.d.o.o. za trgovinu i usluge u stečaju, OIB 32823264046, Put Točila 13, 21000 Split</izvorni_sadrzaj>
    <derivirana_varijabla naziv="DomainObject.Predmet.ProtustrankaWithAdressOIB_1">GETRIBA j.d.o.o. za trgovinu i usluge u stečaju, OIB 32823264046, Put Točila 13, 21000 Split</derivirana_varijabla>
  </DomainObject.Predmet.ProtustrankaWithAdressOIB>
  <DomainObject.Predmet.ProtustrankaNazivFormated>
    <izvorni_sadrzaj>GETRIBA j.d.o.o. za trgovinu i usluge u stečaju</izvorni_sadrzaj>
    <derivirana_varijabla naziv="DomainObject.Predmet.ProtustrankaNazivFormated_1">GETRIBA j.d.o.o. za trgovinu i usluge u stečaju</derivirana_varijabla>
  </DomainObject.Predmet.ProtustrankaNazivFormated>
  <DomainObject.Predmet.ProtustrankaNazivFormatedOIB>
    <izvorni_sadrzaj>GETRIBA j.d.o.o. za trgovinu i usluge u stečaju, OIB 32823264046</izvorni_sadrzaj>
    <derivirana_varijabla naziv="DomainObject.Predmet.ProtustrankaNazivFormatedOIB_1">GETRIBA j.d.o.o. za trgovinu i usluge u stečaju, OIB 32823264046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61581.70</izvorni_sadrzaj>
    <derivirana_varijabla naziv="DomainObject.Predmet.TrenutnaVrijednost_1">61581.70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GETRIBA j.d.o.o. za trgovinu i usluge u stečaju zastupanog po punomoćniku Ivan Močić</item>
    </izvorni_sadrzaj>
    <derivirana_varijabla naziv="DomainObject.Predmet.ProtuStrankaListFormated_1">
      <item>GETRIBA j.d.o.o. za trgovinu i usluge u stečaju zastupanog po punomoćniku Ivan Močić</item>
    </derivirana_varijabla>
  </DomainObject.Predmet.ProtuStrankaListFormated>
  <DomainObject.Predmet.ProtuStrankaListFormatedOIB>
    <izvorni_sadrzaj>
      <item>GETRIBA j.d.o.o. za trgovinu i usluge u stečaju, OIB 32823264046 zastupanog po punomoćniku Ivan Močić</item>
    </izvorni_sadrzaj>
    <derivirana_varijabla naziv="DomainObject.Predmet.ProtuStrankaListFormatedOIB_1">
      <item>GETRIBA j.d.o.o. za trgovinu i usluge u stečaju, OIB 32823264046 zastupanog po punomoćniku Ivan Močić</item>
    </derivirana_varijabla>
  </DomainObject.Predmet.ProtuStrankaListFormatedOIB>
  <DomainObject.Predmet.ProtuStrankaListFormatedWithAdress>
    <izvorni_sadrzaj>
      <item>GETRIBA j.d.o.o. za trgovinu i usluge u stečaju, Put Točila 13, 21000 Split zastupanog po punomoćniku Ivan Močić</item>
    </izvorni_sadrzaj>
    <derivirana_varijabla naziv="DomainObject.Predmet.ProtuStrankaListFormatedWithAdress_1">
      <item>GETRIBA j.d.o.o. za trgovinu i usluge u stečaju, Put Točila 13, 21000 Split zastupanog po punomoćniku Ivan Močić</item>
    </derivirana_varijabla>
  </DomainObject.Predmet.ProtuStrankaListFormatedWithAdress>
  <DomainObject.Predmet.ProtuStrankaListFormatedWithAdressOIB>
    <izvorni_sadrzaj>
      <item>GETRIBA j.d.o.o. za trgovinu i usluge u stečaju, OIB 32823264046, Put Točila 13, 21000 Split zastupanog po punomoćniku Ivan Močić</item>
    </izvorni_sadrzaj>
    <derivirana_varijabla naziv="DomainObject.Predmet.ProtuStrankaListFormatedWithAdressOIB_1">
      <item>GETRIBA j.d.o.o. za trgovinu i usluge u stečaju, OIB 32823264046, Put Točila 13, 21000 Split zastupanog po punomoćniku Ivan Močić</item>
    </derivirana_varijabla>
  </DomainObject.Predmet.ProtuStrankaListFormatedWithAdressOIB>
  <DomainObject.Predmet.ProtuStrankaListNazivFormated>
    <izvorni_sadrzaj>
      <item>GETRIBA j.d.o.o. za trgovinu i usluge u stečaju</item>
    </izvorni_sadrzaj>
    <derivirana_varijabla naziv="DomainObject.Predmet.ProtuStrankaListNazivFormated_1">
      <item>GETRIBA j.d.o.o. za trgovinu i usluge u stečaju</item>
    </derivirana_varijabla>
  </DomainObject.Predmet.ProtuStrankaListNazivFormated>
  <DomainObject.Predmet.ProtuStrankaListNazivFormatedOIB>
    <izvorni_sadrzaj>
      <item>GETRIBA j.d.o.o. za trgovinu i usluge u stečaju, OIB 32823264046</item>
    </izvorni_sadrzaj>
    <derivirana_varijabla naziv="DomainObject.Predmet.ProtuStrankaListNazivFormatedOIB_1">
      <item>GETRIBA j.d.o.o. za trgovinu i usluge u stečaju, OIB 32823264046</item>
    </derivirana_varijabla>
  </DomainObject.Predmet.ProtuStrankaListNazivFormatedOIB>
  <DomainObject.Predmet.OstaliListFormated>
    <izvorni_sadrzaj>
      <item>Natalija Trogrlić</item>
      <item>Ivan Močić punomoćnik sudionika u postupku GETRIBA j.d.o.o. za trgovinu i usluge u stečaju</item>
    </izvorni_sadrzaj>
    <derivirana_varijabla naziv="DomainObject.Predmet.OstaliListFormated_1">
      <item>Natalija Trogrlić</item>
      <item>Ivan Močić punomoćnik sudionika u postupku GETRIBA j.d.o.o. za trgovinu i usluge u stečaju</item>
    </derivirana_varijabla>
  </DomainObject.Predmet.OstaliListFormated>
  <DomainObject.Predmet.OstaliListFormatedOIB>
    <izvorni_sadrzaj>
      <item>Natalija Trogrlić, OIB 45912650031</item>
      <item>Ivan Močić punomoćnik sudionika u postupku GETRIBA j.d.o.o. za trgovinu i usluge u stečaju</item>
    </izvorni_sadrzaj>
    <derivirana_varijabla naziv="DomainObject.Predmet.OstaliListFormatedOIB_1">
      <item>Natalija Trogrlić, OIB 45912650031</item>
      <item>Ivan Močić punomoćnik sudionika u postupku GETRIBA j.d.o.o. za trgovinu i usluge u stečaju</item>
    </derivirana_varijabla>
  </DomainObject.Predmet.OstaliListFormatedOIB>
  <DomainObject.Predmet.OstaliListFormatedWithAdress>
    <izvorni_sadrzaj>
      <item>Natalija Trogrlić,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_1">
      <item>Natalija Trogrlić, Put Točila 13, 21000 Split</item>
      <item>Ivan Močić, Sukoišanska 4, 21000 Split punomoćnik sudionika u postupku GETRIBA j.d.o.o. za trgovinu i usluge u stečaju</item>
    </derivirana_varijabla>
  </DomainObject.Predmet.OstaliListFormatedWithAdress>
  <DomainObject.Predmet.OstaliListFormatedWithAdressOIB>
    <izvorni_sadrzaj>
      <item>Natalija Trogrlić, OIB 45912650031,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OIB_1">
      <item>Natalija Trogrlić, OIB 45912650031, Put Točila 13, 21000 Split</item>
      <item>Ivan Močić, Sukoišanska 4, 21000 Split punomoćnik sudionika u postupku GETRIBA j.d.o.o. za trgovinu i usluge u stečaju</item>
    </derivirana_varijabla>
  </DomainObject.Predmet.OstaliListFormatedWithAdressOIB>
  <DomainObject.Predmet.OstaliListNazivFormated>
    <izvorni_sadrzaj>
      <item>Natalija Trogrlić</item>
      <item>Ivan Močić</item>
    </izvorni_sadrzaj>
    <derivirana_varijabla naziv="DomainObject.Predmet.OstaliListNazivFormated_1">
      <item>Natalija Trogrlić</item>
      <item>Ivan Močić</item>
    </derivirana_varijabla>
  </DomainObject.Predmet.OstaliListNazivFormated>
  <DomainObject.Predmet.OstaliListNazivFormatedOIB>
    <izvorni_sadrzaj>
      <item>Natalija Trogrlić, OIB 45912650031</item>
      <item>Ivan Močić</item>
    </izvorni_sadrzaj>
    <derivirana_varijabla naziv="DomainObject.Predmet.OstaliListNazivFormatedOIB_1">
      <item>Natalija Trogrlić, OIB 45912650031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St-1408/2015-37</izvorni_sadrzaj>
    <derivirana_varijabla naziv="DomainObject.PoslovniBrojDokumenta_1">St-1408/2015-37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GETRIBA j.d.o.o. za trgovinu i usluge u stečaju</izvorni_sadrzaj>
    <derivirana_varijabla naziv="DomainObject.Predmet.ProtustrankaIDrugi_1">GETRIBA j.d.o.o. za trgovinu i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GETRIBA j.d.o.o. za trgovinu i usluge u stečaju, OIB 32823264046, Put Točila 13, 21000 Split</izvorni_sadrzaj>
    <derivirana_varijabla naziv="DomainObject.Predmet.ProtustrankaIDrugiAdressOIB_1">GETRIBA j.d.o.o. za trgovinu i usluge u stečaju, OIB 32823264046, Put Točila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GETRIBA j.d.o.o. za trgovinu i usluge u stečaju</item>
      <item>FINANCIJSKA AGENCIJA RC SPLIT</item>
      <item>Natalija Trogrlić</item>
      <item>Ivan Močić</item>
    </izvorni_sadrzaj>
    <derivirana_varijabla naziv="DomainObject.Predmet.SudioniciListNaziv_1">
      <item>GETRIBA j.d.o.o. za trgovinu i usluge u stečaju</item>
      <item>FINANCIJSKA AGENCIJA RC SPLIT</item>
      <item>Natalija Trogrlić</item>
      <item>Ivan Močić</item>
    </derivirana_varijabla>
  </DomainObject.Predmet.SudioniciListNaziv>
  <DomainObject.Predmet.SudioniciListAdressOIB>
    <izvorni_sadrzaj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izvorni_sadrzaj>
    <derivirana_varijabla naziv="DomainObject.Predmet.SudioniciListAdressOIB_1"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32823264046</item>
      <item>, OIB 85821130368</item>
      <item>, OIB 45912650031</item>
      <item>, OIB null</item>
    </izvorni_sadrzaj>
    <derivirana_varijabla naziv="DomainObject.Predmet.SudioniciListNazivOIB_1">
      <item>, OIB 32823264046</item>
      <item>, OIB 85821130368</item>
      <item>, OIB 45912650031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St-1408/2015-35</izvorni_sadrzaj>
    <derivirana_varijabla naziv="DomainObject.PredzadnjaOdlukaIzPredmeta.Oznaka_1">St-1408/2015-35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883</properties:Characters>
  <properties:Lines>35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2018-10-19T10:49:00Z</dcterms:created>
  <dc:creator>Velimir Vuković</dc:creator>
  <cp:lastModifiedBy>Velimir Vuković</cp:lastModifiedBy>
  <cp:lastPrinted>2018-10-19T11:07:00Z</cp:lastPrinted>
  <dcterms:modified xmlns:xsi="http://www.w3.org/2001/XMLSchema-instance" xsi:type="dcterms:W3CDTF">2018-10-19T11:08:00Z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St-1408/2015-37 / Odluka - Rješenje o određivanju ročišta (1.st-1408-15 određ.ročišta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