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58c9b" w14:paraId="2058c9b" w:rsidRDefault="00AE649C" w:rsidP="00FA5B5E" w:rsidR="00AE649C" w:rsidRPr="00B76F3C">
      <w:pPr>
        <w:pStyle w:val="Naslov3"/>
        <w15:collapsed w:val="false"/>
      </w:pPr>
    </w:p>
    <w:p w:rsidRDefault="00C52F89"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52F89" w:rsidP="00C52F89" w:rsidR="00C52F89">
      <w:pPr>
        <w:jc w:val="right"/>
        <w:rPr>
          <w:rFonts w:hAnsi="Arial" w:ascii="Arial"/>
        </w:rPr>
      </w:pPr>
      <w:r>
        <w:rPr>
          <w:rFonts w:hAnsi="Arial" w:ascii="Arial"/>
        </w:rPr>
        <w:t xml:space="preserve">             7 St-167/2016-8.</w:t>
      </w:r>
    </w:p>
    <w:p w:rsidRDefault="00C52F89" w:rsidP="00C52F89" w:rsidR="00C52F89">
      <w:pPr>
        <w:jc w:val="center"/>
        <w:rPr>
          <w:rFonts w:hAnsi="Arial" w:ascii="Arial"/>
          <w:b/>
        </w:rPr>
      </w:pPr>
    </w:p>
    <w:p w:rsidRDefault="00C52F89" w:rsidP="00C52F89" w:rsidR="00C52F89">
      <w:pPr>
        <w:jc w:val="center"/>
        <w:rPr>
          <w:rFonts w:hAnsi="Arial" w:ascii="Arial"/>
          <w:b/>
        </w:rPr>
      </w:pPr>
      <w:r>
        <w:rPr>
          <w:rFonts w:hAnsi="Arial" w:ascii="Arial"/>
          <w:b/>
        </w:rPr>
        <w:t>R E P U B L I K A  H R V A T S K A</w:t>
      </w:r>
    </w:p>
    <w:p w:rsidRDefault="00C52F89" w:rsidP="00C52F89" w:rsidR="00C52F89">
      <w:pPr>
        <w:jc w:val="center"/>
        <w:rPr>
          <w:rFonts w:hAnsi="Arial" w:ascii="Arial"/>
          <w:b/>
        </w:rPr>
      </w:pPr>
    </w:p>
    <w:p w:rsidRDefault="00C52F89" w:rsidP="00C52F89" w:rsidR="00C52F89">
      <w:pPr>
        <w:jc w:val="center"/>
        <w:rPr>
          <w:rFonts w:hAnsi="Arial" w:ascii="Arial"/>
          <w:b/>
        </w:rPr>
      </w:pPr>
      <w:r>
        <w:rPr>
          <w:rFonts w:hAnsi="Arial" w:ascii="Arial"/>
          <w:b/>
        </w:rPr>
        <w:t>R J E Š E N J E</w:t>
      </w:r>
    </w:p>
    <w:p w:rsidRDefault="00C52F89" w:rsidP="00C52F89" w:rsidR="00C52F89">
      <w:pPr>
        <w:jc w:val="both"/>
        <w:rPr>
          <w:rFonts w:hAnsi="Arial" w:ascii="Arial"/>
        </w:rPr>
      </w:pPr>
    </w:p>
    <w:p w:rsidRDefault="00C52F89" w:rsidP="00C52F89" w:rsidR="00C52F89">
      <w:pPr>
        <w:jc w:val="both"/>
        <w:rPr>
          <w:rFonts w:hAnsi="Arial" w:ascii="Arial"/>
        </w:rPr>
      </w:pPr>
      <w:r>
        <w:rPr>
          <w:rFonts w:hAnsi="Arial" w:ascii="Arial"/>
        </w:rPr>
        <w:t xml:space="preserve">TRGOVAČKI SUD U BJELOVARU, po stečajnom sucu Tomislavu </w:t>
      </w:r>
      <w:proofErr w:type="spellStart"/>
      <w:r>
        <w:rPr>
          <w:rFonts w:hAnsi="Arial" w:ascii="Arial"/>
        </w:rPr>
        <w:t>Mrazoviću</w:t>
      </w:r>
      <w:proofErr w:type="spellEnd"/>
      <w:r>
        <w:rPr>
          <w:rFonts w:hAnsi="Arial" w:ascii="Arial"/>
        </w:rPr>
        <w:t>, povodom prijedloga predlagatelja FINANCIJSKE AGENCIJE, OIB 85821130368, RC ZAGREB, Podružnica Bjelovar, Frana Supila 4, za pokretanje stečajnog postupka nad dužnikom AGIP 94 d.o.o. za projektiranje, inženjering, trgovinu i usluge iz Virovitice, Stjepana Radića 33, MBS 010012864, OIB 12434288902, dana 13. lipnja 2016. godine</w:t>
      </w:r>
    </w:p>
    <w:p w:rsidRDefault="00C52F89" w:rsidP="00C52F89" w:rsidR="00C52F89">
      <w:pPr>
        <w:jc w:val="center"/>
        <w:rPr>
          <w:rFonts w:hAnsi="Arial" w:ascii="Arial"/>
          <w:b/>
        </w:rPr>
      </w:pPr>
      <w:r>
        <w:rPr>
          <w:rFonts w:hAnsi="Arial" w:ascii="Arial"/>
          <w:b/>
        </w:rPr>
        <w:t>r i j e š i o   j e</w:t>
      </w:r>
    </w:p>
    <w:p w:rsidRDefault="00C52F89" w:rsidP="00C52F89" w:rsidR="00C52F89">
      <w:pPr>
        <w:jc w:val="center"/>
        <w:rPr>
          <w:rFonts w:hAnsi="Arial" w:ascii="Arial"/>
          <w:b/>
        </w:rPr>
      </w:pPr>
    </w:p>
    <w:p w:rsidRDefault="00C52F89" w:rsidP="00C52F89" w:rsidR="00C52F89">
      <w:pPr>
        <w:ind w:left="720"/>
        <w:jc w:val="both"/>
        <w:rPr>
          <w:rFonts w:hAnsi="Arial" w:ascii="Arial"/>
        </w:rPr>
      </w:pPr>
      <w:r>
        <w:rPr>
          <w:rFonts w:hAnsi="Arial" w:ascii="Arial"/>
          <w:b/>
        </w:rPr>
        <w:t>I.</w:t>
      </w:r>
      <w:r>
        <w:rPr>
          <w:rFonts w:hAnsi="Arial" w:ascii="Arial"/>
        </w:rPr>
        <w:t xml:space="preserve"> Pozivaju se osobe koje imaju pravni interes za provedbom stečajnog postupka nad stečajnim dužnikom AGIP 94 d.o.o. za projektiranje, inženjering, trgovinu i usluge iz Virovitice, Stjepana Radića 33, MBS 010012864, OIB 12434288902, da u roku od 15 dana, računajući od isteka osmog dana objave ovog poziva na e-oglasnoj ploči suda, uplate predujam u iznosu od 24.500,00 kuna, za namirenje pokrića troškova prethodnog i otvorenog stečajnog postupka, na račun Trgovačkog suda u Bjelovaru broj HR6123900011300000630 model 05 540-167-16. </w:t>
      </w:r>
    </w:p>
    <w:p w:rsidRDefault="00C52F89" w:rsidP="00C52F89" w:rsidR="00C52F89">
      <w:pPr>
        <w:ind w:left="720"/>
        <w:jc w:val="both"/>
        <w:rPr>
          <w:rFonts w:hAnsi="Arial" w:ascii="Arial"/>
        </w:rPr>
      </w:pPr>
      <w:r>
        <w:rPr>
          <w:rFonts w:hAnsi="Arial" w:ascii="Arial"/>
          <w:b/>
        </w:rPr>
        <w:t>II.</w:t>
      </w:r>
      <w:r>
        <w:rPr>
          <w:rFonts w:hAnsi="Arial" w:ascii="Arial"/>
        </w:rPr>
        <w:t xml:space="preserve"> Ako osobe iz točke I. izreke ovog rješenja ne predujme zatraženi iznos iz točke </w:t>
      </w:r>
      <w:proofErr w:type="spellStart"/>
      <w:r>
        <w:rPr>
          <w:rFonts w:hAnsi="Arial" w:ascii="Arial"/>
        </w:rPr>
        <w:t>I.izreke</w:t>
      </w:r>
      <w:proofErr w:type="spellEnd"/>
      <w:r>
        <w:rPr>
          <w:rFonts w:hAnsi="Arial" w:ascii="Arial"/>
        </w:rPr>
        <w:t xml:space="preserve"> ovog rješenja u ostavljenom roku, sud će donijeti rješenje o otvaranju i zaključenju stečajnog postupka nad stečajnim dužnikom AGIP 94 d.o.o. za projektiranje, inženjering, trgovinu i usluge iz Virovitice, Stjepana Radića 33, MBS 010012864, OIB 12434288902.</w:t>
      </w:r>
    </w:p>
    <w:p w:rsidRDefault="00C52F89" w:rsidP="00C52F89" w:rsidR="00C52F89">
      <w:pPr>
        <w:ind w:left="720"/>
        <w:jc w:val="both"/>
        <w:rPr>
          <w:rFonts w:hAnsi="Arial" w:ascii="Arial"/>
        </w:rPr>
      </w:pPr>
    </w:p>
    <w:p w:rsidRDefault="00C52F89" w:rsidP="00C52F89" w:rsidR="00C52F89">
      <w:pPr>
        <w:jc w:val="center"/>
        <w:rPr>
          <w:rFonts w:cs="Arial" w:hAnsi="Arial" w:ascii="Arial"/>
          <w:b/>
        </w:rPr>
      </w:pPr>
      <w:r>
        <w:rPr>
          <w:rFonts w:cs="Arial" w:hAnsi="Arial" w:ascii="Arial"/>
          <w:b/>
        </w:rPr>
        <w:t>Obrazloženje</w:t>
      </w:r>
    </w:p>
    <w:p w:rsidRDefault="00C52F89" w:rsidP="00C52F89" w:rsidR="00C52F89">
      <w:pPr>
        <w:ind w:firstLine="720"/>
        <w:jc w:val="both"/>
        <w:rPr>
          <w:rFonts w:cs="Times New Roman" w:hAnsi="Arial" w:ascii="Arial"/>
        </w:rPr>
      </w:pPr>
      <w:r>
        <w:rPr>
          <w:rFonts w:hAnsi="Arial" w:ascii="Arial"/>
        </w:rPr>
        <w:t xml:space="preserve">Predlagatelj FINA Regionalni centar Zagreb, Podružnica Bjelovar, predložila je otvaranje stečajnog postupka nad dužnikom na temelju čl.110. Stečajnog zakona. U svom prijedlogu ističe da na dan 01.09.2015. godine dužnik u Očevidniku redoslijeda osnova za plaćanje ima evidentirane neizvršene osnove za plaćanje u ukupnom iznosu od 46.938,06 kuna, u neprekinutom razdoblju od 422 dana, te da ima </w:t>
      </w:r>
      <w:r>
        <w:rPr>
          <w:rFonts w:hAnsi="Arial" w:ascii="Arial"/>
        </w:rPr>
        <w:lastRenderedPageBreak/>
        <w:t>zaposlenog jednog djelatnika, dok drugih podataka o imovini dužnika FINA nema. Predlagatelj FINA jamči da su podaci od danima i iznosima neizvršenih osnova za plaćanje i stanju njihove izvršnosti navedeni u prijedlogu za otvaranje stečajnog postupka istovjetni u Očevidniku redoslijeda osnova za plaćanje. Kako je time predlagatelj učinio vjerojatnim postojanje jednog od razloga navedenih u čl.6. Stečajnog zakona za otvaranje stečajnog postupka, a to je nesposobnost za plaćanje dužnika, to je sud svojim rješenjem pokrenuo prethodni postupak radi utvrđivanja uvjeta za otvaranje stečajnog postupka, te je istim imenovan privremeni stečajni upravitelj Mijo Rončević, čija je dužnost bila ispitati da li bi imovina dužnika koja bi ušla u stečajnu masu, bila dovoljna za namirenje troškova stečajnog postupka.</w:t>
      </w:r>
    </w:p>
    <w:p w:rsidRDefault="00C52F89" w:rsidP="00C52F89" w:rsidR="00C52F89">
      <w:pPr>
        <w:jc w:val="both"/>
        <w:rPr>
          <w:rFonts w:hAnsi="Arial" w:ascii="Arial"/>
        </w:rPr>
      </w:pPr>
      <w:r>
        <w:rPr>
          <w:rFonts w:hAnsi="Arial" w:ascii="Arial"/>
        </w:rPr>
        <w:tab/>
        <w:t xml:space="preserve">Iz izvješća privremenog stečajnog upravitelja proizlazi da je ispunjen stečajni razlog nesposobnosti za plaćanje dužnika, propisan čl.6.Stečajnog zakona, jer je dužnik AGIP 94 d.o.o. nesposoban za plaćanje obzirom da ne može trajnije ispunjavati svoje dospjele novčane obveze jer se račun dužnika nalazi neprekidno u blokadi 422 dana, zatim da dužnik nema nekretnina a od pokretnina ima imovinu neznatne vrijednosti koja nije dostatna za pokriće troškova prethodnog i otvorenog stečajnog postupka i da nije u stanju obavljati svoju djelatnost.  </w:t>
      </w:r>
    </w:p>
    <w:p w:rsidRDefault="00C52F89" w:rsidP="00C52F89" w:rsidR="00C52F89">
      <w:pPr>
        <w:ind w:firstLine="720"/>
        <w:jc w:val="both"/>
        <w:rPr>
          <w:rFonts w:hAnsi="Arial" w:ascii="Arial"/>
        </w:rPr>
      </w:pPr>
      <w:r>
        <w:rPr>
          <w:rFonts w:hAnsi="Arial" w:ascii="Arial"/>
        </w:rPr>
        <w:t xml:space="preserve">Zakonski zastupnik dužnika prihvatio je izvješće privremenog stečajnog upravitelja, te istakao nespornim da je poslovni račun tvrtke dužnika u neprekidnoj blokadi duže od 60 dana, da dužnik nema novčanih sredstava niti bilo kakve imovine, osim ove koju je iskazao privremeni stečajni upravitelj i koja je neznatne vrijednosti, te da dužnik ne može obavljati svoju djelatnost jer je njegov račun blokiran pa nema uvjeta za obavljanje iste. </w:t>
      </w:r>
    </w:p>
    <w:p w:rsidRDefault="00C52F89" w:rsidP="00C52F89" w:rsidR="00C52F89">
      <w:pPr>
        <w:ind w:firstLine="720"/>
        <w:jc w:val="both"/>
        <w:rPr>
          <w:rFonts w:hAnsi="Arial" w:ascii="Arial"/>
        </w:rPr>
      </w:pPr>
      <w:r>
        <w:rPr>
          <w:rFonts w:hAnsi="Arial" w:ascii="Arial"/>
        </w:rPr>
        <w:t>Kako iz navedenog izvješća privremenog stečajnog upravitelja i priložene dokumentacije proizlazi da je dužnik nesposoban za plaćanje, da dužnik uopće nema imovine, niti za pokriće troškova stečajnog postupka a predvidivi troškovi budućeg otvorenog stečajnog postupka za 6 mjeseci iznose minimalno 24.500,00 kuna, te se sastoje od troškova izrade pečata, otvaranja novog računa, vođenja knjigovodstva, arhiviranja, nagrade upravitelju, troškova arhiviranja, to je sud uvidom u izvješće privremenog stečajnog upravitelja i priloženu dokumentaciju u spisu temeljem čl.132.Stečajnog zakona (NN broj 71/15) riješio kao u izreci ovog rješenja, time da je na posljedice ne postupanja po ovom rješenju iz točke I. izreke ovog rješenja, sukladno odredbi čl.132. Stečajnog zakona, upozoreno je u točki II. izreke ovog rješenja.</w:t>
      </w:r>
    </w:p>
    <w:p w:rsidRDefault="00C52F89" w:rsidP="00C52F89" w:rsidR="00C52F89">
      <w:pPr>
        <w:ind w:firstLine="720"/>
        <w:jc w:val="both"/>
        <w:rPr>
          <w:rFonts w:hAnsi="Arial" w:ascii="Arial"/>
        </w:rPr>
      </w:pPr>
      <w:r>
        <w:rPr>
          <w:rFonts w:hAnsi="Arial" w:ascii="Arial"/>
        </w:rPr>
        <w:t>U Bjelovaru, 13. lipnja 2016. godine</w:t>
      </w:r>
    </w:p>
    <w:p w:rsidRDefault="00C52F89" w:rsidP="00C52F89" w:rsidR="00C52F8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STEČAJNI   SUDAC</w:t>
      </w:r>
    </w:p>
    <w:p w:rsidRDefault="00C52F89" w:rsidP="00C52F89" w:rsidR="00C52F89">
      <w:pPr>
        <w:ind w:firstLine="720"/>
        <w:jc w:val="both"/>
        <w:rPr>
          <w:rFonts w:hAnsi="Arial" w:ascii="Arial"/>
        </w:rPr>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t xml:space="preserve">   TOMISLAV MRAZOVIĆ</w:t>
      </w:r>
    </w:p>
    <w:p w:rsidRDefault="00C52F89" w:rsidP="00C52F89" w:rsidR="00C52F89">
      <w:pPr>
        <w:ind w:firstLine="720"/>
        <w:jc w:val="both"/>
        <w:rPr>
          <w:rFonts w:hAnsi="Arial" w:ascii="Arial"/>
        </w:rPr>
      </w:pPr>
    </w:p>
    <w:p w:rsidRDefault="00C52F89" w:rsidP="00C52F89" w:rsidR="00C52F89">
      <w:pPr>
        <w:jc w:val="both"/>
        <w:rPr>
          <w:rFonts w:hAnsi="Arial" w:ascii="Arial"/>
        </w:rPr>
      </w:pPr>
      <w:r>
        <w:rPr>
          <w:rFonts w:hAnsi="Arial" w:ascii="Arial"/>
        </w:rPr>
        <w:t xml:space="preserve">PRAVNA POUKA: Protiv ovog rješenja može se podnijeti žalba u roku od 8 dana od dostave rješenja, na Visoki trgovački sud RH u Zagrebu, a putem ovoga suda (čl.19.st.1. i 2.Stečajnog zakona).Dostava se smatra obavljenom istekom osmog </w:t>
      </w:r>
      <w:r>
        <w:rPr>
          <w:rFonts w:hAnsi="Arial" w:ascii="Arial"/>
        </w:rPr>
        <w:lastRenderedPageBreak/>
        <w:t xml:space="preserve">dana od dana objave ovog rješenja na e-oglasnoj ploči suda (čl.12.st.1.Stečajnog zakona). Žalba se podnosi u tri primjerka. </w:t>
      </w:r>
    </w:p>
    <w:p w:rsidRDefault="00C52F89" w:rsidP="00C52F89" w:rsidR="00C52F89">
      <w:pPr>
        <w:jc w:val="both"/>
        <w:rPr>
          <w:rFonts w:hAnsi="Arial" w:ascii="Arial"/>
        </w:rPr>
      </w:pPr>
    </w:p>
    <w:p w:rsidRDefault="00C52F89" w:rsidP="00C52F89" w:rsidR="00C52F89">
      <w:pPr>
        <w:jc w:val="both"/>
        <w:rPr>
          <w:rFonts w:hAnsi="Arial" w:ascii="Arial"/>
        </w:rPr>
      </w:pPr>
      <w:bookmarkStart w:name="_GoBack" w:id="0"/>
      <w:bookmarkEnd w:id="0"/>
      <w:proofErr w:type="spellStart"/>
      <w:r>
        <w:rPr>
          <w:rFonts w:hAnsi="Arial" w:ascii="Arial"/>
        </w:rPr>
        <w:t>Rj</w:t>
      </w:r>
      <w:proofErr w:type="spellEnd"/>
      <w:r>
        <w:rPr>
          <w:rFonts w:hAnsi="Arial" w:ascii="Arial"/>
        </w:rPr>
        <w:t>.</w:t>
      </w:r>
    </w:p>
    <w:p w:rsidRDefault="00C52F89" w:rsidP="00C52F89" w:rsidR="00C52F89">
      <w:pPr>
        <w:jc w:val="both"/>
        <w:rPr>
          <w:rFonts w:hAnsi="Arial" w:ascii="Arial"/>
        </w:rPr>
      </w:pPr>
      <w:r>
        <w:rPr>
          <w:rFonts w:hAnsi="Arial" w:ascii="Arial"/>
        </w:rPr>
        <w:t>Dna: predlagatelju FINI putem  e-oglasne ploče suda i sudskim dostavljačem</w:t>
      </w:r>
    </w:p>
    <w:p w:rsidRDefault="00C52F89" w:rsidP="00C52F89" w:rsidR="00C52F89">
      <w:pPr>
        <w:jc w:val="both"/>
        <w:rPr>
          <w:rFonts w:hAnsi="Arial" w:ascii="Arial"/>
        </w:rPr>
      </w:pPr>
      <w:r>
        <w:rPr>
          <w:rFonts w:hAnsi="Arial" w:ascii="Arial"/>
        </w:rPr>
        <w:t xml:space="preserve">        dužniku putem e-oglasne ploče suda</w:t>
      </w:r>
    </w:p>
    <w:p w:rsidRDefault="00C52F89" w:rsidP="00C52F89" w:rsidR="00C52F89">
      <w:pPr>
        <w:jc w:val="both"/>
        <w:rPr>
          <w:rFonts w:hAnsi="Arial" w:ascii="Arial"/>
        </w:rPr>
      </w:pPr>
      <w:r>
        <w:rPr>
          <w:rFonts w:hAnsi="Arial" w:ascii="Arial"/>
        </w:rPr>
        <w:t xml:space="preserve">        zakonskom zastupniku dužnika  putem e-oglasne ploče suda</w:t>
      </w:r>
    </w:p>
    <w:p w:rsidRDefault="00C52F89" w:rsidP="00C52F89" w:rsidR="00C52F89">
      <w:pPr>
        <w:jc w:val="both"/>
        <w:rPr>
          <w:rFonts w:hAnsi="Arial" w:ascii="Arial"/>
        </w:rPr>
      </w:pPr>
      <w:r>
        <w:rPr>
          <w:rFonts w:hAnsi="Arial" w:ascii="Arial"/>
        </w:rPr>
        <w:t xml:space="preserve">        privremenom stečajnom upravitelju  putem e-oglasne ploče suda </w:t>
      </w:r>
    </w:p>
    <w:p w:rsidRDefault="00C52F89" w:rsidP="00C52F89" w:rsidR="00C52F89">
      <w:pPr>
        <w:jc w:val="both"/>
        <w:rPr>
          <w:rFonts w:hAnsi="Arial" w:ascii="Arial"/>
        </w:rPr>
      </w:pPr>
      <w:r>
        <w:rPr>
          <w:rFonts w:hAnsi="Arial" w:ascii="Arial"/>
        </w:rPr>
        <w:t xml:space="preserve">        e-oglasna ploča suda </w:t>
      </w:r>
    </w:p>
    <w:p w:rsidRDefault="00C52F89" w:rsidP="00C52F89" w:rsidR="00C52F89">
      <w:pPr>
        <w:jc w:val="both"/>
        <w:rPr>
          <w:rFonts w:hAnsi="Arial" w:ascii="Arial"/>
        </w:rPr>
      </w:pPr>
      <w:r>
        <w:rPr>
          <w:rFonts w:hAnsi="Arial" w:ascii="Arial"/>
        </w:rPr>
        <w:t xml:space="preserve">        Kal.15 dana</w:t>
      </w:r>
      <w:r>
        <w:rPr>
          <w:rFonts w:hAnsi="Arial" w:ascii="Arial"/>
        </w:rPr>
        <w:tab/>
      </w:r>
    </w:p>
    <w:p w:rsidRDefault="00C52F89" w:rsidP="00C52F89" w:rsidR="00C52F89">
      <w:pPr>
        <w:jc w:val="both"/>
        <w:rPr>
          <w:rFonts w:hAnsi="Arial" w:ascii="Arial"/>
        </w:rPr>
      </w:pPr>
      <w:r>
        <w:rPr>
          <w:rFonts w:hAnsi="Arial" w:ascii="Arial"/>
        </w:rPr>
        <w:t>Bj.13.06.2016.g.</w:t>
      </w: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2F89"/>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6553813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2016.</izvorni_sadrzaj>
    <derivirana_varijabla naziv="DomainObject.DatumDonosenjaOdluke_1">13.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St-167/2016-8</izvorni_sadrzaj>
    <derivirana_varijabla naziv="DomainObject.Oznaka_1">St-167/2016-8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167</izvorni_sadrzaj>
    <derivirana_varijabla naziv="DomainObject.Predmet.Broj_1">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St-167/2016</izvorni_sadrzaj>
    <derivirana_varijabla naziv="DomainObject.Predmet.OznakaBroj_1">St-167/2016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AGIP 94 društvo s ograničenom odgovornošću za projektiranje, inženjering, trgovinu i usluge, Virovitica</izvorni_sadrzaj>
    <derivirana_varijabla naziv="DomainObject.Predmet.ProtustrankaFormated_1">  AGIP 94 društvo s ograničenom odgovornošću za projektiranje, inženjering, trgovinu i usluge, Virovitica</derivirana_varijabla>
  </DomainObject.Predmet.ProtustrankaFormated>
  <DomainObject.Predmet.ProtustrankaFormatedOIB>
    <izvorni_sadrzaj>  AGIP 94 društvo s ograničenom odgovornošću za projektiranje, inženjering, trgovinu i usluge, Virovitica, OIB 12434288902</izvorni_sadrzaj>
    <derivirana_varijabla naziv="DomainObject.Predmet.ProtustrankaFormatedOIB_1">  AGIP 94 društvo s ograničenom odgovornošću za projektiranje, inženjering, trgovinu i usluge, Virovitica, OIB 12434288902</derivirana_varijabla>
  </DomainObject.Predmet.ProtustrankaFormatedOIB>
  <DomainObject.Predmet.ProtustrankaFormatedWithAdress>
    <izvorni_sadrzaj> AGIP 94 društvo s ograničenom odgovornošću za projektiranje, inženjering, trgovinu i usluge, Virovitica, Stjepana Radića 33, 33000 Virovitica</izvorni_sadrzaj>
    <derivirana_varijabla naziv="DomainObject.Predmet.ProtustrankaFormatedWithAdress_1"> AGIP 94 društvo s ograničenom odgovornošću za projektiranje, inženjering, trgovinu i usluge, Virovitica, Stjepana Radića 33, 33000 Virovitica</derivirana_varijabla>
  </DomainObject.Predmet.ProtustrankaFormatedWithAdress>
  <DomainObject.Predmet.ProtustrankaFormatedWithAdressOIB>
    <izvorni_sadrzaj> AGIP 94 društvo s ograničenom odgovornošću za projektiranje, inženjering, trgovinu i usluge, Virovitica, OIB 12434288902, Stjepana Radića 33, 33000 Virovitica</izvorni_sadrzaj>
    <derivirana_varijabla naziv="DomainObject.Predmet.ProtustrankaFormatedWithAdressOIB_1"> AGIP 94 društvo s ograničenom odgovornošću za projektiranje, inženjering, trgovinu i usluge, Virovitica, OIB 12434288902, Stjepana Radića 33, 33000 Virovitica</derivirana_varijabla>
  </DomainObject.Predmet.ProtustrankaFormatedWithAdressOIB>
  <DomainObject.Predmet.ProtustrankaWithAdress>
    <izvorni_sadrzaj>AGIP 94 društvo s ograničenom odgovornošću za projektiranje, inženjering, trgovinu i usluge, Virovitica Stjepana Radića 33, 33000 Virovitica</izvorni_sadrzaj>
    <derivirana_varijabla naziv="DomainObject.Predmet.ProtustrankaWithAdress_1">AGIP 94 društvo s ograničenom odgovornošću za projektiranje, inženjering, trgovinu i usluge, Virovitica Stjepana Radića 33, 33000 Virovitica</derivirana_varijabla>
  </DomainObject.Predmet.ProtustrankaWithAdress>
  <DomainObject.Predmet.ProtustrankaWithAdressOIB>
    <izvorni_sadrzaj>AGIP 94 društvo s ograničenom odgovornošću za projektiranje, inženjering, trgovinu i usluge, Virovitica, OIB 12434288902, Stjepana Radića 33, 33000 Virovitica</izvorni_sadrzaj>
    <derivirana_varijabla naziv="DomainObject.Predmet.ProtustrankaWithAdressOIB_1">AGIP 94 društvo s ograničenom odgovornošću za projektiranje, inženjering, trgovinu i usluge, Virovitica, OIB 12434288902, Stjepana Radića 33, 33000 Virovitica</derivirana_varijabla>
  </DomainObject.Predmet.ProtustrankaWithAdressOIB>
  <DomainObject.Predmet.ProtustrankaNazivFormated>
    <izvorni_sadrzaj>AGIP 94 društvo s ograničenom odgovornošću za projektiranje, inženjering, trgovinu i usluge, Virovitica</izvorni_sadrzaj>
    <derivirana_varijabla naziv="DomainObject.Predmet.ProtustrankaNazivFormated_1">AGIP 94 društvo s ograničenom odgovornošću za projektiranje, inženjering, trgovinu i usluge, Virovitica</derivirana_varijabla>
  </DomainObject.Predmet.ProtustrankaNazivFormated>
  <DomainObject.Predmet.ProtustrankaNazivFormatedOIB>
    <izvorni_sadrzaj>AGIP 94 društvo s ograničenom odgovornošću za projektiranje, inženjering, trgovinu i usluge, Virovitica, OIB 12434288902</izvorni_sadrzaj>
    <derivirana_varijabla naziv="DomainObject.Predmet.ProtustrankaNazivFormatedOIB_1">AGIP 94 društvo s ograničenom odgovornošću za projektiranje, inženjering, trgovinu i usluge, Virovitica, OIB 12434288902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AGIP 94 društvo s ograničenom odgovornošću za projektiranje, inženjering, trgovinu i usluge, Virovitica</item>
    </izvorni_sadrzaj>
    <derivirana_varijabla naziv="DomainObject.Predmet.ProtuStrankaListFormated_1">
      <item>AGIP 94 društvo s ograničenom odgovornošću za projektiranje, inženjering, trgovinu i usluge, Virovitica</item>
    </derivirana_varijabla>
  </DomainObject.Predmet.ProtuStrankaListFormated>
  <DomainObject.Predmet.ProtuStrankaListFormatedOIB>
    <izvorni_sadrzaj>
      <item>AGIP 94 društvo s ograničenom odgovornošću za projektiranje, inženjering, trgovinu i usluge, Virovitica, OIB 12434288902</item>
    </izvorni_sadrzaj>
    <derivirana_varijabla naziv="DomainObject.Predmet.ProtuStrankaListFormatedOIB_1">
      <item>AGIP 94 društvo s ograničenom odgovornošću za projektiranje, inženjering, trgovinu i usluge, Virovitica, OIB 12434288902</item>
    </derivirana_varijabla>
  </DomainObject.Predmet.ProtuStrankaListFormatedOIB>
  <DomainObject.Predmet.ProtuStrankaListFormatedWithAdress>
    <izvorni_sadrzaj>
      <item>AGIP 94 društvo s ograničenom odgovornošću za projektiranje, inženjering, trgovinu i usluge, Virovitica, Stjepana Radića 33, 33000 Virovitica</item>
    </izvorni_sadrzaj>
    <derivirana_varijabla naziv="DomainObject.Predmet.ProtuStrankaListFormatedWithAdress_1">
      <item>AGIP 94 društvo s ograničenom odgovornošću za projektiranje, inženjering, trgovinu i usluge, Virovitica, Stjepana Radića 33, 33000 Virovitica</item>
    </derivirana_varijabla>
  </DomainObject.Predmet.ProtuStrankaListFormatedWithAdress>
  <DomainObject.Predmet.ProtuStrankaListFormatedWithAdressOIB>
    <izvorni_sadrzaj>
      <item>AGIP 94 društvo s ograničenom odgovornošću za projektiranje, inženjering, trgovinu i usluge, Virovitica, OIB 12434288902, Stjepana Radića 33, 33000 Virovitica</item>
    </izvorni_sadrzaj>
    <derivirana_varijabla naziv="DomainObject.Predmet.ProtuStrankaListFormatedWithAdressOIB_1">
      <item>AGIP 94 društvo s ograničenom odgovornošću za projektiranje, inženjering, trgovinu i usluge, Virovitica, OIB 12434288902, Stjepana Radića 33, 33000 Virovitica</item>
    </derivirana_varijabla>
  </DomainObject.Predmet.ProtuStrankaListFormatedWithAdressOIB>
  <DomainObject.Predmet.ProtuStrankaListNazivFormated>
    <izvorni_sadrzaj>
      <item>AGIP 94 društvo s ograničenom odgovornošću za projektiranje, inženjering, trgovinu i usluge, Virovitica</item>
    </izvorni_sadrzaj>
    <derivirana_varijabla naziv="DomainObject.Predmet.ProtuStrankaListNazivFormated_1">
      <item>AGIP 94 društvo s ograničenom odgovornošću za projektiranje, inženjering, trgovinu i usluge, Virovitica</item>
    </derivirana_varijabla>
  </DomainObject.Predmet.ProtuStrankaListNazivFormated>
  <DomainObject.Predmet.ProtuStrankaListNazivFormatedOIB>
    <izvorni_sadrzaj>
      <item>AGIP 94 društvo s ograničenom odgovornošću za projektiranje, inženjering, trgovinu i usluge, Virovitica, OIB 12434288902</item>
    </izvorni_sadrzaj>
    <derivirana_varijabla naziv="DomainObject.Predmet.ProtuStrankaListNazivFormatedOIB_1">
      <item>AGIP 94 društvo s ograničenom odgovornošću za projektiranje, inženjering, trgovinu i usluge, Virovitica, OIB 12434288902</item>
    </derivirana_varijabla>
  </DomainObject.Predmet.ProtuStrankaListNazivFormatedOIB>
  <DomainObject.Predmet.OstaliListFormated>
    <izvorni_sadrzaj>
      <item>ZLATKO ŽUNEC</item>
    </izvorni_sadrzaj>
    <derivirana_varijabla naziv="DomainObject.Predmet.OstaliListFormated_1">
      <item>ZLATKO ŽUNEC</item>
    </derivirana_varijabla>
  </DomainObject.Predmet.OstaliListFormated>
  <DomainObject.Predmet.OstaliListFormatedOIB>
    <izvorni_sadrzaj>
      <item>ZLATKO ŽUNEC, OIB 44912607423</item>
    </izvorni_sadrzaj>
    <derivirana_varijabla naziv="DomainObject.Predmet.OstaliListFormatedOIB_1">
      <item>ZLATKO ŽUNEC, OIB 44912607423</item>
    </derivirana_varijabla>
  </DomainObject.Predmet.OstaliListFormatedOIB>
  <DomainObject.Predmet.OstaliListFormatedWithAdress>
    <izvorni_sadrzaj>
      <item>ZLATKO ŽUNEC, Stjepana Radića 33., 33000 Virovitica</item>
    </izvorni_sadrzaj>
    <derivirana_varijabla naziv="DomainObject.Predmet.OstaliListFormatedWithAdress_1">
      <item>ZLATKO ŽUNEC, Stjepana Radića 33., 33000 Virovitica</item>
    </derivirana_varijabla>
  </DomainObject.Predmet.OstaliListFormatedWithAdress>
  <DomainObject.Predmet.OstaliListFormatedWithAdressOIB>
    <izvorni_sadrzaj>
      <item>ZLATKO ŽUNEC, OIB 44912607423, Stjepana Radića 33., 33000 Virovitica</item>
    </izvorni_sadrzaj>
    <derivirana_varijabla naziv="DomainObject.Predmet.OstaliListFormatedWithAdressOIB_1">
      <item>ZLATKO ŽUNEC, OIB 44912607423, Stjepana Radića 33., 33000 Virovitica</item>
    </derivirana_varijabla>
  </DomainObject.Predmet.OstaliListFormatedWithAdressOIB>
  <DomainObject.Predmet.OstaliListNazivFormated>
    <izvorni_sadrzaj>
      <item>ZLATKO ŽUNEC</item>
    </izvorni_sadrzaj>
    <derivirana_varijabla naziv="DomainObject.Predmet.OstaliListNazivFormated_1">
      <item>ZLATKO ŽUNEC</item>
    </derivirana_varijabla>
  </DomainObject.Predmet.OstaliListNazivFormated>
  <DomainObject.Predmet.OstaliListNazivFormatedOIB>
    <izvorni_sadrzaj>
      <item>ZLATKO ŽUNEC, OIB 44912607423</item>
    </izvorni_sadrzaj>
    <derivirana_varijabla naziv="DomainObject.Predmet.OstaliListNazivFormatedOIB_1">
      <item>ZLATKO ŽUNEC, OIB 44912607423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2016.</izvorni_sadrzaj>
    <derivirana_varijabla naziv="DomainObject.Datum_1">13. lipnja 2016.</derivirana_varijabla>
  </DomainObject.Datum>
  <DomainObject.PoslovniBrojDokumenta>
    <izvorni_sadrzaj>St-167/2016-8</izvorni_sadrzaj>
    <derivirana_varijabla naziv="DomainObject.PoslovniBrojDokumenta_1">St-167/2016-8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AGIP 94 društvo s ograničenom odgovornošću za projektiranje, inženjering, trgovinu i usluge, Virovitica</izvorni_sadrzaj>
    <derivirana_varijabla naziv="DomainObject.Predmet.ProtustrankaIDrugi_1">AGIP 94 društvo s ograničenom odgovornošću za projektiranje, inženjering, trgovinu i usluge, Virovitica</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AGIP 94 društvo s ograničenom odgovornošću za projektiranje, inženjering, trgovinu i usluge, Virovitica, OIB 12434288902, Stjepana Radića 33, 33000 Virovitica</izvorni_sadrzaj>
    <derivirana_varijabla naziv="DomainObject.Predmet.ProtustrankaIDrugiAdressOIB_1">AGIP 94 društvo s ograničenom odgovornošću za projektiranje, inženjering, trgovinu i usluge, Virovitica, OIB 12434288902, Stjepana Radića 33, 33000 Virovitica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AGIP 94 društvo s ograničenom odgovornošću za projektiranje, inženjering, trgovinu i usluge, Virovitica</item>
      <item>ZLATKO ŽUNEC</item>
    </izvorni_sadrzaj>
    <derivirana_varijabla naziv="DomainObject.Predmet.SudioniciListNaziv_1">
      <item>FINA, RC ZAGREB, Podružnica Bjelovar</item>
      <item>AGIP 94 društvo s ograničenom odgovornošću za projektiranje, inženjering, trgovinu i usluge, Virovitica</item>
      <item>ZLATKO ŽUNEC</item>
    </derivirana_varijabla>
  </DomainObject.Predmet.SudioniciListNaziv>
  <DomainObject.Predmet.SudioniciListAdressOIB>
    <izvorni_sadrzaj>
      <item>FINA, RC ZAGREB, Podružnica Bjelovar, OIB 85821130368, F. Supila 4,43000 Bjelovar</item>
      <item>AGIP 94 društvo s ograničenom odgovornošću za projektiranje, inženjering, trgovinu i usluge, Virovitica, OIB 12434288902, Stjepana Radića 33,33000 Virovitica</item>
      <item>ZLATKO ŽUNEC, OIB 44912607423, Stjepana Radića 33.,33000 Virovitica</item>
    </izvorni_sadrzaj>
    <derivirana_varijabla naziv="DomainObject.Predmet.SudioniciListAdressOIB_1">
      <item>FINA, RC ZAGREB, Podružnica Bjelovar, OIB 85821130368, F. Supila 4,43000 Bjelovar</item>
      <item>AGIP 94 društvo s ograničenom odgovornošću za projektiranje, inženjering, trgovinu i usluge, Virovitica, OIB 12434288902, Stjepana Radića 33,33000 Virovitica</item>
      <item>ZLATKO ŽUNEC, OIB 44912607423, Stjepana Radića 33.,33000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C5F50CD-BB42-46EB-9C97-7D78D65DD8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750</properties:Words>
  <properties:Characters>4336</properties:Characters>
  <properties:Lines>92</properties:Lines>
  <properties:Paragraphs>24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2016-06-13T05:58:00Z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St-167/2016-8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