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6914" w14:paraId="a3b691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type="dxa" w:w="11020"/>
        <w:tblInd w:type="dxa" w:w="108"/>
        <w:tblLook w:val="04A0" w:noVBand="1" w:noHBand="0" w:lastColumn="0" w:firstColumn="1" w:lastRow="0" w:firstRow="1"/>
      </w:tblPr>
      <w:tblGrid>
        <w:gridCol w:w="1100"/>
        <w:gridCol w:w="1100"/>
        <w:gridCol w:w="1100"/>
        <w:gridCol w:w="1100"/>
        <w:gridCol w:w="1100"/>
        <w:gridCol w:w="1100"/>
        <w:gridCol w:w="691"/>
        <w:gridCol w:w="730"/>
        <w:gridCol w:w="1580"/>
        <w:gridCol w:w="1580"/>
      </w:tblGrid>
      <w:tr w:rsidTr="008B17F2" w:rsidR="008B17F2" w:rsidRPr="008B17F2">
        <w:trPr>
          <w:trHeight w:val="402"/>
        </w:trPr>
        <w:tc>
          <w:tcPr>
            <w:tcW w:type="dxa" w:w="9440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lang w:eastAsia="hr-HR"/>
              </w:rPr>
            </w:pPr>
            <w:bookmarkStart w:name="RANGE!A2:J105" w:id="1"/>
            <w:r w:rsidRPr="008B17F2">
              <w:rPr>
                <w:rFonts w:cs="Arial" w:eastAsia="Times New Roman" w:hAnsi="Arial" w:ascii="Arial"/>
                <w:b/>
                <w:bCs/>
                <w:color w:val="000080"/>
                <w:lang w:eastAsia="hr-HR"/>
              </w:rPr>
              <w:t>RAČUN DOBITI I GUBITKA</w:t>
            </w:r>
            <w:bookmarkEnd w:id="1"/>
          </w:p>
        </w:tc>
        <w:tc>
          <w:tcPr>
            <w:tcW w:type="dxa" w:w="158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t>Obrazac</w:t>
            </w:r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br/>
              <w:t>POD-RDG</w:t>
            </w:r>
          </w:p>
        </w:tc>
      </w:tr>
      <w:tr w:rsidTr="008B17F2" w:rsidR="008B17F2" w:rsidRPr="008B17F2">
        <w:trPr>
          <w:trHeight w:val="402"/>
        </w:trPr>
        <w:tc>
          <w:tcPr>
            <w:tcW w:type="dxa" w:w="9440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t>za razdoblje 01.01.2018. do 31.12.2018.</w:t>
            </w:r>
          </w:p>
        </w:tc>
        <w:tc>
          <w:tcPr>
            <w:tcW w:type="dxa" w:w="158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</w:tr>
      <w:tr w:rsidTr="008B17F2" w:rsidR="008B17F2" w:rsidRPr="008B17F2">
        <w:trPr>
          <w:trHeight w:val="102"/>
        </w:trPr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8B17F2" w:rsidR="008B17F2" w:rsidRPr="008B17F2">
        <w:trPr>
          <w:trHeight w:val="300"/>
        </w:trPr>
        <w:tc>
          <w:tcPr>
            <w:tcW w:type="dxa" w:w="1102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Obveznik: 55769571592; MESOPRERADA d.o.o.</w:t>
            </w:r>
          </w:p>
        </w:tc>
      </w:tr>
      <w:tr w:rsidTr="008B17F2" w:rsidR="008B17F2" w:rsidRPr="008B17F2">
        <w:trPr>
          <w:trHeight w:val="495"/>
        </w:trPr>
        <w:tc>
          <w:tcPr>
            <w:tcW w:type="dxa" w:w="6600"/>
            <w:gridSpan w:val="6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dxa" w:w="640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AOP</w:t>
            </w:r>
            <w:r w:rsidRPr="008B17F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 w:rsidRPr="008B17F2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type="dxa" w:w="620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proofErr w:type="spellStart"/>
            <w:r w:rsidRPr="008B17F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Rbr</w:t>
            </w:r>
            <w:proofErr w:type="spellEnd"/>
            <w:r w:rsidRPr="008B17F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 xml:space="preserve">. </w:t>
            </w:r>
            <w:r w:rsidRPr="008B17F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 w:rsidRPr="008B17F2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4"/>
                <w:lang w:eastAsia="hr-HR"/>
              </w:rPr>
              <w:t>bilješke</w:t>
            </w:r>
          </w:p>
        </w:tc>
        <w:tc>
          <w:tcPr>
            <w:tcW w:type="dxa" w:w="1580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</w:p>
        </w:tc>
        <w:tc>
          <w:tcPr>
            <w:tcW w:type="dxa" w:w="1580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</w:p>
        </w:tc>
      </w:tr>
      <w:tr w:rsidTr="008B17F2" w:rsidR="008B17F2" w:rsidRPr="008B17F2">
        <w:trPr>
          <w:trHeight w:val="270"/>
        </w:trPr>
        <w:tc>
          <w:tcPr>
            <w:tcW w:type="dxa" w:w="6600"/>
            <w:gridSpan w:val="6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5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I. POSLOVNI PRIHODI </w:t>
            </w:r>
            <w:r w:rsidRPr="008B17F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126 do 130)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125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33.502.415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33.345.804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1. Prihodi od prodaje s poduzetnicima unutar grupe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126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2. Prihodi od prodaje (izvan grupe)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127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33.376.528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33.159.697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3. Prihodi na temelju upotrebe vlastitih proizvoda, robe i usluga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128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2b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49.577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51.712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4. Ostali poslovni prihodi s poduzetnicima unutar grupe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129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5. Ostali poslovni prihodi (izvan grupe)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130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2c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76.310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134.395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II. POSLOVNI RASHODI </w:t>
            </w:r>
            <w:r w:rsidRPr="008B17F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132+133+137+141+142+143+146+153)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131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32.531.877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35.522.372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1. Promjene vrijednosti zaliha proizvodnje u tijeku i gotovih proizvoda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132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5a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77.620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398.085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2. Materijalni troškovi (AOP 134 do 136)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133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5b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26.181.541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28.586.147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 a) Troškovi sirovina i materijala 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134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5b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22.278.901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25.559.735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 b) Troškovi prodane robe 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135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5b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1.790.408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927.779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 c) Ostali vanjski troškovi 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136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5b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2.112.232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2.098.633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3. Troškovi osoblja (AOP 138 do 140)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137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5c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4.319.615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4.801.769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 a) Neto plaće i nadnice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138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5c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2.878.862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3.202.121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 b) Troškovi poreza i doprinosa iz plaća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139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5c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786.691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877.076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 c) Doprinosi na plaće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140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5c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654.062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722.572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4. Amortizacija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141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5d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825.355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519.791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5. Ostali troškovi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142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5e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780.539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894.362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6. Vrijednosna usklađenja (AOP 144+145)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143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a) dugotrajne imovine osim financijske imovine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144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b) kratkotrajne imovine osim financijske imovine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145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7. Rezerviranja (AOP 147 do 152)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146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a) Rezerviranja za mirovine, otpremnine i slične obveze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147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b) Rezerviranja za porezne obveze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148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c) Rezerviranja za započete sudske sporove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149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d) Rezerviranja za troškove obnavljanja prirodnih bogatstava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150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e) Rezerviranja za troškove u jamstvenim rokovima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151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f) Druga rezerviranja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152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8. Ostali poslovni rashodi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153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5g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347.207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322.218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III. FINANCIJSKI PRIHODI </w:t>
            </w:r>
            <w:r w:rsidRPr="008B17F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155 do 164)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154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3.949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107.735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Prihodi od ulaganja u udjele (dionice) poduzetnika unutar grupe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155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480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Prihodi od ulaganja u udjele (dionice) društava povezanih</w:t>
            </w: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    sudjelujućim interesima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156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480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Prihodi od ostalih dugotrajnih financijskih ulaganja i zajmova</w:t>
            </w: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157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4. Ostali prihodi s osnove kamata iz odnosa s poduzetnicima unutar grupe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158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480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 xml:space="preserve">     5. Tečajne razlike i ostali financijski prihodi iz odnosa s</w:t>
            </w: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159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6. Prihodi od ostalih dugotrajnih financijskih ulaganja i zajmova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160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7. Ostali prihodi s osnove kamata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161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8. Tečajne razlike i ostali financijski prihodi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162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3.949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107.735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9. Nerealizirani dobici (prihodi) od financijske imovine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163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10. Ostali financijski prihodi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164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IV. FINANCIJSKI RASHODI </w:t>
            </w:r>
            <w:r w:rsidRPr="008B17F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166 do 172)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165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872.164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980.201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1. Rashodi s osnove kamata i slični rashodi s poduzetnicima unutar grupe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166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 Tečajne razlike i drugi rashodi s poduzetnicima unutar grupe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167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 Rashodi s osnove kamata i slični rashodi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168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838.333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961.156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 Tečajne razlike i drugi rashodi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169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33.831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19.045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 Nerealizirani gubici (rashodi) od financijske imovine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170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6. Vrijednosna usklađenja financijske imovine (neto)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171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7. Ostali financijski rashodi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172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498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V.    UDIO U DOBITI OD DRUŠTAVA POVEZANIH SUDJELUJUĆIM</w:t>
            </w: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INTERESOM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173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VI.   UDIO U DOBITI OD  ZAJEDNIČKIH POTHVATA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174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495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VII.  UDIO U GUBITKU OD DRUŠTAVA POVEZANIH SUDJELUJUĆIM</w:t>
            </w: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INTERESOM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175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VIII. UDIO U GUBITKU OD ZAJEDNIČKIH POTHVATA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176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IX.   UKUPNI PRIHODI </w:t>
            </w:r>
            <w:r w:rsidRPr="008B17F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125+154+173 + 174)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177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33.506.364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33.453.539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X.    UKUPNI RASHODI </w:t>
            </w:r>
            <w:r w:rsidRPr="008B17F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131+165+175 + 176)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178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33.404.041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36.502.573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XI.   DOBIT ILI GUBITAK PRIJE OPOREZIVANJA </w:t>
            </w:r>
            <w:r w:rsidRPr="008B17F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177-178)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179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102.323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-3.049.034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1. Dobit prije oporezivanja (AOP 177-178)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180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102.323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2. Gubitak prije oporezivanja (AOP 178-177)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181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3.049.034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XII.  POREZ NA DOBIT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182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33.353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XIII. DOBIT ILI GUBITAK RAZDOBLJA </w:t>
            </w:r>
            <w:r w:rsidRPr="008B17F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179-182)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183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68.970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-3.049.034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1. Dobit razdoblja (AOP 179-182)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184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68.970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2. Gubitak razdoblja (AOP 182-179)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185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3.049.034</w:t>
            </w:r>
          </w:p>
        </w:tc>
      </w:tr>
      <w:tr w:rsidTr="008B17F2" w:rsidR="008B17F2" w:rsidRPr="008B17F2">
        <w:trPr>
          <w:trHeight w:val="300"/>
        </w:trPr>
        <w:tc>
          <w:tcPr>
            <w:tcW w:type="dxa" w:w="1102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PREKINUTO POSLOVANJE (popunjava poduzetnik obveznika MSFI-a samo ako ima prekinuto poslovanje)</w:t>
            </w:r>
          </w:p>
        </w:tc>
      </w:tr>
      <w:tr w:rsidTr="008B17F2" w:rsidR="008B17F2" w:rsidRPr="008B17F2">
        <w:trPr>
          <w:trHeight w:val="510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XIV. DOBIT ILI GUBITAK PREKINUTOG POSLOVANJA PRIJE</w:t>
            </w: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OPOREZIVANJA</w:t>
            </w:r>
            <w:r w:rsidRPr="008B17F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 xml:space="preserve"> (AOP 187-188)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186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1. Dobit prekinutog poslovanja prije oporezivanja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187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2. Gubitak prekinutog poslovanja prije oporezivanja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188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XV. POREZ NA DOBIT PREKINUTOG POSLOVANJA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189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1. Dobit prekinutog poslovanja za razdoblje (AOP 186-189)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190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2. Gubitak prekinutog poslovanja za razdoblje (AOP 189-186)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191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300"/>
        </w:trPr>
        <w:tc>
          <w:tcPr>
            <w:tcW w:type="dxa" w:w="1102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UKUPNO POSLOVANJE (popunjava samo poduzetnik obveznik MSFI-a koji ima prekinuto poslovanje)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XVI. DOBIT ILI GUBITAK PRIJE OPOREZIVANJA </w:t>
            </w:r>
            <w:r w:rsidRPr="008B17F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179+186)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192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1. Dobit prije oporezivanja (AOP 192)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193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2. Gubitak prije oporezivanja (AOP 192)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194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XVII. POREZ NA DOBIT </w:t>
            </w:r>
            <w:r w:rsidRPr="008B17F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182+189)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195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XVIII. DOBIT ILI GUBITAK RAZDOBLJA </w:t>
            </w:r>
            <w:r w:rsidRPr="008B17F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192-195)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196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1. Dobit razdoblja (AOP 192-195)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197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2. Gubitak razdoblja (AOP 195-192)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198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300"/>
        </w:trPr>
        <w:tc>
          <w:tcPr>
            <w:tcW w:type="dxa" w:w="1102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DODATAK RDG-u (popunjava poduzetnik koji sastavlja konsolidirani godišnji financijski izvještaj)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lastRenderedPageBreak/>
              <w:t xml:space="preserve">XIX. DOBIT ILI GUBITAK RAZDOBLJA </w:t>
            </w:r>
            <w:r w:rsidRPr="008B17F2"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/>
              </w:rPr>
              <w:t>(AOP 200+201)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199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1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 xml:space="preserve"> 1. Pripisana imateljima kapitala matice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200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1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 xml:space="preserve"> 2. Pripisana manjinskom (</w:t>
            </w:r>
            <w:proofErr w:type="spellStart"/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nekontrolirajućem</w:t>
            </w:r>
            <w:proofErr w:type="spellEnd"/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) interesu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201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300"/>
        </w:trPr>
        <w:tc>
          <w:tcPr>
            <w:tcW w:type="dxa" w:w="1102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IZVJEŠTAJ O OSTALOJ SVEOBUHVATNOJ DOBITI (popunjava poduzetnik obveznik primjene MSFI-a)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I. DOBIT ILI GUBITAK RAZDOBLJA 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202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510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II. OSTALA SVEOBUHVATNA DOBIT/GUBITAK PRIJE POREZA</w:t>
            </w: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br/>
              <w:t xml:space="preserve">    </w:t>
            </w: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(AOP 204 do 211)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203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 Tečajne razlike iz preračuna inozemnog poslovanja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204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52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 Promjene revalorizacijskih rezervi dugotrajne materijalne i</w:t>
            </w: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nematerijalne imovine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205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525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 Dobit ili gubitak s osnove naknadnog vrednovanja financijske</w:t>
            </w: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imovine raspoložive za prodaju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206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 Dobit ili gubitak s osnove učinkovite zaštite novčanih tokova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207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 Dobit ili gubitak s osnove učinkovite zaštite neto ulaganja u inozemstvu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208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510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6. Udio u ostaloj sveobuhvatnoj dobiti/gubitku društava povezanih</w:t>
            </w: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sudjelujućim  interesom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209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7. </w:t>
            </w:r>
            <w:proofErr w:type="spellStart"/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Aktuarski</w:t>
            </w:r>
            <w:proofErr w:type="spellEnd"/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dobici/gubici po planovima definiranih primanja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210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 Ostale nevlasničke promjene kapitala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211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III. POREZ NA OSTALU SVEOBUHVATNU DOBIT RAZDOBLJA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212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300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IV. NETO OSTALA SVEOBUHVATNA DOBIT ILI GUBITAK </w:t>
            </w: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(AOP 203-212)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213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V. SVEOBUHVATNA DOBIT ILI GUBITAK RAZDOBLJA </w:t>
            </w: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(AOP 202+213)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214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300"/>
        </w:trPr>
        <w:tc>
          <w:tcPr>
            <w:tcW w:type="dxa" w:w="1102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DODATAK Izvještaju o  ostaloj sveobuhvatnoj dobiti (popunjava poduzetnik koji sastavlja konsolidirani izvještaj)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 xml:space="preserve">VI. SVEOBUHVATNA DOBIT ILI GUBITAK RAZDOBLJA </w:t>
            </w:r>
            <w:r w:rsidRPr="008B17F2"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/>
              </w:rPr>
              <w:t>(AOP 216+217)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215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1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1. Pripisana imateljima kapitala matice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216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282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17F2" w:rsidP="008B17F2" w:rsidR="008B17F2" w:rsidRPr="008B17F2">
            <w:pPr>
              <w:spacing w:after="0"/>
              <w:ind w:firstLineChars="100" w:firstLine="181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2. Pripisana manjinskom (</w:t>
            </w:r>
            <w:proofErr w:type="spellStart"/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nekontrolirajućem</w:t>
            </w:r>
            <w:proofErr w:type="spellEnd"/>
            <w:r w:rsidRPr="008B17F2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) interesu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217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B17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8B17F2" w:rsidR="008B17F2" w:rsidRPr="008B17F2">
        <w:trPr>
          <w:trHeight w:val="102"/>
        </w:trPr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B17F2" w:rsidP="008B17F2" w:rsidR="008B17F2" w:rsidRPr="008B17F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</w:tbl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7F2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7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St-55/2019-10</izvorni_sadrzaj>
    <derivirana_varijabla naziv="DomainObject.Oznaka_1">St-55/2019-10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MESOPRERADA društvo s ograničenom odgovornošću za djelatnost stočarstva, klanje stoke i preradu mesa te trgovinu</izvorni_sadrzaj>
    <derivirana_varijabla naziv="DomainObject.Predmet.StrankaFormated_1">  MESOPRERADA društvo s ograničenom odgovornošću za djelatnost stočarstva, klanje stoke i preradu mesa te trgovinu</derivirana_varijabla>
  </DomainObject.Predmet.StrankaFormated>
  <DomainObject.Predmet.StrankaFormatedOIB>
    <izvorni_sadrzaj>  MESOPRERADA društvo s ograničenom odgovornošću za djelatnost stočarstva, klanje stoke i preradu mesa te trgovinu, OIB 55769571592</izvorni_sadrzaj>
    <derivirana_varijabla naziv="DomainObject.Predmet.StrankaFormatedOIB_1">  MESOPRERADA društvo s ograničenom odgovornošću za djelatnost stočarstva, klanje stoke i preradu mesa te trgovinu, OIB 55769571592</derivirana_varijabla>
  </DomainObject.Predmet.StrankaFormatedOIB>
  <DomainObject.Predmet.StrankaFormatedWithAdress>
    <izvorni_sadrzaj> MESOPRERADA društvo s ograničenom odgovornošću za djelatnost stočarstva, klanje stoke i preradu mesa te trgovinu, Industrijska 5, 33520 Slatina</izvorni_sadrzaj>
    <derivirana_varijabla naziv="DomainObject.Predmet.StrankaFormatedWithAdress_1"> MESOPRERADA društvo s ograničenom odgovornošću za djelatnost stočarstva, klanje stoke i preradu mesa te trgovinu, Industrijska 5, 33520 Slatina</derivirana_varijabla>
  </DomainObject.Predmet.StrankaFormatedWithAdress>
  <DomainObject.Predmet.StrankaFormatedWithAdressOIB>
    <izvorni_sadrzaj> MESOPRERADA društvo s ograničenom odgovornošću za djelatnost stočarstva, klanje stoke i preradu mesa te trgovinu, OIB 55769571592, Industrijska 5, 33520 Slatina</izvorni_sadrzaj>
    <derivirana_varijabla naziv="DomainObject.Predmet.StrankaFormatedWithAdressOIB_1"> MESOPRERADA društvo s ograničenom odgovornošću za djelatnost stočarstva, klanje stoke i preradu mesa te trgovinu, OIB 55769571592, Industrijska 5, 33520 Slatina</derivirana_varijabla>
  </DomainObject.Predmet.StrankaFormatedWithAdressOIB>
  <DomainObject.Predmet.StrankaWithAdress>
    <izvorni_sadrzaj>MESOPRERADA društvo s ograničenom odgovornošću za djelatnost stočarstva, klanje stoke i preradu mesa te trgovinu Industrijska 5,33520 Slatina</izvorni_sadrzaj>
    <derivirana_varijabla naziv="DomainObject.Predmet.StrankaWithAdress_1">MESOPRERADA društvo s ograničenom odgovornošću za djelatnost stočarstva, klanje stoke i preradu mesa te trgovinu Industrijska 5,33520 Slatina</derivirana_varijabla>
  </DomainObject.Predmet.StrankaWithAdress>
  <DomainObject.Predmet.StrankaWithAdressOIB>
    <izvorni_sadrzaj>MESOPRERADA društvo s ograničenom odgovornošću za djelatnost stočarstva, klanje stoke i preradu mesa te trgovinu, OIB 55769571592, Industrijska 5,33520 Slatina</izvorni_sadrzaj>
    <derivirana_varijabla naziv="DomainObject.Predmet.StrankaWithAdressOIB_1">MESOPRERADA društvo s ograničenom odgovornošću za djelatnost stočarstva, klanje stoke i preradu mesa te trgovinu, OIB 55769571592, Industrijska 5,33520 Slatina</derivirana_varijabla>
  </DomainObject.Predmet.StrankaWithAdressOIB>
  <DomainObject.Predmet.StrankaNazivFormated>
    <izvorni_sadrzaj>MESOPRERADA društvo s ograničenom odgovornošću za djelatnost stočarstva, klanje stoke i preradu mesa te trgovinu</izvorni_sadrzaj>
    <derivirana_varijabla naziv="DomainObject.Predmet.StrankaNazivFormated_1">MESOPRERADA društvo s ograničenom odgovornošću za djelatnost stočarstva, klanje stoke i preradu mesa te trgovinu</derivirana_varijabla>
  </DomainObject.Predmet.StrankaNazivFormated>
  <DomainObject.Predmet.StrankaNazivFormatedOIB>
    <izvorni_sadrzaj>MESOPRERADA društvo s ograničenom odgovornošću za djelatnost stočarstva, klanje stoke i preradu mesa te trgovinu, OIB 55769571592</izvorni_sadrzaj>
    <derivirana_varijabla naziv="DomainObject.Predmet.StrankaNazivFormatedOIB_1">MESOPRERADA društvo s ograničenom odgovornošću za djelatnost stočarstva, klanje stoke i preradu mesa te trgovinu, OIB 55769571592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MESOPRERADA društvo s ograničenom odgovornošću za djelatnost stočarstva, klanje stoke i preradu mesa te trgovinu</item>
    </izvorni_sadrzaj>
    <derivirana_varijabla naziv="DomainObject.Predmet.StrankaListFormated_1">
      <item>MESOPRERADA društvo s ograničenom odgovornošću za djelatnost stočarstva, klanje stoke i preradu mesa te trgovinu</item>
    </derivirana_varijabla>
  </DomainObject.Predmet.StrankaListFormated>
  <DomainObject.Predmet.StrankaListFormatedOIB>
    <izvorni_sadrzaj>
      <item>MESOPRERADA društvo s ograničenom odgovornošću za djelatnost stočarstva, klanje stoke i preradu mesa te trgovinu, OIB 55769571592</item>
    </izvorni_sadrzaj>
    <derivirana_varijabla naziv="DomainObject.Predmet.StrankaListFormatedOIB_1">
      <item>MESOPRERADA društvo s ograničenom odgovornošću za djelatnost stočarstva, klanje stoke i preradu mesa te trgovinu, OIB 55769571592</item>
    </derivirana_varijabla>
  </DomainObject.Predmet.StrankaListFormatedOIB>
  <DomainObject.Predmet.StrankaListFormatedWithAdress>
    <izvorni_sadrzaj>
      <item>MESOPRERADA društvo s ograničenom odgovornošću za djelatnost stočarstva, klanje stoke i preradu mesa te trgovinu, Industrijska 5, 33520 Slatina</item>
    </izvorni_sadrzaj>
    <derivirana_varijabla naziv="DomainObject.Predmet.StrankaListFormatedWithAdress_1">
      <item>MESOPRERADA društvo s ograničenom odgovornošću za djelatnost stočarstva, klanje stoke i preradu mesa te trgovinu, Industrijska 5, 33520 Slatina</item>
    </derivirana_varijabla>
  </DomainObject.Predmet.StrankaListFormatedWithAdress>
  <DomainObject.Predmet.StrankaListFormatedWithAdressOIB>
    <izvorni_sadrzaj>
      <item>MESOPRERADA društvo s ograničenom odgovornošću za djelatnost stočarstva, klanje stoke i preradu mesa te trgovinu, OIB 55769571592, Industrijska 5, 33520 Slatina</item>
    </izvorni_sadrzaj>
    <derivirana_varijabla naziv="DomainObject.Predmet.StrankaListFormatedWithAdressOIB_1">
      <item>MESOPRERADA društvo s ograničenom odgovornošću za djelatnost stočarstva, klanje stoke i preradu mesa te trgovinu, OIB 55769571592, Industrijska 5, 33520 Slatina</item>
    </derivirana_varijabla>
  </DomainObject.Predmet.StrankaListFormatedWithAdressOIB>
  <DomainObject.Predmet.StrankaListNazivFormated>
    <izvorni_sadrzaj>
      <item>MESOPRERADA društvo s ograničenom odgovornošću za djelatnost stočarstva, klanje stoke i preradu mesa te trgovinu</item>
    </izvorni_sadrzaj>
    <derivirana_varijabla naziv="DomainObject.Predmet.StrankaListNazivFormated_1">
      <item>MESOPRERADA društvo s ograničenom odgovornošću za djelatnost stočarstva, klanje stoke i preradu mesa te trgovinu</item>
    </derivirana_varijabla>
  </DomainObject.Predmet.StrankaListNazivFormated>
  <DomainObject.Predmet.StrankaListNazivFormatedOIB>
    <izvorni_sadrzaj>
      <item>MESOPRERADA društvo s ograničenom odgovornošću za djelatnost stočarstva, klanje stoke i preradu mesa te trgovinu, OIB 55769571592</item>
    </izvorni_sadrzaj>
    <derivirana_varijabla naziv="DomainObject.Predmet.StrankaListNazivFormatedOIB_1">
      <item>MESOPRERADA društvo s ograničenom odgovornošću za djelatnost stočarstva, klanje stoke i preradu mesa te trgovinu, OIB 55769571592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St-55/2019-10</izvorni_sadrzaj>
    <derivirana_varijabla naziv="DomainObject.PoslovniBrojDokumenta_1">St-55/2019-10</derivirana_varijabla>
  </DomainObject.PoslovniBrojDokumenta>
  <DomainObject.Predmet.StrankaIDrugi>
    <izvorni_sadrzaj>MESOPRERADA društvo s ograničenom odgovornošću za djelatnost stočarstva, klanje stoke i preradu mesa te trgovinu</izvorni_sadrzaj>
    <derivirana_varijabla naziv="DomainObject.Predmet.StrankaIDrugi_1">MESOPRERADA društvo s ograničenom odgovornošću za djelatnost stočarstva, klanje stoke i preradu mesa te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MESOPRERADA društvo s ograničenom odgovornošću za djelatnost stočarstva, klanje stoke i preradu mesa te trgovinu, OIB 55769571592, Industrijska 5, 33520 Slatina</izvorni_sadrzaj>
    <derivirana_varijabla naziv="DomainObject.Predmet.StrankaIDrugiAdressOIB_1">MESOPRERADA društvo s ograničenom odgovornošću za djelatnost stočarstva, klanje stoke i preradu mesa te trgovinu, OIB 55769571592, Industrijska 5,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MESOPRERADA društvo s ograničenom odgovornošću za djelatnost stočarstva, klanje stoke i preradu mesa te trgovinu</item>
    </izvorni_sadrzaj>
    <derivirana_varijabla naziv="DomainObject.Predmet.SudioniciListNaziv_1">
      <item>MESOPRERADA društvo s ograničenom odgovornošću za djelatnost stočarstva, klanje stoke i preradu mesa te trgovinu</item>
    </derivirana_varijabla>
  </DomainObject.Predmet.SudioniciListNaziv>
  <DomainObject.Predmet.SudioniciListAdressOIB>
    <izvorni_sadrzaj>
      <item>MESOPRERADA društvo s ograničenom odgovornošću za djelatnost stočarstva, klanje stoke i preradu mesa te trgovinu, OIB 55769571592, Industrijska 5,33520 Slatina</item>
    </izvorni_sadrzaj>
    <derivirana_varijabla naziv="DomainObject.Predmet.SudioniciListAdressOIB_1">
      <item>MESOPRERADA društvo s ograničenom odgovornošću za djelatnost stočarstva, klanje stoke i preradu mesa te trgovinu, OIB 55769571592, Industrijska 5,33520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7A8C7B-DF56-4752-A23B-92E81769E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951</properties:Words>
  <properties:Characters>5336</properties:Characters>
  <properties:Lines>520</properties:Lines>
  <properties:Paragraphs>329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2019-03-08T07:30:00Z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St-55/2019-10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