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afa3" w14:paraId="b10afa3" w:rsidRDefault="00FF393B" w:rsidP="00FF393B" w:rsidR="00FF393B" w:rsidRPr="004D29F9">
      <w:pPr>
        <w15:collapsed w:val="false"/>
        <w:rPr>
          <w:b/>
        </w:rPr>
      </w:pPr>
      <w:bookmarkStart w:name="_GoBack" w:id="0"/>
      <w:bookmarkEnd w:id="0"/>
      <w:r w:rsidRPr="004D29F9">
        <w:rPr>
          <w:b/>
        </w:rPr>
        <w:t xml:space="preserve">         </w:t>
      </w:r>
      <w:r>
        <w:rPr>
          <w:b/>
        </w:rPr>
        <w:t xml:space="preserve">     </w:t>
      </w:r>
      <w:r w:rsidRPr="004D29F9">
        <w:rPr>
          <w:b/>
        </w:rPr>
        <w:t xml:space="preserve">     </w:t>
      </w:r>
      <w:r w:rsidRPr="004D29F9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29F9">
        <w:rPr>
          <w:b/>
        </w:rPr>
        <w:t xml:space="preserve">                                                            </w:t>
      </w:r>
    </w:p>
    <w:p w:rsidRDefault="00FF393B" w:rsidP="00FF393B" w:rsidR="00FF393B" w:rsidRPr="004D29F9">
      <w:r w:rsidRPr="004D29F9">
        <w:t xml:space="preserve">    REPUBLIKA HRVATSKA </w:t>
      </w:r>
      <w:r w:rsidRPr="004D29F9">
        <w:tab/>
      </w:r>
      <w:r w:rsidRPr="004D29F9">
        <w:tab/>
      </w:r>
      <w:r w:rsidRPr="004D29F9">
        <w:tab/>
      </w:r>
      <w:r w:rsidRPr="004D29F9">
        <w:tab/>
      </w:r>
      <w:r w:rsidRPr="004D29F9">
        <w:tab/>
      </w:r>
    </w:p>
    <w:p w:rsidRDefault="00FF393B" w:rsidP="00FF393B" w:rsidR="00FF393B" w:rsidRPr="004D29F9">
      <w:r w:rsidRPr="004D29F9">
        <w:t xml:space="preserve"> TRGOVAČKI SUD U PAZINU</w:t>
      </w:r>
    </w:p>
    <w:p w:rsidRDefault="00FF393B" w:rsidP="00FF393B" w:rsidR="00FF393B" w:rsidRPr="004D29F9">
      <w:r w:rsidRPr="004D29F9">
        <w:t xml:space="preserve">     52000 PAZIN, Dršćevka 1 </w:t>
      </w:r>
      <w:r w:rsidRPr="004D29F9">
        <w:tab/>
      </w:r>
      <w:r w:rsidRPr="004D29F9">
        <w:tab/>
      </w:r>
      <w:r w:rsidRPr="004D29F9">
        <w:tab/>
      </w:r>
      <w:r>
        <w:tab/>
      </w:r>
      <w:r>
        <w:tab/>
        <w:t xml:space="preserve">       </w:t>
      </w:r>
      <w:r w:rsidRPr="004D29F9">
        <w:t>Posl.br.: 2 St-</w:t>
      </w:r>
      <w:r>
        <w:t>75</w:t>
      </w:r>
      <w:r w:rsidRPr="004D29F9">
        <w:t>/15-</w:t>
      </w:r>
      <w:r>
        <w:t>23</w:t>
      </w:r>
    </w:p>
    <w:p w:rsidRDefault="00FF393B" w:rsidP="00FF393B" w:rsidR="00FF393B">
      <w:r w:rsidRPr="004D29F9">
        <w:t xml:space="preserve">   </w:t>
      </w:r>
    </w:p>
    <w:p w:rsidRDefault="007A20E4" w:rsidP="00FF393B" w:rsidR="007A20E4" w:rsidRPr="004D29F9"/>
    <w:p w:rsidRDefault="00FF393B" w:rsidP="00FF393B" w:rsidR="00FF393B">
      <w:pPr>
        <w:jc w:val="center"/>
      </w:pPr>
      <w:r>
        <w:t>U  I M E  R E P U B L I K E  H R V A T S K E</w:t>
      </w:r>
    </w:p>
    <w:p w:rsidRDefault="00FF393B" w:rsidP="00FF393B" w:rsidR="00FF393B">
      <w:pPr>
        <w:jc w:val="center"/>
      </w:pPr>
    </w:p>
    <w:p w:rsidRDefault="00FF393B" w:rsidP="00FF393B" w:rsidR="00FF393B" w:rsidRPr="004D29F9">
      <w:pPr>
        <w:jc w:val="center"/>
      </w:pPr>
      <w:r w:rsidRPr="004D29F9">
        <w:t xml:space="preserve">R J E Š E N J E </w:t>
      </w:r>
    </w:p>
    <w:p w:rsidRDefault="00FF393B" w:rsidP="00FF393B" w:rsidR="00FF393B">
      <w:pPr>
        <w:jc w:val="both"/>
      </w:pPr>
    </w:p>
    <w:p w:rsidRDefault="007A20E4" w:rsidP="00FF393B" w:rsidR="007A20E4">
      <w:pPr>
        <w:jc w:val="both"/>
      </w:pPr>
    </w:p>
    <w:p w:rsidRDefault="00FF393B" w:rsidP="00FF393B" w:rsidR="00FF393B" w:rsidRPr="00DE7BF7">
      <w:pPr>
        <w:jc w:val="both"/>
      </w:pPr>
      <w:r w:rsidRPr="00F83270">
        <w:tab/>
        <w:t xml:space="preserve">Trgovački sud u Pazinu, po stečajnom sucu Adrijani Labinjan Skok, </w:t>
      </w:r>
      <w:r>
        <w:t>u stečajnom postupku</w:t>
      </w:r>
      <w:r w:rsidRPr="00A14197">
        <w:t xml:space="preserve"> </w:t>
      </w:r>
      <w:r w:rsidRPr="00DA15C9">
        <w:t>n</w:t>
      </w:r>
      <w:r w:rsidRPr="00AF0276">
        <w:t xml:space="preserve">ad dužnikom </w:t>
      </w:r>
      <w:r w:rsidRPr="002848A4">
        <w:t>VRTNI CENTAR ISTRASJEME d.o.o.</w:t>
      </w:r>
      <w:r>
        <w:t>,</w:t>
      </w:r>
      <w:r w:rsidRPr="002848A4">
        <w:t xml:space="preserve"> Pula, Mutilska 20, OIB: 47354004512</w:t>
      </w:r>
      <w:r w:rsidRPr="00E336FF">
        <w:t>,</w:t>
      </w:r>
      <w:r w:rsidRPr="00971E9A">
        <w:t xml:space="preserve"> dana </w:t>
      </w:r>
      <w:r>
        <w:t>15. veljače</w:t>
      </w:r>
      <w:r w:rsidRPr="00971E9A">
        <w:t xml:space="preserve"> 2016., </w:t>
      </w:r>
    </w:p>
    <w:p w:rsidRDefault="00FF393B" w:rsidP="00FF393B" w:rsidR="00FF393B"/>
    <w:p w:rsidRDefault="007A20E4" w:rsidP="00FF393B" w:rsidR="007A20E4" w:rsidRPr="004D29F9"/>
    <w:p w:rsidRDefault="00FF393B" w:rsidP="00FF393B" w:rsidR="00FF393B" w:rsidRPr="004D29F9">
      <w:pPr>
        <w:jc w:val="center"/>
      </w:pPr>
      <w:r w:rsidRPr="004D29F9">
        <w:t>r i j e š i o    j e</w:t>
      </w:r>
    </w:p>
    <w:p w:rsidRDefault="00FF393B" w:rsidP="00FF393B" w:rsidR="00FF393B">
      <w:pPr>
        <w:jc w:val="center"/>
      </w:pPr>
    </w:p>
    <w:p w:rsidRDefault="007A20E4" w:rsidP="00FF393B" w:rsidR="007A20E4" w:rsidRPr="004D29F9">
      <w:pPr>
        <w:jc w:val="center"/>
      </w:pPr>
    </w:p>
    <w:p w:rsidRDefault="00FF393B" w:rsidP="00FF393B" w:rsidR="00FF393B" w:rsidRPr="004D29F9">
      <w:pPr>
        <w:ind w:firstLine="720"/>
        <w:jc w:val="both"/>
      </w:pPr>
      <w:r w:rsidRPr="004D29F9">
        <w:rPr>
          <w:bCs/>
        </w:rPr>
        <w:t>I.</w:t>
      </w:r>
      <w:r w:rsidRPr="004D29F9">
        <w:rPr>
          <w:bCs/>
        </w:rPr>
        <w:tab/>
        <w:t xml:space="preserve">Otvara se stečajni postupak nad dužnikom </w:t>
      </w:r>
      <w:r w:rsidRPr="002848A4">
        <w:t>VRTNI CENTAR ISTRASJEME d.o.o.</w:t>
      </w:r>
      <w:r>
        <w:t>,</w:t>
      </w:r>
      <w:r w:rsidRPr="002848A4">
        <w:t xml:space="preserve"> Pula, Mutilska 20, OIB: 47354004512</w:t>
      </w:r>
      <w:r w:rsidRPr="004D29F9">
        <w:t>.</w:t>
      </w:r>
    </w:p>
    <w:p w:rsidRDefault="00FF393B" w:rsidP="00FF393B" w:rsidR="00FF393B" w:rsidRPr="004D29F9">
      <w:pPr>
        <w:ind w:firstLine="720"/>
        <w:jc w:val="both"/>
      </w:pPr>
    </w:p>
    <w:p w:rsidRDefault="00FF393B" w:rsidP="00FF393B" w:rsidR="00FF393B" w:rsidRPr="004D29F9">
      <w:pPr>
        <w:ind w:firstLine="720"/>
        <w:jc w:val="both"/>
      </w:pPr>
      <w:r w:rsidRPr="004D29F9">
        <w:t>II.</w:t>
      </w:r>
      <w:r w:rsidRPr="004D29F9">
        <w:tab/>
        <w:t xml:space="preserve">Za stečajnog upravitelja imenuje se </w:t>
      </w:r>
      <w:r>
        <w:t>Vlasta</w:t>
      </w:r>
      <w:r w:rsidRPr="00035F13">
        <w:t xml:space="preserve"> Majstorović iz Pule, Koparska 37, OIB: 78258328195</w:t>
      </w:r>
      <w:r w:rsidRPr="004D29F9">
        <w:t>.</w:t>
      </w:r>
    </w:p>
    <w:p w:rsidRDefault="00FF393B" w:rsidP="00FF393B" w:rsidR="00FF393B" w:rsidRPr="004D29F9">
      <w:pPr>
        <w:ind w:firstLine="720"/>
        <w:jc w:val="both"/>
        <w:rPr>
          <w:bCs/>
        </w:rPr>
      </w:pPr>
    </w:p>
    <w:p w:rsidRDefault="00FF393B" w:rsidP="00FF393B" w:rsidR="00FF393B" w:rsidRPr="004D29F9">
      <w:pPr>
        <w:ind w:firstLine="720"/>
        <w:jc w:val="both"/>
      </w:pPr>
      <w:r w:rsidRPr="004D29F9">
        <w:rPr>
          <w:bCs/>
        </w:rPr>
        <w:t>III.</w:t>
      </w:r>
      <w:r w:rsidRPr="004D29F9">
        <w:rPr>
          <w:bCs/>
        </w:rPr>
        <w:tab/>
        <w:t>Zaključuje se stečajni postupak nad dužnikom</w:t>
      </w:r>
      <w:r w:rsidRPr="004D29F9">
        <w:t xml:space="preserve"> </w:t>
      </w:r>
      <w:r w:rsidRPr="002848A4">
        <w:t>VRTNI CENTAR ISTRASJEME d.o.o.</w:t>
      </w:r>
      <w:r>
        <w:t>,</w:t>
      </w:r>
      <w:r w:rsidRPr="002848A4">
        <w:t xml:space="preserve"> Pula, Mutilska 20, OIB: 47354004512</w:t>
      </w:r>
      <w:r w:rsidRPr="004D29F9">
        <w:t>.</w:t>
      </w:r>
    </w:p>
    <w:p w:rsidRDefault="00FF393B" w:rsidP="00FF393B" w:rsidR="00FF393B" w:rsidRPr="004D29F9">
      <w:pPr>
        <w:ind w:firstLine="720"/>
        <w:jc w:val="both"/>
        <w:rPr>
          <w:bCs/>
        </w:rPr>
      </w:pPr>
    </w:p>
    <w:p w:rsidRDefault="00FF393B" w:rsidP="00FF393B" w:rsidR="00FF393B" w:rsidRPr="004D29F9">
      <w:pPr>
        <w:ind w:firstLine="720"/>
        <w:jc w:val="both"/>
        <w:rPr>
          <w:bCs/>
        </w:rPr>
      </w:pPr>
      <w:r w:rsidRPr="004D29F9">
        <w:rPr>
          <w:bCs/>
        </w:rPr>
        <w:t>IV.</w:t>
      </w:r>
      <w:r w:rsidRPr="004D29F9">
        <w:rPr>
          <w:bCs/>
        </w:rPr>
        <w:tab/>
        <w:t xml:space="preserve">Ovo rješenje objaviti će se </w:t>
      </w:r>
      <w:r>
        <w:rPr>
          <w:bCs/>
        </w:rPr>
        <w:t xml:space="preserve">na mrežnoj stranici e-Oglasna ploča sudova </w:t>
      </w:r>
      <w:r w:rsidRPr="004D29F9">
        <w:rPr>
          <w:bCs/>
        </w:rPr>
        <w:t>i po pravomoćnosti dostaviti sudskom registru ovog suda radi brisanja dužnika.</w:t>
      </w:r>
    </w:p>
    <w:p w:rsidRDefault="00FF393B" w:rsidP="00FF393B" w:rsidR="00FF393B" w:rsidRPr="004D29F9">
      <w:pPr>
        <w:autoSpaceDE w:val="false"/>
        <w:autoSpaceDN w:val="false"/>
        <w:adjustRightInd w:val="false"/>
        <w:ind w:firstLine="720"/>
        <w:jc w:val="both"/>
      </w:pPr>
    </w:p>
    <w:p w:rsidRDefault="00FF393B" w:rsidP="00FF393B" w:rsidR="00FF393B" w:rsidRPr="004D29F9">
      <w:pPr>
        <w:autoSpaceDE w:val="false"/>
        <w:autoSpaceDN w:val="false"/>
        <w:adjustRightInd w:val="false"/>
        <w:ind w:firstLine="720"/>
        <w:jc w:val="both"/>
      </w:pPr>
      <w:r w:rsidRPr="004D29F9">
        <w:t xml:space="preserve">V. </w:t>
      </w:r>
      <w:r w:rsidRPr="004D29F9">
        <w:tab/>
        <w:t xml:space="preserve">Stečajni upravitelj može i nakon zaključenja stečajnog postupka u ime stečajnog dužnika, a za račun stečajne mase </w:t>
      </w:r>
      <w:r>
        <w:t>unovčiti imovinu</w:t>
      </w:r>
      <w:r w:rsidRPr="004D29F9">
        <w:t xml:space="preserve"> dužnika i </w:t>
      </w:r>
      <w:r>
        <w:t>prikupljenim</w:t>
      </w:r>
      <w:r w:rsidRPr="004D29F9">
        <w:t xml:space="preserve"> sredstvima postupiti prema odredbi iz čl. </w:t>
      </w:r>
      <w:r>
        <w:t xml:space="preserve">133. u svezi s čl. 441. st. 2. </w:t>
      </w:r>
      <w:r w:rsidRPr="004D29F9">
        <w:t>Stečajnog zakona</w:t>
      </w:r>
      <w:r>
        <w:t xml:space="preserve"> (NN broj 71/15)</w:t>
      </w:r>
      <w:r w:rsidRPr="004D29F9">
        <w:t>.</w:t>
      </w:r>
    </w:p>
    <w:p w:rsidRDefault="00FF393B" w:rsidP="00FF393B" w:rsidR="00FF393B" w:rsidRPr="004D29F9">
      <w:pPr>
        <w:jc w:val="both"/>
        <w:rPr>
          <w:bCs/>
        </w:rPr>
      </w:pPr>
    </w:p>
    <w:p w:rsidRDefault="00FF393B" w:rsidP="00FF393B" w:rsidR="00FF393B" w:rsidRPr="004D29F9">
      <w:pPr>
        <w:jc w:val="center"/>
        <w:rPr>
          <w:bCs/>
        </w:rPr>
      </w:pPr>
      <w:r w:rsidRPr="004D29F9">
        <w:rPr>
          <w:bCs/>
        </w:rPr>
        <w:t>Obrazloženje</w:t>
      </w:r>
    </w:p>
    <w:p w:rsidRDefault="00FF393B" w:rsidP="00FF393B" w:rsidR="00FF393B">
      <w:pPr>
        <w:ind w:firstLine="708"/>
        <w:jc w:val="both"/>
      </w:pPr>
    </w:p>
    <w:p w:rsidRDefault="007A20E4" w:rsidP="00FF393B" w:rsidR="007A20E4">
      <w:pPr>
        <w:ind w:firstLine="708"/>
        <w:jc w:val="both"/>
      </w:pPr>
    </w:p>
    <w:p w:rsidRDefault="00FF393B" w:rsidP="00FF393B" w:rsidR="00FF393B" w:rsidRPr="00FA23DA">
      <w:pPr>
        <w:jc w:val="both"/>
      </w:pPr>
      <w:r w:rsidRPr="00357333">
        <w:tab/>
      </w:r>
      <w:r>
        <w:t>Predlagatelj - dužnik predložio je</w:t>
      </w:r>
      <w:r w:rsidRPr="00357333">
        <w:t xml:space="preserve"> otvaranje stečajnog postupka nad </w:t>
      </w:r>
      <w:r w:rsidRPr="002848A4">
        <w:t>VRTNI CENTAR ISTRASJEME d.o.o.</w:t>
      </w:r>
      <w:r>
        <w:t>,</w:t>
      </w:r>
      <w:r w:rsidRPr="002848A4">
        <w:t xml:space="preserve"> Pula, Mutilska 20, OIB: 47354004512,</w:t>
      </w:r>
      <w:r>
        <w:t xml:space="preserve"> MBS: 040068847. </w:t>
      </w:r>
    </w:p>
    <w:p w:rsidRDefault="00FF393B" w:rsidP="00FF393B" w:rsidR="00FF393B" w:rsidRPr="004D3F38">
      <w:pPr>
        <w:ind w:firstLine="720"/>
        <w:jc w:val="both"/>
      </w:pPr>
      <w:r>
        <w:t>Iz izvješća</w:t>
      </w:r>
      <w:r w:rsidRPr="00FA23DA">
        <w:t xml:space="preserve"> privremenog stečajnog upravitelja </w:t>
      </w:r>
      <w:r>
        <w:t>podnesenog u prethodnom postupku proizlazi u bitnome, da u</w:t>
      </w:r>
      <w:r w:rsidRPr="004D3F38">
        <w:t xml:space="preserve"> skladu s odredbom st. 1. čl. 441. Stečajnog zakona (Narodne novine 71/15), </w:t>
      </w:r>
      <w:r>
        <w:t>a</w:t>
      </w:r>
      <w:r w:rsidRPr="004D3F38">
        <w:t xml:space="preserve"> sukladno odredbama čl. 4. stavak 2. Stečajnog zakona koji je bio na snazi u vrijeme pokretanja predmetnog stečajnog postupka (Narodne novine 44/96, 29/99, 129/00, 123/03, 82/06, 116/10, 25/12 i 133/12)  kao stečajni razlozi utvrđeni su nelikvidnost,  nesposobnost za </w:t>
      </w:r>
      <w:r w:rsidRPr="004D3F38">
        <w:lastRenderedPageBreak/>
        <w:t>plaćanje i  prezaduženost</w:t>
      </w:r>
      <w:r>
        <w:t xml:space="preserve">, te da su kod dužnika </w:t>
      </w:r>
      <w:r w:rsidRPr="004D3F38">
        <w:t xml:space="preserve">ispunjena sva tri  razloga </w:t>
      </w:r>
      <w:r>
        <w:t>za otvaranje stečajnog postupka.</w:t>
      </w:r>
    </w:p>
    <w:p w:rsidRDefault="00FF393B" w:rsidP="00FF393B" w:rsidR="00FF393B" w:rsidRPr="004D3F38">
      <w:pPr>
        <w:jc w:val="both"/>
      </w:pPr>
      <w:r>
        <w:tab/>
      </w:r>
      <w:r w:rsidRPr="004D3F38">
        <w:t>Dužnik je nelikvidan jer u određenom vremenskom razdoblju ne može ispuniti novčane obveze koje dolaze na naplatu u tom razdoblju. Dužnik više od 60 dana kasni u ispunjenju više novčanih obveza čiji iznos prelazi 20% od iznosa njegovih obveza objavljenih u godišnjem izvješću za proteklu financijsku godinu, a i  više od 30 dana kasni s isplatom plaće u visini ugovorene plaće.</w:t>
      </w:r>
    </w:p>
    <w:p w:rsidRDefault="00FF393B" w:rsidP="00FF393B" w:rsidR="00FF393B" w:rsidRPr="004D3F38">
      <w:pPr>
        <w:jc w:val="both"/>
      </w:pPr>
      <w:r>
        <w:tab/>
      </w:r>
      <w:r w:rsidRPr="004D3F38">
        <w:t>Dužnik je nesposoban za plaćanje jer ne može trajnije ispunjavati dospjele novčane obveze. Naime, dužnik 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računa, o čemu je FINA izdala potvrdu.</w:t>
      </w:r>
    </w:p>
    <w:p w:rsidRDefault="00FF393B" w:rsidP="00FF393B" w:rsidR="00FF393B" w:rsidRPr="004D3F38">
      <w:pPr>
        <w:jc w:val="both"/>
      </w:pPr>
      <w:r>
        <w:tab/>
      </w:r>
      <w:r w:rsidRPr="004D3F38">
        <w:t xml:space="preserve">Dužnik je prezadužen jer imovina dužnika nije dovoljna da pokrije dospjele obveze. I prema stanju na dan 31.12.2013. </w:t>
      </w:r>
      <w:r>
        <w:t>godine (zadnja javno objavljena bilanca</w:t>
      </w:r>
      <w:r w:rsidRPr="004D3F38">
        <w:t>) i prema stanju iskazanom na dan 31.12.2014. godine obveze društva višestruko premašuju imovinu (na dan 31.12.2013. godine odnos je: obveze 5.238.750,00 kn a imovina 1.825.631,00 kn, na dan 31.12.2014. godine obveze 5.464.148,00 kn, a imovina  901.077,00 kn</w:t>
      </w:r>
      <w:r>
        <w:t>.</w:t>
      </w:r>
      <w:r w:rsidRPr="004D3F38">
        <w:t xml:space="preserve"> </w:t>
      </w:r>
    </w:p>
    <w:p w:rsidRDefault="00FF393B" w:rsidP="00FF393B" w:rsidR="00FF393B" w:rsidRPr="004D3F38">
      <w:pPr>
        <w:jc w:val="both"/>
      </w:pPr>
      <w:r w:rsidRPr="004D3F38">
        <w:tab/>
      </w:r>
      <w:r>
        <w:t>Privremeni stečajni upravitelj</w:t>
      </w:r>
      <w:r w:rsidRPr="004D3F38">
        <w:t xml:space="preserve"> smatra da nema izgleda</w:t>
      </w:r>
      <w:r>
        <w:t xml:space="preserve"> za nastavak poslovanja dužnika budući da</w:t>
      </w:r>
      <w:r w:rsidRPr="004D3F38">
        <w:t xml:space="preserve"> dužnik nema poslovni prostor, zaposlene i ne obavlja djelatnost.</w:t>
      </w:r>
    </w:p>
    <w:p w:rsidRDefault="00FF393B" w:rsidP="00FF393B" w:rsidR="006A3733">
      <w:pPr>
        <w:jc w:val="both"/>
      </w:pPr>
      <w:r>
        <w:tab/>
      </w:r>
      <w:r w:rsidRPr="004D3F38">
        <w:t>Materijalna imovina dužnika nije pronađena i nema se  saznanja da li ista postoji i gdje se nalazi</w:t>
      </w:r>
      <w:r>
        <w:t>.</w:t>
      </w:r>
      <w:r w:rsidRPr="004D3F38">
        <w:t xml:space="preserve"> Potraživanja su evidentirana u poslovnim knjigama, ali je njihova naplativost vrlo upitna.</w:t>
      </w:r>
      <w:r w:rsidR="00885B05">
        <w:t xml:space="preserve"> Naime, obzirom na prestanak poslovnih aktivnosti tijekom 2012. g., uz mogućnost naplate iskazanih potraživanja veže se pitanje zastare. Zatim, pojedine osobe javljaju se i kao vjerovnici i kao dužnici te se mogu očekivati da u takvim situacijama kupac izjavi prigovor prijeboja. Daljnji problem je pitanje naplativosti iskazanih potraživanja jer je više kupaca u stečajnom postupku ili je već brisano iz sudskog registra.</w:t>
      </w:r>
    </w:p>
    <w:p w:rsidRDefault="007A20E4" w:rsidP="007A20E4" w:rsidR="007A20E4">
      <w:pPr>
        <w:autoSpaceDE w:val="false"/>
        <w:autoSpaceDN w:val="false"/>
        <w:adjustRightInd w:val="false"/>
        <w:ind w:firstLine="708"/>
        <w:jc w:val="both"/>
      </w:pPr>
      <w:r w:rsidRPr="004D29F9">
        <w:t xml:space="preserve">Prema odredbi čl. </w:t>
      </w:r>
      <w:r>
        <w:t>132</w:t>
      </w:r>
      <w:r w:rsidRPr="004D29F9">
        <w:t xml:space="preserve">. st. 1. </w:t>
      </w:r>
      <w:r>
        <w:t xml:space="preserve">u svezi s čl. 441. st. 2. </w:t>
      </w:r>
      <w:r w:rsidRPr="004D29F9">
        <w:t>Stečajnog zakona (</w:t>
      </w:r>
      <w:r>
        <w:t xml:space="preserve">NN 71/15, </w:t>
      </w:r>
      <w:r w:rsidRPr="004D29F9">
        <w:t xml:space="preserve">dalje: SZ), ako </w:t>
      </w:r>
      <w:r>
        <w:t>prije otvaranja stečajnog postupka sud ut</w:t>
      </w:r>
      <w:r w:rsidRPr="004D29F9">
        <w:t xml:space="preserve">vrdi da imovina dužnika koja bi ušla u stečajnu masu nije dovoljna ni za namirenje troškova toga postupka ili je neznatne vrijednosti, </w:t>
      </w:r>
      <w:r>
        <w:t>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7A20E4" w:rsidP="007A20E4" w:rsidR="007A20E4" w:rsidRPr="004D29F9">
      <w:pPr>
        <w:jc w:val="both"/>
      </w:pPr>
      <w:r>
        <w:t xml:space="preserve">U smislu navedene odredbe sud je rješenjem posl.br. 2 St-75/15-20 od 30. studenog 2015. g. </w:t>
      </w:r>
      <w:r w:rsidRPr="004D29F9">
        <w:t xml:space="preserve">pozvao vjerovnike dužnika </w:t>
      </w:r>
      <w:r w:rsidRPr="002848A4">
        <w:t>VRTNI CENTAR ISTRASJEME d.o.o.</w:t>
      </w:r>
      <w:r>
        <w:t>,</w:t>
      </w:r>
      <w:r w:rsidRPr="002848A4">
        <w:t xml:space="preserve"> Pula, Mutilska 20, OIB: 47354004512,</w:t>
      </w:r>
      <w:r>
        <w:t xml:space="preserve"> MBS: 040068847, </w:t>
      </w:r>
      <w:r w:rsidRPr="004D29F9">
        <w:t xml:space="preserve">te druge osobe koje za to imaju interes, da u roku od 15 dana predujme iznos od </w:t>
      </w:r>
      <w:r>
        <w:t>69</w:t>
      </w:r>
      <w:r w:rsidRPr="004D29F9">
        <w:t>.000,00 kuna za pokriće troškova stečajnog postupka</w:t>
      </w:r>
      <w:r>
        <w:t xml:space="preserve"> koji se odnose</w:t>
      </w:r>
      <w:r w:rsidRPr="004D3F38">
        <w:t xml:space="preserve"> na troškov</w:t>
      </w:r>
      <w:r>
        <w:t>e</w:t>
      </w:r>
      <w:r w:rsidRPr="004D3F38">
        <w:t xml:space="preserve"> pronalaženja, utvrđivanja i preuzimanja imovin</w:t>
      </w:r>
      <w:r>
        <w:t>e u iznosu 6.000,00 kn, troškove</w:t>
      </w:r>
      <w:r w:rsidRPr="004D3F38">
        <w:t xml:space="preserve"> ovršnih i parničnih postupaka 40.000,00 kn</w:t>
      </w:r>
      <w:r>
        <w:t>,</w:t>
      </w:r>
      <w:r w:rsidRPr="004D3F38">
        <w:t xml:space="preserve"> izrad</w:t>
      </w:r>
      <w:r>
        <w:t>u pečata, poštarinu, kancelarijski materijal, otvaranje i naknadu za račun u banci 2.000,00 kn,</w:t>
      </w:r>
      <w:r w:rsidRPr="004D3F38">
        <w:t xml:space="preserve"> vođenje računovodstva u iznosu 12.000,00 kn, trošak nagrade stečajnog upravi</w:t>
      </w:r>
      <w:r>
        <w:t xml:space="preserve">telja u iznosu od 6.000,00 kn, </w:t>
      </w:r>
      <w:r w:rsidRPr="004D3F38">
        <w:t>naknad</w:t>
      </w:r>
      <w:r>
        <w:t>u</w:t>
      </w:r>
      <w:r w:rsidRPr="004D3F38">
        <w:t xml:space="preserve"> troškova stečajnog upravitelja 3.000,00 kn</w:t>
      </w:r>
      <w:r>
        <w:t>, sve</w:t>
      </w:r>
      <w:r w:rsidRPr="004D29F9">
        <w:t xml:space="preserve"> na depozit ovog suda </w:t>
      </w:r>
      <w:r w:rsidRPr="004D29F9">
        <w:rPr>
          <w:bCs/>
        </w:rPr>
        <w:t xml:space="preserve">uz upozorenje da će, ako u tom </w:t>
      </w:r>
      <w:r>
        <w:rPr>
          <w:bCs/>
        </w:rPr>
        <w:t>roku predujam ne bude uplaćen, stečajni sudac</w:t>
      </w:r>
      <w:r w:rsidRPr="004D29F9">
        <w:rPr>
          <w:bCs/>
        </w:rPr>
        <w:t xml:space="preserve"> donijeti rješenje o otvaranju i zaključenju stečajnog postupka</w:t>
      </w:r>
      <w:r>
        <w:rPr>
          <w:bCs/>
        </w:rPr>
        <w:t xml:space="preserve">. </w:t>
      </w:r>
      <w:r w:rsidRPr="004D29F9">
        <w:t xml:space="preserve">To rješenje je objavljeno </w:t>
      </w:r>
      <w:r>
        <w:t xml:space="preserve">na mrežnoj stranici e-Oglasna ploča sudova 30.11.2015. g. </w:t>
      </w:r>
    </w:p>
    <w:p w:rsidRDefault="007A20E4" w:rsidP="007A20E4" w:rsidR="007A20E4">
      <w:pPr>
        <w:jc w:val="both"/>
      </w:pPr>
      <w:r w:rsidRPr="004D29F9">
        <w:tab/>
        <w:t xml:space="preserve">U navedenom roku nitko nije uplatio predujam, pa je temeljem odredbe čl. </w:t>
      </w:r>
      <w:r>
        <w:t>132. st. 2</w:t>
      </w:r>
      <w:r w:rsidRPr="004D29F9">
        <w:t xml:space="preserve">. SZ-a donesena odluka kao u </w:t>
      </w:r>
      <w:r>
        <w:t xml:space="preserve">točki I. </w:t>
      </w:r>
      <w:r w:rsidRPr="004D29F9">
        <w:t>izre</w:t>
      </w:r>
      <w:r>
        <w:t>ke</w:t>
      </w:r>
      <w:r w:rsidRPr="004D29F9">
        <w:t>.</w:t>
      </w:r>
    </w:p>
    <w:p w:rsidRDefault="007A20E4" w:rsidP="007A20E4" w:rsidR="007A20E4" w:rsidRPr="007A20E4">
      <w:pPr>
        <w:jc w:val="both"/>
        <w:rPr>
          <w:bCs/>
        </w:rPr>
      </w:pPr>
      <w:r>
        <w:rPr>
          <w:bCs/>
        </w:rPr>
        <w:tab/>
        <w:t>Stečajni upravitelj je imenovan sukladno odredbi čl. 85. st. 2. SZ-a.</w:t>
      </w:r>
    </w:p>
    <w:p w:rsidRDefault="007A20E4" w:rsidP="007A20E4" w:rsidR="007A20E4" w:rsidRPr="004D29F9">
      <w:pPr>
        <w:ind w:firstLine="720"/>
        <w:jc w:val="both"/>
        <w:rPr>
          <w:bCs/>
        </w:rPr>
      </w:pPr>
      <w:r w:rsidRPr="004D29F9">
        <w:t xml:space="preserve">Stečajni upravitelj može i nakon zaključenja stečajnog postupka u ime stečajnog dužnika, a za račun stečajne mase nastaviti s unovčenjem imovine dužnika i s ostvarenim sredstvima postupiti prema odredbi iz čl. </w:t>
      </w:r>
      <w:r>
        <w:t>133</w:t>
      </w:r>
      <w:r w:rsidRPr="004D29F9">
        <w:t>. SZ-a</w:t>
      </w:r>
      <w:r>
        <w:t>, pa je donesena odluka kao u točki II. izreke</w:t>
      </w:r>
      <w:r w:rsidRPr="004D29F9">
        <w:t>.</w:t>
      </w:r>
    </w:p>
    <w:p w:rsidRDefault="006A3733" w:rsidP="00FF393B" w:rsidR="006A3733">
      <w:pPr>
        <w:jc w:val="both"/>
      </w:pPr>
    </w:p>
    <w:p w:rsidRDefault="007A20E4" w:rsidP="00FF393B" w:rsidR="00FF393B" w:rsidRPr="004D29F9">
      <w:pPr>
        <w:jc w:val="both"/>
        <w:rPr>
          <w:bCs/>
        </w:rPr>
      </w:pPr>
      <w:r>
        <w:rPr>
          <w:bCs/>
        </w:rPr>
        <w:tab/>
      </w:r>
    </w:p>
    <w:p w:rsidRDefault="00FF393B" w:rsidP="00FF393B" w:rsidR="00FF393B" w:rsidRPr="004D29F9">
      <w:pPr>
        <w:ind w:firstLine="720" w:left="2160"/>
        <w:jc w:val="both"/>
        <w:rPr>
          <w:bCs/>
        </w:rPr>
      </w:pPr>
      <w:r w:rsidRPr="004D29F9">
        <w:rPr>
          <w:bCs/>
        </w:rPr>
        <w:t xml:space="preserve">U Pazinu, </w:t>
      </w:r>
      <w:r w:rsidR="007A20E4">
        <w:rPr>
          <w:bCs/>
        </w:rPr>
        <w:t>15. veljače</w:t>
      </w:r>
      <w:r>
        <w:rPr>
          <w:bCs/>
        </w:rPr>
        <w:t xml:space="preserve"> 2016</w:t>
      </w:r>
      <w:r w:rsidRPr="004D29F9">
        <w:rPr>
          <w:bCs/>
        </w:rPr>
        <w:t>.</w:t>
      </w:r>
    </w:p>
    <w:p w:rsidRDefault="00FF393B" w:rsidP="00FF393B" w:rsidR="00FF393B">
      <w:pPr>
        <w:ind w:firstLine="720" w:left="2160"/>
        <w:jc w:val="both"/>
        <w:rPr>
          <w:bCs/>
        </w:rPr>
      </w:pPr>
    </w:p>
    <w:p w:rsidRDefault="00D42FAB" w:rsidP="00FF393B" w:rsidR="00D42FAB" w:rsidRPr="004D29F9">
      <w:pPr>
        <w:ind w:firstLine="720" w:left="2160"/>
        <w:jc w:val="both"/>
        <w:rPr>
          <w:bCs/>
        </w:rPr>
      </w:pPr>
    </w:p>
    <w:p w:rsidRDefault="00FF393B" w:rsidP="00FF393B" w:rsidR="00FF393B" w:rsidRPr="004D29F9">
      <w:pPr>
        <w:jc w:val="both"/>
        <w:rPr>
          <w:bCs/>
        </w:rPr>
      </w:pP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  <w:t xml:space="preserve">         </w:t>
      </w:r>
      <w:r w:rsidRPr="004D29F9">
        <w:rPr>
          <w:bCs/>
        </w:rPr>
        <w:tab/>
        <w:t xml:space="preserve">        </w:t>
      </w:r>
      <w:r w:rsidRPr="003E1B2A">
        <w:rPr>
          <w:bCs/>
        </w:rPr>
        <w:t>Stečajni su</w:t>
      </w:r>
      <w:r w:rsidRPr="004D29F9">
        <w:rPr>
          <w:bCs/>
        </w:rPr>
        <w:t xml:space="preserve">dac </w:t>
      </w:r>
    </w:p>
    <w:p w:rsidRDefault="00FF393B" w:rsidP="00FF393B" w:rsidR="00FF393B">
      <w:pPr>
        <w:ind w:left="5760"/>
        <w:jc w:val="both"/>
        <w:rPr>
          <w:bCs/>
        </w:rPr>
      </w:pPr>
      <w:r w:rsidRPr="004D29F9">
        <w:rPr>
          <w:bCs/>
        </w:rPr>
        <w:t xml:space="preserve">      Adrijana Labinjan Skok</w:t>
      </w:r>
      <w:r>
        <w:rPr>
          <w:bCs/>
        </w:rPr>
        <w:t>, v.r.</w:t>
      </w:r>
    </w:p>
    <w:p w:rsidRDefault="007A20E4" w:rsidP="00FF393B" w:rsidR="007A20E4">
      <w:pPr>
        <w:ind w:left="5760"/>
        <w:jc w:val="both"/>
        <w:rPr>
          <w:bCs/>
        </w:rPr>
      </w:pPr>
    </w:p>
    <w:p w:rsidRDefault="007A20E4" w:rsidP="00FF393B" w:rsidR="007A20E4">
      <w:pPr>
        <w:ind w:left="5760"/>
        <w:jc w:val="both"/>
        <w:rPr>
          <w:bCs/>
        </w:rPr>
      </w:pPr>
    </w:p>
    <w:p w:rsidRDefault="007A20E4" w:rsidP="00FF393B" w:rsidR="007A20E4" w:rsidRPr="004D29F9">
      <w:pPr>
        <w:ind w:left="5760"/>
        <w:jc w:val="both"/>
        <w:rPr>
          <w:bCs/>
        </w:rPr>
      </w:pPr>
    </w:p>
    <w:p w:rsidRDefault="00FF393B" w:rsidP="00FF393B" w:rsidR="00FF393B" w:rsidRPr="004D29F9">
      <w:pPr>
        <w:jc w:val="both"/>
        <w:rPr>
          <w:bCs/>
        </w:rPr>
      </w:pPr>
      <w:r w:rsidRPr="004D29F9">
        <w:rPr>
          <w:bCs/>
        </w:rPr>
        <w:tab/>
        <w:t xml:space="preserve">           </w:t>
      </w:r>
      <w:r w:rsidRPr="004D29F9">
        <w:rPr>
          <w:bCs/>
        </w:rPr>
        <w:tab/>
      </w:r>
    </w:p>
    <w:p w:rsidRDefault="00FF393B" w:rsidP="00FF393B" w:rsidR="00FF393B" w:rsidRPr="004D29F9">
      <w:r w:rsidRPr="004D29F9">
        <w:t>UPUTA O PRAVNOM LIJEKU:</w:t>
      </w:r>
    </w:p>
    <w:p w:rsidRDefault="00FF393B" w:rsidP="00FF393B" w:rsidR="00FF393B" w:rsidRPr="004D29F9">
      <w:pPr>
        <w:jc w:val="both"/>
      </w:pPr>
      <w:r w:rsidRPr="004D29F9">
        <w:tab/>
      </w:r>
      <w:r>
        <w:t>Protiv ovog</w:t>
      </w:r>
      <w:r w:rsidRPr="004D29F9">
        <w:t xml:space="preserve"> rješenja nezadovoljna stranka može podnijeti žalbu u roku od 8 dana od  dana primitka prijepisa istog. Žalba se podnosi putem ovog  s</w:t>
      </w:r>
      <w:r>
        <w:t>uda u tri</w:t>
      </w:r>
      <w:r w:rsidRPr="004D29F9">
        <w:t xml:space="preserve"> istovjetna primjerka, a o žalbi odlučuje Visoki trgovački sud Republike  Hrvatske.</w:t>
      </w:r>
    </w:p>
    <w:p w:rsidRDefault="00FF393B" w:rsidP="00FF393B" w:rsidR="00FF393B" w:rsidRPr="004D29F9">
      <w:pPr>
        <w:jc w:val="both"/>
      </w:pPr>
    </w:p>
    <w:p w:rsidRDefault="00FF393B" w:rsidP="00FF393B" w:rsidR="00FF393B" w:rsidRPr="00BF72C6">
      <w:pPr>
        <w:jc w:val="both"/>
      </w:pPr>
      <w:r w:rsidRPr="00BF72C6">
        <w:t>DNA:</w:t>
      </w:r>
    </w:p>
    <w:p w:rsidRDefault="00FF393B" w:rsidP="00FF393B" w:rsidR="00FF393B">
      <w:pPr>
        <w:jc w:val="both"/>
      </w:pPr>
      <w:r w:rsidRPr="00BF72C6">
        <w:t xml:space="preserve">- </w:t>
      </w:r>
      <w:r w:rsidR="007A20E4">
        <w:t xml:space="preserve">dužnik </w:t>
      </w:r>
      <w:r w:rsidR="007A20E4" w:rsidRPr="002848A4">
        <w:t>VRTNI CENTAR ISTRASJEME d.o.o.</w:t>
      </w:r>
      <w:r w:rsidR="007A20E4">
        <w:t>,</w:t>
      </w:r>
      <w:r w:rsidR="007A20E4" w:rsidRPr="002848A4">
        <w:t xml:space="preserve"> Pula, Mutilska 20</w:t>
      </w:r>
    </w:p>
    <w:p w:rsidRDefault="007A20E4" w:rsidP="00FF393B" w:rsidR="007A20E4" w:rsidRPr="00BF72C6">
      <w:pPr>
        <w:jc w:val="both"/>
      </w:pPr>
      <w:r>
        <w:t>- zz dužnika pp Marinu Folu, odvjetni</w:t>
      </w:r>
      <w:r w:rsidR="00D42FAB">
        <w:t xml:space="preserve">k iz Svetvinčenta, Svetvinčenat </w:t>
      </w:r>
      <w:r w:rsidR="001227A3">
        <w:t>48</w:t>
      </w:r>
    </w:p>
    <w:p w:rsidRDefault="00FF393B" w:rsidP="00FF393B" w:rsidR="00FF393B">
      <w:pPr>
        <w:jc w:val="both"/>
      </w:pPr>
      <w:r w:rsidRPr="00BF72C6">
        <w:t xml:space="preserve">- stečajnom upravitelju </w:t>
      </w:r>
      <w:r w:rsidR="007A20E4">
        <w:t>Vlasti</w:t>
      </w:r>
      <w:r w:rsidR="007A20E4" w:rsidRPr="00035F13">
        <w:t xml:space="preserve"> Majstorović iz Pule, Koparska 37</w:t>
      </w:r>
    </w:p>
    <w:p w:rsidRDefault="008C0139" w:rsidP="00FF393B" w:rsidR="008C0139" w:rsidRPr="00BF72C6">
      <w:pPr>
        <w:jc w:val="both"/>
      </w:pPr>
      <w:r>
        <w:t>- FINA, Ispostava Pula, Pula, Giardini 5</w:t>
      </w:r>
    </w:p>
    <w:p w:rsidRDefault="00FF393B" w:rsidP="00FF393B" w:rsidR="00FF393B" w:rsidRPr="00BF72C6">
      <w:pPr>
        <w:jc w:val="both"/>
      </w:pPr>
      <w:r w:rsidRPr="00BF72C6">
        <w:t xml:space="preserve">- Porezna uprava – Ispostava </w:t>
      </w:r>
      <w:r w:rsidR="007A20E4">
        <w:t>Pula, Pula, Carrarina 5</w:t>
      </w:r>
    </w:p>
    <w:p w:rsidRDefault="00FF393B" w:rsidP="00FF393B" w:rsidR="00FF393B" w:rsidRPr="00BF72C6">
      <w:pPr>
        <w:jc w:val="both"/>
      </w:pPr>
      <w:r w:rsidRPr="00BF72C6">
        <w:t>- ŽDO Pula, Pula, Kranjčevićeva 8</w:t>
      </w:r>
    </w:p>
    <w:p w:rsidRDefault="00FF393B" w:rsidP="00FF393B" w:rsidR="00FF393B" w:rsidRPr="00BF72C6">
      <w:pPr>
        <w:jc w:val="both"/>
      </w:pPr>
      <w:r w:rsidRPr="00BF72C6">
        <w:t>- mrežna stranica e-Oglasna ploča sudova – 8 dana</w:t>
      </w:r>
    </w:p>
    <w:p w:rsidRDefault="00FF393B" w:rsidP="00FF393B" w:rsidR="008C0139">
      <w:pPr>
        <w:jc w:val="both"/>
      </w:pPr>
      <w:r w:rsidRPr="00BF72C6">
        <w:t xml:space="preserve">- sudski registar </w:t>
      </w:r>
      <w:r w:rsidR="008C0139">
        <w:t xml:space="preserve">– radi zabilježbe, i po pravomoćnosti </w:t>
      </w:r>
    </w:p>
    <w:p w:rsidRDefault="00FF393B" w:rsidP="00FF393B" w:rsidR="00FF393B" w:rsidRPr="00BF72C6"/>
    <w:p w:rsidRDefault="00BF0E70" w:rsidR="00500701"/>
    <w:sectPr w:rsidSect="00156E80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393B" w:rsidP="00FF393B" w:rsidR="00FF393B">
      <w:r>
        <w:separator/>
      </w:r>
    </w:p>
  </w:endnote>
  <w:endnote w:id="0" w:type="continuationSeparator">
    <w:p w:rsidRDefault="00FF393B" w:rsidP="00FF393B" w:rsidR="00FF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393B" w:rsidP="00FF393B" w:rsidR="00FF393B">
      <w:r>
        <w:separator/>
      </w:r>
    </w:p>
  </w:footnote>
  <w:footnote w:id="0" w:type="continuationSeparator">
    <w:p w:rsidRDefault="00FF393B" w:rsidP="00FF393B" w:rsidR="00FF3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7A3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0E70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7A3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0E70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FF393B" w:rsidP="00B950D6" w:rsidR="00A551C4" w:rsidRPr="003E1B2A">
    <w:pPr>
      <w:pStyle w:val="Zaglavlje"/>
      <w:jc w:val="right"/>
    </w:pPr>
    <w:r w:rsidRPr="004D29F9">
      <w:t>Posl.br.: 2 St-</w:t>
    </w:r>
    <w:r>
      <w:t>75</w:t>
    </w:r>
    <w:r w:rsidRPr="004D29F9">
      <w:t>/15-</w:t>
    </w:r>
    <w:r>
      <w:t>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7A3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393B"/>
    <w:rsid w:val="001227A3"/>
    <w:rsid w:val="001B35C5"/>
    <w:rsid w:val="00554328"/>
    <w:rsid w:val="006A3733"/>
    <w:rsid w:val="007A20E4"/>
    <w:rsid w:val="00885B05"/>
    <w:rsid w:val="008C0139"/>
    <w:rsid w:val="00985388"/>
    <w:rsid w:val="00BF0E70"/>
    <w:rsid w:val="00D42FAB"/>
    <w:rsid w:val="00FF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20E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F39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F393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F393B"/>
  </w:style>
  <w:style w:styleId="Tekstbalonia" w:type="paragraph">
    <w:name w:val="Balloon Text"/>
    <w:basedOn w:val="Normal"/>
    <w:link w:val="TekstbaloniaChar"/>
    <w:uiPriority w:val="99"/>
    <w:semiHidden/>
    <w:unhideWhenUsed/>
    <w:rsid w:val="00FF3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393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39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393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0E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E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E7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E7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E7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20E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F39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F393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F393B"/>
  </w:style>
  <w:style w:styleId="Tekstbalonia" w:type="paragraph">
    <w:name w:val="Balloon Text"/>
    <w:basedOn w:val="Normal"/>
    <w:link w:val="TekstbaloniaChar"/>
    <w:uiPriority w:val="99"/>
    <w:semiHidden/>
    <w:unhideWhenUsed/>
    <w:rsid w:val="00FF3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393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39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393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0E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E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E7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E7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E7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St-75/2015</izvorni_sadrzaj>
    <derivirana_varijabla naziv="DomainObject.Predmet.OznakaBroj_1">St-75/2015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VRTNI CENTAR ISTRASJEME d.o.o. PULA</izvorni_sadrzaj>
    <derivirana_varijabla naziv="DomainObject.Predmet.ProtustrankaFormated_1">  VRTNI CENTAR ISTRASJEME d.o.o. PULA</derivirana_varijabla>
  </DomainObject.Predmet.ProtustrankaFormated>
  <DomainObject.Predmet.ProtustrankaFormatedOIB>
    <izvorni_sadrzaj>  VRTNI CENTAR ISTRASJEME d.o.o. PULA, OIB 47354004512</izvorni_sadrzaj>
    <derivirana_varijabla naziv="DomainObject.Predmet.ProtustrankaFormatedOIB_1">  VRTNI CENTAR ISTRASJEME d.o.o. PULA, OIB 47354004512</derivirana_varijabla>
  </DomainObject.Predmet.ProtustrankaFormatedOIB>
  <DomainObject.Predmet.ProtustrankaFormatedWithAdress>
    <izvorni_sadrzaj> VRTNI CENTAR ISTRASJEME d.o.o. PULA, Mutilska 20, 52100 Pula</izvorni_sadrzaj>
    <derivirana_varijabla naziv="DomainObject.Predmet.ProtustrankaFormatedWithAdress_1"> VRTNI CENTAR ISTRASJEME d.o.o. PULA, Mutilska 20, 52100 Pula</derivirana_varijabla>
  </DomainObject.Predmet.ProtustrankaFormatedWithAdress>
  <DomainObject.Predmet.ProtustrankaFormatedWithAdressOIB>
    <izvorni_sadrzaj> VRTNI CENTAR ISTRASJEME d.o.o. PULA, OIB 47354004512, Mutilska 20, 52100 Pula</izvorni_sadrzaj>
    <derivirana_varijabla naziv="DomainObject.Predmet.ProtustrankaFormatedWithAdressOIB_1"> VRTNI CENTAR ISTRASJEME d.o.o. PULA, OIB 47354004512, Mutilska 20, 52100 Pula</derivirana_varijabla>
  </DomainObject.Predmet.ProtustrankaFormatedWithAdressOIB>
  <DomainObject.Predmet.ProtustrankaWithAdress>
    <izvorni_sadrzaj>VRTNI CENTAR ISTRASJEME d.o.o. PULA Mutilska 20, 52100 Pula</izvorni_sadrzaj>
    <derivirana_varijabla naziv="DomainObject.Predmet.ProtustrankaWithAdress_1">VRTNI CENTAR ISTRASJEME d.o.o. PULA Mutilska 20, 52100 Pula</derivirana_varijabla>
  </DomainObject.Predmet.ProtustrankaWithAdress>
  <DomainObject.Predmet.ProtustrankaWithAdressOIB>
    <izvorni_sadrzaj>VRTNI CENTAR ISTRASJEME d.o.o. PULA, OIB 47354004512, Mutilska 20, 52100 Pula</izvorni_sadrzaj>
    <derivirana_varijabla naziv="DomainObject.Predmet.ProtustrankaWithAdressOIB_1">VRTNI CENTAR ISTRASJEME d.o.o. PULA, OIB 47354004512, Mutilska 20, 52100 Pula</derivirana_varijabla>
  </DomainObject.Predmet.ProtustrankaWithAdressOIB>
  <DomainObject.Predmet.ProtustrankaNazivFormated>
    <izvorni_sadrzaj>VRTNI CENTAR ISTRASJEME d.o.o. PULA</izvorni_sadrzaj>
    <derivirana_varijabla naziv="DomainObject.Predmet.ProtustrankaNazivFormated_1">VRTNI CENTAR ISTRASJEME d.o.o. PULA</derivirana_varijabla>
  </DomainObject.Predmet.ProtustrankaNazivFormated>
  <DomainObject.Predmet.ProtustrankaNazivFormatedOIB>
    <izvorni_sadrzaj>VRTNI CENTAR ISTRASJEME d.o.o. PULA, OIB 47354004512</izvorni_sadrzaj>
    <derivirana_varijabla naziv="DomainObject.Predmet.ProtustrankaNazivFormatedOIB_1">VRTNI CENTAR ISTRASJEME d.o.o. PULA, OIB 47354004512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VRTNI CENTAR ISTRASJEME d.o.o. PULA</izvorni_sadrzaj>
    <derivirana_varijabla naziv="DomainObject.Predmet.StrankaFormated_1">  VRTNI CENTAR ISTRASJEME d.o.o. PULA</derivirana_varijabla>
  </DomainObject.Predmet.StrankaFormated>
  <DomainObject.Predmet.StrankaFormatedOIB>
    <izvorni_sadrzaj>  VRTNI CENTAR ISTRASJEME d.o.o. PULA, OIB 47354004512</izvorni_sadrzaj>
    <derivirana_varijabla naziv="DomainObject.Predmet.StrankaFormatedOIB_1">  VRTNI CENTAR ISTRASJEME d.o.o. PULA, OIB 47354004512</derivirana_varijabla>
  </DomainObject.Predmet.StrankaFormatedOIB>
  <DomainObject.Predmet.StrankaFormatedWithAdress>
    <izvorni_sadrzaj> VRTNI CENTAR ISTRASJEME d.o.o. PULA, Mutilska 20, 52100 Pula</izvorni_sadrzaj>
    <derivirana_varijabla naziv="DomainObject.Predmet.StrankaFormatedWithAdress_1"> VRTNI CENTAR ISTRASJEME d.o.o. PULA, Mutilska 20, 52100 Pula</derivirana_varijabla>
  </DomainObject.Predmet.StrankaFormatedWithAdress>
  <DomainObject.Predmet.StrankaFormatedWithAdressOIB>
    <izvorni_sadrzaj> VRTNI CENTAR ISTRASJEME d.o.o. PULA, OIB 47354004512, Mutilska 20, 52100 Pula</izvorni_sadrzaj>
    <derivirana_varijabla naziv="DomainObject.Predmet.StrankaFormatedWithAdressOIB_1"> VRTNI CENTAR ISTRASJEME d.o.o. PULA, OIB 47354004512, Mutilska 20, 52100 Pula</derivirana_varijabla>
  </DomainObject.Predmet.StrankaFormatedWithAdressOIB>
  <DomainObject.Predmet.StrankaWithAdress>
    <izvorni_sadrzaj>VRTNI CENTAR ISTRASJEME d.o.o. PULA Mutilska 20,52100 Pula</izvorni_sadrzaj>
    <derivirana_varijabla naziv="DomainObject.Predmet.StrankaWithAdress_1">VRTNI CENTAR ISTRASJEME d.o.o. PULA Mutilska 20,52100 Pula</derivirana_varijabla>
  </DomainObject.Predmet.StrankaWithAdress>
  <DomainObject.Predmet.StrankaWithAdressOIB>
    <izvorni_sadrzaj>VRTNI CENTAR ISTRASJEME d.o.o. PULA, OIB 47354004512, Mutilska 20,52100 Pula</izvorni_sadrzaj>
    <derivirana_varijabla naziv="DomainObject.Predmet.StrankaWithAdressOIB_1">VRTNI CENTAR ISTRASJEME d.o.o. PULA, OIB 47354004512, Mutilska 20,52100 Pula</derivirana_varijabla>
  </DomainObject.Predmet.StrankaWithAdressOIB>
  <DomainObject.Predmet.StrankaNazivFormated>
    <izvorni_sadrzaj>VRTNI CENTAR ISTRASJEME d.o.o. PULA</izvorni_sadrzaj>
    <derivirana_varijabla naziv="DomainObject.Predmet.StrankaNazivFormated_1">VRTNI CENTAR ISTRASJEME d.o.o. PULA</derivirana_varijabla>
  </DomainObject.Predmet.StrankaNazivFormated>
  <DomainObject.Predmet.StrankaNazivFormatedOIB>
    <izvorni_sadrzaj>VRTNI CENTAR ISTRASJEME d.o.o. PULA, OIB 47354004512</izvorni_sadrzaj>
    <derivirana_varijabla naziv="DomainObject.Predmet.StrankaNazivFormatedOIB_1">VRTNI CENTAR ISTRASJEME d.o.o. PULA, OIB 47354004512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VRTNI CENTAR ISTRASJEME d.o.o. PULA</item>
    </izvorni_sadrzaj>
    <derivirana_varijabla naziv="DomainObject.Predmet.StrankaListFormated_1">
      <item>VRTNI CENTAR ISTRASJEME d.o.o. PULA</item>
    </derivirana_varijabla>
  </DomainObject.Predmet.StrankaListFormated>
  <DomainObject.Predmet.StrankaListFormatedOIB>
    <izvorni_sadrzaj>
      <item>VRTNI CENTAR ISTRASJEME d.o.o. PULA, OIB 47354004512</item>
    </izvorni_sadrzaj>
    <derivirana_varijabla naziv="DomainObject.Predmet.StrankaListFormatedOIB_1">
      <item>VRTNI CENTAR ISTRASJEME d.o.o. PULA, OIB 47354004512</item>
    </derivirana_varijabla>
  </DomainObject.Predmet.StrankaListFormatedOIB>
  <DomainObject.Predmet.StrankaListFormatedWithAdress>
    <izvorni_sadrzaj>
      <item>VRTNI CENTAR ISTRASJEME d.o.o. PULA, Mutilska 20, 52100 Pula</item>
    </izvorni_sadrzaj>
    <derivirana_varijabla naziv="DomainObject.Predmet.StrankaListFormatedWithAdress_1">
      <item>VRTNI CENTAR ISTRASJEME d.o.o. PULA, Mutilska 20, 52100 Pula</item>
    </derivirana_varijabla>
  </DomainObject.Predmet.StrankaListFormatedWithAdress>
  <DomainObject.Predmet.StrankaListFormatedWithAdressOIB>
    <izvorni_sadrzaj>
      <item>VRTNI CENTAR ISTRASJEME d.o.o. PULA, OIB 47354004512, Mutilska 20, 52100 Pula</item>
    </izvorni_sadrzaj>
    <derivirana_varijabla naziv="DomainObject.Predmet.StrankaListFormatedWithAdressOIB_1">
      <item>VRTNI CENTAR ISTRASJEME d.o.o. PULA, OIB 47354004512, Mutilska 20, 52100 Pula</item>
    </derivirana_varijabla>
  </DomainObject.Predmet.StrankaListFormatedWithAdressOIB>
  <DomainObject.Predmet.StrankaListNazivFormated>
    <izvorni_sadrzaj>
      <item>VRTNI CENTAR ISTRASJEME d.o.o. PULA</item>
    </izvorni_sadrzaj>
    <derivirana_varijabla naziv="DomainObject.Predmet.StrankaListNazivFormated_1">
      <item>VRTNI CENTAR ISTRASJEME d.o.o. PULA</item>
    </derivirana_varijabla>
  </DomainObject.Predmet.StrankaListNazivFormated>
  <DomainObject.Predmet.StrankaListNazivFormatedOIB>
    <izvorni_sadrzaj>
      <item>VRTNI CENTAR ISTRASJEME d.o.o. PULA, OIB 47354004512</item>
    </izvorni_sadrzaj>
    <derivirana_varijabla naziv="DomainObject.Predmet.StrankaListNazivFormatedOIB_1">
      <item>VRTNI CENTAR ISTRASJEME d.o.o. PULA, OIB 47354004512</item>
    </derivirana_varijabla>
  </DomainObject.Predmet.StrankaListNazivFormatedOIB>
  <DomainObject.Predmet.ProtuStrankaListFormated>
    <izvorni_sadrzaj>
      <item>VRTNI CENTAR ISTRASJEME d.o.o. PULA</item>
    </izvorni_sadrzaj>
    <derivirana_varijabla naziv="DomainObject.Predmet.ProtuStrankaListFormated_1">
      <item>VRTNI CENTAR ISTRASJEME d.o.o. PULA</item>
    </derivirana_varijabla>
  </DomainObject.Predmet.ProtuStrankaListFormated>
  <DomainObject.Predmet.ProtuStrankaListFormatedOIB>
    <izvorni_sadrzaj>
      <item>VRTNI CENTAR ISTRASJEME d.o.o. PULA, OIB 47354004512</item>
    </izvorni_sadrzaj>
    <derivirana_varijabla naziv="DomainObject.Predmet.ProtuStrankaListFormatedOIB_1">
      <item>VRTNI CENTAR ISTRASJEME d.o.o. PULA, OIB 47354004512</item>
    </derivirana_varijabla>
  </DomainObject.Predmet.ProtuStrankaListFormatedOIB>
  <DomainObject.Predmet.ProtuStrankaListFormatedWithAdress>
    <izvorni_sadrzaj>
      <item>VRTNI CENTAR ISTRASJEME d.o.o. PULA, Mutilska 20, 52100 Pula</item>
    </izvorni_sadrzaj>
    <derivirana_varijabla naziv="DomainObject.Predmet.ProtuStrankaListFormatedWithAdress_1">
      <item>VRTNI CENTAR ISTRASJEME d.o.o. PULA, Mutilska 20, 52100 Pula</item>
    </derivirana_varijabla>
  </DomainObject.Predmet.ProtuStrankaListFormatedWithAdress>
  <DomainObject.Predmet.ProtuStrankaListFormatedWithAdressOIB>
    <izvorni_sadrzaj>
      <item>VRTNI CENTAR ISTRASJEME d.o.o. PULA, OIB 47354004512, Mutilska 20, 52100 Pula</item>
    </izvorni_sadrzaj>
    <derivirana_varijabla naziv="DomainObject.Predmet.ProtuStrankaListFormatedWithAdressOIB_1">
      <item>VRTNI CENTAR ISTRASJEME d.o.o. PULA, OIB 47354004512, Mutilska 20, 52100 Pula</item>
    </derivirana_varijabla>
  </DomainObject.Predmet.ProtuStrankaListFormatedWithAdressOIB>
  <DomainObject.Predmet.ProtuStrankaListNazivFormated>
    <izvorni_sadrzaj>
      <item>VRTNI CENTAR ISTRASJEME d.o.o. PULA</item>
    </izvorni_sadrzaj>
    <derivirana_varijabla naziv="DomainObject.Predmet.ProtuStrankaListNazivFormated_1">
      <item>VRTNI CENTAR ISTRASJEME d.o.o. PULA</item>
    </derivirana_varijabla>
  </DomainObject.Predmet.ProtuStrankaListNazivFormated>
  <DomainObject.Predmet.ProtuStrankaListNazivFormatedOIB>
    <izvorni_sadrzaj>
      <item>VRTNI CENTAR ISTRASJEME d.o.o. PULA, OIB 47354004512</item>
    </izvorni_sadrzaj>
    <derivirana_varijabla naziv="DomainObject.Predmet.ProtuStrankaListNazivFormatedOIB_1">
      <item>VRTNI CENTAR ISTRASJEME d.o.o. PULA, OIB 47354004512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VRTNI CENTAR ISTRASJEME d.o.o. PULA</izvorni_sadrzaj>
    <derivirana_varijabla naziv="DomainObject.Predmet.StrankaIDrugi_1">VRTNI CENTAR ISTRASJEME d.o.o. PULA</derivirana_varijabla>
  </DomainObject.Predmet.StrankaIDrugi>
  <DomainObject.Predmet.ProtustrankaIDrugi>
    <izvorni_sadrzaj>VRTNI CENTAR ISTRASJEME d.o.o. PULA</izvorni_sadrzaj>
    <derivirana_varijabla naziv="DomainObject.Predmet.ProtustrankaIDrugi_1">VRTNI CENTAR ISTRASJEME d.o.o. PULA</derivirana_varijabla>
  </DomainObject.Predmet.ProtustrankaIDrugi>
  <DomainObject.Predmet.StrankaIDrugiAdressOIB>
    <izvorni_sadrzaj>VRTNI CENTAR ISTRASJEME d.o.o. PULA, OIB 47354004512, Mutilska 20, 52100 Pula</izvorni_sadrzaj>
    <derivirana_varijabla naziv="DomainObject.Predmet.StrankaIDrugiAdressOIB_1">VRTNI CENTAR ISTRASJEME d.o.o. PULA, OIB 47354004512, Mutilska 20, 52100 Pula</derivirana_varijabla>
  </DomainObject.Predmet.StrankaIDrugiAdressOIB>
  <DomainObject.Predmet.ProtustrankaIDrugiAdressOIB>
    <izvorni_sadrzaj>VRTNI CENTAR ISTRASJEME d.o.o. PULA, OIB 47354004512, Mutilska 20, 52100 Pula</izvorni_sadrzaj>
    <derivirana_varijabla naziv="DomainObject.Predmet.ProtustrankaIDrugiAdressOIB_1">VRTNI CENTAR ISTRASJEME d.o.o. PULA, OIB 47354004512, Mutilska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VRTNI CENTAR ISTRASJEME d.o.o. PULA</item>
      <item>VRTNI CENTAR ISTRASJEME d.o.o. PULA</item>
    </izvorni_sadrzaj>
    <derivirana_varijabla naziv="DomainObject.Predmet.SudioniciListNaziv_1">
      <item>VRTNI CENTAR ISTRASJEME d.o.o. PULA</item>
      <item>VRTNI CENTAR ISTRASJEME d.o.o. PULA</item>
    </derivirana_varijabla>
  </DomainObject.Predmet.SudioniciListNaziv>
  <DomainObject.Predmet.SudioniciListAdressOIB>
    <izvorni_sadrzaj>
      <item>VRTNI CENTAR ISTRASJEME d.o.o. PULA, OIB 47354004512, Mutilska 20,52100 Pula</item>
      <item>VRTNI CENTAR ISTRASJEME d.o.o. PULA, OIB 47354004512, Mutilska 20,52100 Pula</item>
    </izvorni_sadrzaj>
    <derivirana_varijabla naziv="DomainObject.Predmet.SudioniciListAdressOIB_1">
      <item>VRTNI CENTAR ISTRASJEME d.o.o. PULA, OIB 47354004512, Mutilska 20,52100 Pula</item>
      <item>VRTNI CENTAR ISTRASJEME d.o.o. PULA, OIB 47354004512, Mutilska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47354004512</item>
      <item>, OIB 47354004512</item>
    </izvorni_sadrzaj>
    <derivirana_varijabla naziv="DomainObject.Predmet.SudioniciListNazivOIB_1">
      <item>, OIB 47354004512</item>
      <item>, OIB 47354004512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1032</properties:Words>
  <properties:Characters>5612</properties:Characters>
  <properties:Lines>124</properties:Lines>
  <properties:Paragraphs>39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2016-02-15T09:54:00Z</dcterms:created>
  <dc:creator>Jasmina Matika</dc:creator>
  <cp:lastModifiedBy>Jasmina Matika</cp:lastModifiedBy>
  <dcterms:modified xmlns:xsi="http://www.w3.org/2001/XMLSchema-instance" xsi:type="dcterms:W3CDTF">2016-02-15T13:56:00Z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