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F759D" w:rsidRPr="006F759D">
        <w:trPr>
          <w:trHeight w:val="2231"/>
        </w:trPr>
        <w:tc>
          <w:tcPr>
            <w:tcW w:type="dxa" w:w="3369"/>
            <w:vAlign w:val="center"/>
          </w:tcPr>
          <w:p w:rsidRDefault="006F759D" w:rsidP="00A66C00" w:rsidR="006F759D" w:rsidRPr="006F759D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F759D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F759D" w:rsidP="00A66C00" w:rsidR="006F759D" w:rsidRPr="006F759D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6F759D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F759D" w:rsidP="00A66C00" w:rsidR="006F759D" w:rsidRPr="006F759D">
            <w:pPr>
              <w:rPr>
                <w:rFonts w:hAnsi="Times New Roman" w:ascii="Times New Roman"/>
                <w:sz w:val="24"/>
                <w:szCs w:val="24"/>
              </w:rPr>
            </w:pPr>
            <w:r w:rsidRPr="006F759D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F759D" w:rsidP="00DA5B9D" w:rsidR="006F759D" w:rsidRPr="006F759D">
            <w:pPr>
              <w:rPr>
                <w:rFonts w:hAnsi="Times New Roman" w:ascii="Times New Roman"/>
              </w:rPr>
            </w:pPr>
            <w:r w:rsidRPr="006F759D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6F759D" w:rsidP="00DA5B9D" w:rsidR="006F759D" w:rsidRPr="006F759D">
            <w:pPr>
              <w:jc w:val="both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both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both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6F759D" w:rsidP="00DA5B9D" w:rsidR="006F759D" w:rsidRPr="006F759D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6F759D" w:rsidP="00AF1535" w:rsidR="006F759D" w:rsidRPr="006F759D">
            <w:pPr>
              <w:ind w:right="-108"/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 w:rsidRPr="006F759D">
              <w:rPr>
                <w:rFonts w:hAnsi="Times New Roman" w:ascii="Times New Roman"/>
                <w:noProof/>
                <w:sz w:val="24"/>
                <w:szCs w:val="24"/>
              </w:rPr>
              <w:t>Poslovni broj: 11.St-</w:t>
            </w:r>
            <w:r w:rsidR="000C6B20">
              <w:rPr>
                <w:rFonts w:hAnsi="Times New Roman" w:ascii="Times New Roman"/>
                <w:noProof/>
                <w:sz w:val="24"/>
                <w:szCs w:val="24"/>
              </w:rPr>
              <w:t>210/2018-</w:t>
            </w:r>
            <w:r w:rsidR="00974C5C">
              <w:rPr>
                <w:rFonts w:hAnsi="Times New Roman" w:ascii="Times New Roman"/>
                <w:noProof/>
                <w:sz w:val="24"/>
                <w:szCs w:val="24"/>
              </w:rPr>
              <w:t>3</w:t>
            </w:r>
            <w:r w:rsidR="00AF1535">
              <w:rPr>
                <w:rFonts w:hAnsi="Times New Roman" w:ascii="Times New Roman"/>
                <w:noProof/>
                <w:sz w:val="24"/>
                <w:szCs w:val="24"/>
              </w:rPr>
              <w:t>3</w:t>
            </w:r>
          </w:p>
        </w:tc>
      </w:tr>
    </w:tbl>
    <w:p w14:textId="47c054d" w14:paraId="47c054d" w:rsidRDefault="006115E6" w:rsidP="0022213A" w:rsidR="006115E6" w:rsidRPr="00B15F12">
      <w:pPr>
        <w:pStyle w:val="Naslov1"/>
        <w:spacing w:after="240" w:before="24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22213A" w:rsidR="006115E6" w:rsidRPr="00B15F12">
      <w:pPr>
        <w:pStyle w:val="Naslov2"/>
        <w:spacing w:after="240" w:before="24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 xml:space="preserve">Trgovački sud u Splitu, </w:t>
      </w:r>
      <w:r w:rsidR="0003035A" w:rsidRPr="0003035A">
        <w:rPr>
          <w:szCs w:val="24"/>
          <w:lang w:val="hr-HR"/>
        </w:rPr>
        <w:t>po sutkinji Ani Golub Grui</w:t>
      </w:r>
      <w:r w:rsidR="0003035A" w:rsidRPr="0003035A">
        <w:rPr>
          <w:rFonts w:hint="eastAsia"/>
          <w:szCs w:val="24"/>
          <w:lang w:val="hr-HR"/>
        </w:rPr>
        <w:t>ć</w:t>
      </w:r>
      <w:r w:rsidR="0003035A" w:rsidRPr="0003035A">
        <w:rPr>
          <w:szCs w:val="24"/>
          <w:lang w:val="hr-HR"/>
        </w:rPr>
        <w:t>, u ste</w:t>
      </w:r>
      <w:r w:rsidR="0003035A" w:rsidRPr="0003035A">
        <w:rPr>
          <w:rFonts w:hint="eastAsia"/>
          <w:szCs w:val="24"/>
          <w:lang w:val="hr-HR"/>
        </w:rPr>
        <w:t>č</w:t>
      </w:r>
      <w:r w:rsidR="0003035A" w:rsidRPr="0003035A">
        <w:rPr>
          <w:szCs w:val="24"/>
          <w:lang w:val="hr-HR"/>
        </w:rPr>
        <w:t xml:space="preserve">ajnom postupku </w:t>
      </w:r>
      <w:r w:rsidR="0022213A">
        <w:rPr>
          <w:szCs w:val="24"/>
          <w:lang w:val="hr-HR"/>
        </w:rPr>
        <w:t xml:space="preserve">nad dužnikom </w:t>
      </w:r>
      <w:r w:rsidR="000C6B20" w:rsidRPr="000C6B20">
        <w:rPr>
          <w:szCs w:val="24"/>
          <w:lang w:val="hr-HR"/>
        </w:rPr>
        <w:t>MIX SHOP j.d.o.o., OIB: 28237649101, Split, Spin</w:t>
      </w:r>
      <w:r w:rsidR="000C6B20" w:rsidRPr="000C6B20">
        <w:rPr>
          <w:rFonts w:hint="eastAsia"/>
          <w:szCs w:val="24"/>
          <w:lang w:val="hr-HR"/>
        </w:rPr>
        <w:t>č</w:t>
      </w:r>
      <w:r w:rsidR="000C6B20" w:rsidRPr="000C6B20">
        <w:rPr>
          <w:szCs w:val="24"/>
          <w:lang w:val="hr-HR"/>
        </w:rPr>
        <w:t>i</w:t>
      </w:r>
      <w:r w:rsidR="000C6B20" w:rsidRPr="000C6B20">
        <w:rPr>
          <w:rFonts w:hint="eastAsia"/>
          <w:szCs w:val="24"/>
          <w:lang w:val="hr-HR"/>
        </w:rPr>
        <w:t>ć</w:t>
      </w:r>
      <w:r w:rsidR="000C6B20" w:rsidRPr="000C6B20">
        <w:rPr>
          <w:szCs w:val="24"/>
          <w:lang w:val="hr-HR"/>
        </w:rPr>
        <w:t>eva 12</w:t>
      </w:r>
      <w:r w:rsidR="0003035A" w:rsidRPr="00F71C40">
        <w:rPr>
          <w:szCs w:val="24"/>
          <w:lang w:val="hr-HR"/>
        </w:rPr>
        <w:t>,</w:t>
      </w:r>
      <w:r w:rsidR="00AF1535">
        <w:rPr>
          <w:szCs w:val="24"/>
          <w:lang w:val="hr-HR"/>
        </w:rPr>
        <w:t xml:space="preserve"> 18. ožujka 2019.</w:t>
      </w:r>
    </w:p>
    <w:p w:rsidRDefault="006115E6" w:rsidP="00DD353B" w:rsidR="006115E6" w:rsidRPr="00B15F12">
      <w:pPr>
        <w:spacing w:after="20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I. Privremeno</w:t>
      </w:r>
      <w:r w:rsidR="00636369">
        <w:rPr>
          <w:rFonts w:hAnsi="Times New Roman" w:ascii="Times New Roman"/>
          <w:sz w:val="24"/>
          <w:szCs w:val="24"/>
        </w:rPr>
        <w:t>m</w:t>
      </w:r>
      <w:r w:rsidRPr="00B15F12">
        <w:rPr>
          <w:rFonts w:hAnsi="Times New Roman" w:ascii="Times New Roman"/>
          <w:sz w:val="24"/>
          <w:szCs w:val="24"/>
        </w:rPr>
        <w:t xml:space="preserve"> stečajno</w:t>
      </w:r>
      <w:r w:rsidR="00636369">
        <w:rPr>
          <w:rFonts w:hAnsi="Times New Roman" w:ascii="Times New Roman"/>
          <w:sz w:val="24"/>
          <w:szCs w:val="24"/>
        </w:rPr>
        <w:t>m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636369">
        <w:rPr>
          <w:rFonts w:hAnsi="Times New Roman" w:ascii="Times New Roman"/>
          <w:sz w:val="24"/>
          <w:szCs w:val="24"/>
        </w:rPr>
        <w:t xml:space="preserve">u </w:t>
      </w:r>
      <w:r w:rsidR="0003035A" w:rsidRPr="0003035A">
        <w:rPr>
          <w:rFonts w:hAnsi="Times New Roman" w:ascii="Times New Roman"/>
          <w:sz w:val="24"/>
          <w:szCs w:val="24"/>
        </w:rPr>
        <w:t>Marku Loncu iz Dubrovnika, Brdasta 12, OIB: 43471049776</w:t>
      </w:r>
      <w:r w:rsidRPr="00B15F12">
        <w:rPr>
          <w:rFonts w:hAnsi="Times New Roman" w:ascii="Times New Roman"/>
          <w:sz w:val="24"/>
          <w:szCs w:val="24"/>
        </w:rPr>
        <w:t>,</w:t>
      </w:r>
      <w:r w:rsidR="00A948E0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određuje se nagrada za obavljanje službe privremenog stečajnog upravitelja u </w:t>
      </w:r>
      <w:r w:rsidRPr="0003035A">
        <w:rPr>
          <w:rFonts w:hAnsi="Times New Roman" w:ascii="Times New Roman"/>
          <w:sz w:val="24"/>
          <w:szCs w:val="24"/>
        </w:rPr>
        <w:t xml:space="preserve">iznosu od </w:t>
      </w:r>
      <w:r w:rsidR="004B391F" w:rsidRPr="002E72F5">
        <w:rPr>
          <w:rFonts w:hAnsi="Times New Roman" w:ascii="Times New Roman"/>
          <w:sz w:val="24"/>
          <w:szCs w:val="24"/>
        </w:rPr>
        <w:t>3.000,00</w:t>
      </w:r>
      <w:r w:rsidR="00A948E0">
        <w:rPr>
          <w:rFonts w:hAnsi="Times New Roman" w:ascii="Times New Roman"/>
          <w:sz w:val="24"/>
          <w:szCs w:val="24"/>
        </w:rPr>
        <w:t xml:space="preserve"> kn</w:t>
      </w:r>
      <w:r w:rsidR="00057191">
        <w:rPr>
          <w:rFonts w:hAnsi="Times New Roman" w:ascii="Times New Roman"/>
          <w:sz w:val="24"/>
          <w:szCs w:val="24"/>
        </w:rPr>
        <w:t xml:space="preserve"> </w:t>
      </w:r>
      <w:r w:rsidRPr="0003035A">
        <w:rPr>
          <w:rFonts w:hAnsi="Times New Roman" w:ascii="Times New Roman"/>
          <w:sz w:val="24"/>
          <w:szCs w:val="24"/>
        </w:rPr>
        <w:t>brutto.</w:t>
      </w:r>
    </w:p>
    <w:p w:rsidRDefault="00974C5C" w:rsidP="004959B3" w:rsidR="00974C5C" w:rsidRPr="002B727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B727A">
        <w:rPr>
          <w:rFonts w:cs="Times New Roman" w:hAnsi="Times New Roman" w:ascii="Times New Roman"/>
          <w:sz w:val="24"/>
          <w:szCs w:val="24"/>
        </w:rPr>
        <w:t xml:space="preserve">II. </w:t>
      </w:r>
      <w:r w:rsidR="004959B3">
        <w:rPr>
          <w:rFonts w:cs="Times New Roman" w:hAnsi="Times New Roman" w:ascii="Times New Roman"/>
          <w:sz w:val="24"/>
          <w:szCs w:val="24"/>
        </w:rPr>
        <w:t xml:space="preserve">Odbija </w:t>
      </w:r>
      <w:r w:rsidR="004959B3" w:rsidRPr="004959B3">
        <w:rPr>
          <w:rFonts w:cs="Times New Roman" w:hAnsi="Times New Roman" w:ascii="Times New Roman"/>
          <w:sz w:val="24"/>
          <w:szCs w:val="24"/>
        </w:rPr>
        <w:t>se prijedlog</w:t>
      </w:r>
      <w:r w:rsidR="00A948E0">
        <w:rPr>
          <w:rFonts w:cs="Times New Roman" w:hAnsi="Times New Roman" w:ascii="Times New Roman"/>
          <w:sz w:val="24"/>
          <w:szCs w:val="24"/>
        </w:rPr>
        <w:t xml:space="preserve"> privremenog</w:t>
      </w:r>
      <w:r w:rsidR="004959B3" w:rsidRPr="004959B3">
        <w:rPr>
          <w:rFonts w:cs="Times New Roman" w:hAnsi="Times New Roman" w:ascii="Times New Roman"/>
          <w:sz w:val="24"/>
          <w:szCs w:val="24"/>
        </w:rPr>
        <w:t xml:space="preserve"> stečajnog upravitelja za naknadom </w:t>
      </w:r>
      <w:r w:rsidRPr="004959B3">
        <w:rPr>
          <w:rFonts w:cs="Times New Roman" w:hAnsi="Times New Roman" w:ascii="Times New Roman"/>
          <w:sz w:val="24"/>
          <w:szCs w:val="24"/>
        </w:rPr>
        <w:t xml:space="preserve">stvarnih troškova u ovom stečajnom postupku u ukupnom iznosu od </w:t>
      </w:r>
      <w:r w:rsidR="004959B3" w:rsidRPr="004959B3">
        <w:rPr>
          <w:rFonts w:hAnsi="Times New Roman" w:ascii="Times New Roman"/>
          <w:sz w:val="24"/>
          <w:szCs w:val="24"/>
        </w:rPr>
        <w:t>1.254,00</w:t>
      </w:r>
      <w:r w:rsidRPr="004959B3">
        <w:rPr>
          <w:rFonts w:hAnsi="Times New Roman" w:ascii="Times New Roman"/>
          <w:sz w:val="24"/>
          <w:szCs w:val="24"/>
        </w:rPr>
        <w:t xml:space="preserve"> kn</w:t>
      </w:r>
      <w:r w:rsidRPr="004959B3">
        <w:rPr>
          <w:rFonts w:cs="Times New Roman" w:hAnsi="Times New Roman" w:ascii="Times New Roman"/>
          <w:sz w:val="24"/>
          <w:szCs w:val="24"/>
        </w:rPr>
        <w:t>.</w:t>
      </w:r>
    </w:p>
    <w:p w:rsidRDefault="00974C5C" w:rsidP="004959B3" w:rsidR="00302E5A" w:rsidRPr="004959B3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2B727A">
        <w:rPr>
          <w:rFonts w:cs="Times New Roman" w:hAnsi="Times New Roman" w:ascii="Times New Roman"/>
          <w:sz w:val="24"/>
          <w:szCs w:val="24"/>
        </w:rPr>
        <w:t>III. Iznos net</w:t>
      </w:r>
      <w:r w:rsidR="00A948E0">
        <w:rPr>
          <w:rFonts w:cs="Times New Roman" w:hAnsi="Times New Roman" w:ascii="Times New Roman"/>
          <w:sz w:val="24"/>
          <w:szCs w:val="24"/>
        </w:rPr>
        <w:t>t</w:t>
      </w:r>
      <w:r w:rsidRPr="002B727A">
        <w:rPr>
          <w:rFonts w:cs="Times New Roman" w:hAnsi="Times New Roman" w:ascii="Times New Roman"/>
          <w:sz w:val="24"/>
          <w:szCs w:val="24"/>
        </w:rPr>
        <w:t>o nagrade, pripadajućih poreza, prireza i doprinosa iz točke I. izreke ovoga rješenja isplatit će se iz sredstava Fonda za pokriće troškova stečajnog postupka, a nakon pravomoćnosti ovog rješenja.</w:t>
      </w:r>
    </w:p>
    <w:p w:rsidRDefault="006115E6" w:rsidP="001A4159" w:rsidR="006115E6" w:rsidRPr="00B15F1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0C6B20" w:rsidP="000C6B20" w:rsidR="000C6B20" w:rsidRPr="000C6B20">
      <w:pPr>
        <w:ind w:firstLine="708"/>
        <w:jc w:val="both"/>
        <w:rPr>
          <w:rFonts w:hAnsi="Times New Roman" w:ascii="Times New Roman"/>
          <w:sz w:val="24"/>
          <w:szCs w:val="22"/>
        </w:rPr>
      </w:pPr>
      <w:r w:rsidRPr="000C6B20">
        <w:rPr>
          <w:rFonts w:hAnsi="Times New Roman" w:ascii="Times New Roman"/>
          <w:sz w:val="24"/>
          <w:szCs w:val="24"/>
        </w:rPr>
        <w:t xml:space="preserve">Dana 6. prosinca 2017. pred ovim sudom zaprimljen je zahtjev Financijske agencije, Regionalnog centra Split za provedbu skraćenog stečajnog postupka nad dužnikom  </w:t>
      </w:r>
      <w:r w:rsidRPr="000C6B20">
        <w:rPr>
          <w:rFonts w:hAnsi="Times New Roman" w:ascii="Times New Roman"/>
          <w:sz w:val="24"/>
          <w:szCs w:val="22"/>
        </w:rPr>
        <w:t>Mixshop j.d.o.o., OIB: 28237649101, Split, Spinčićeva 12</w:t>
      </w:r>
      <w:r w:rsidRPr="000C6B20">
        <w:rPr>
          <w:rFonts w:hAnsi="Times New Roman" w:ascii="Times New Roman"/>
          <w:sz w:val="24"/>
          <w:szCs w:val="24"/>
        </w:rPr>
        <w:t>. U zahtjevu se navodi da dužnik na dan 30. studenog 2017. u Očevidniku redoslijeda osnova za plaćanje ima evidentirane neizvršene osnove za plaćanja u neprekinutom razdoblju od 120 dana, u ukupnom iznosu od 44.179,11 kn, kao i da prema podacima koji su dostavljeni od Hrvatskog zavoda za mirovinsko osiguranje dužnik nema zaposlenih.</w:t>
      </w:r>
    </w:p>
    <w:p w:rsidRDefault="000C6B20" w:rsidP="000C6B20" w:rsidR="000C6B20" w:rsidRPr="000C6B20">
      <w:pPr>
        <w:spacing w:before="2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C6B20">
        <w:rPr>
          <w:rFonts w:hAnsi="Times New Roman" w:ascii="Times New Roman"/>
          <w:sz w:val="24"/>
          <w:szCs w:val="24"/>
        </w:rPr>
        <w:t>Utvrdivši da su u smislu odredbe članka 428. Stečajnog zakona („Narodne novine“ 71/15 i 104/17; dalje SZ) ispunjene pretpostavke za provedbu skraćenog stečajnog postupka, ovaj sud je 22. prosinca 2017. na mrežnoj stranici e-Oglasna ploča sudova objavio oglas poslovni broj 11.St-1145/2017 u smislu odredbe članka 430. SZ-a.</w:t>
      </w:r>
    </w:p>
    <w:p w:rsidRDefault="000C6B20" w:rsidP="000C6B20" w:rsidR="000C6B20" w:rsidRPr="000C6B2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C6B20">
        <w:rPr>
          <w:rFonts w:hAnsi="Times New Roman" w:ascii="Times New Roman"/>
          <w:sz w:val="24"/>
          <w:szCs w:val="24"/>
        </w:rPr>
        <w:t xml:space="preserve">Postupajući po predmetnom oglasu Republika Hrvatska, Ministarstvo financija, Porezna uprava, zastupana po Županijskom državnom odvjetništvu u Splitu, dostavila je </w:t>
      </w:r>
      <w:r w:rsidRPr="000C6B20">
        <w:rPr>
          <w:rFonts w:hAnsi="Times New Roman" w:ascii="Times New Roman"/>
          <w:sz w:val="24"/>
          <w:szCs w:val="22"/>
        </w:rPr>
        <w:t>30. siječnja 2018.</w:t>
      </w:r>
      <w:r w:rsidRPr="000C6B20">
        <w:rPr>
          <w:rFonts w:hAnsi="Times New Roman" w:ascii="Times New Roman"/>
          <w:sz w:val="24"/>
          <w:szCs w:val="24"/>
        </w:rPr>
        <w:t xml:space="preserve"> obrazac kojim je, kao vjerovnik, predložila nad dužnikom otvoriti stečaj, nakon čega je ovaj sud, temeljem odredbe članka 433. i 435. stavka 2. SZ-a rješenjem poslovni broj 11.St-1145/2017 od 1. veljače 2018. obustavio skraćeni stečajni postupak nad dužnikom.</w:t>
      </w:r>
    </w:p>
    <w:p w:rsidRDefault="000C6B20" w:rsidP="000C6B20" w:rsidR="000C6B20" w:rsidRPr="000C6B20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C6B20">
        <w:rPr>
          <w:rFonts w:hAnsi="Times New Roman" w:ascii="Times New Roman"/>
          <w:sz w:val="24"/>
          <w:szCs w:val="24"/>
        </w:rPr>
        <w:t>Po pravomoćnosti predmetnog rješenja stečajna pisarnica ovog suda zavela je predmet pod poslovni broj St-210/2018.</w:t>
      </w:r>
    </w:p>
    <w:p w:rsidRDefault="000C6B20" w:rsidP="000C6B20" w:rsidR="000C6B20" w:rsidRPr="000C6B20">
      <w:pPr>
        <w:spacing w:before="220"/>
        <w:ind w:firstLine="709"/>
        <w:jc w:val="both"/>
        <w:rPr>
          <w:rFonts w:hAnsi="Times New Roman" w:ascii="Times New Roman"/>
          <w:sz w:val="24"/>
          <w:szCs w:val="22"/>
        </w:rPr>
      </w:pPr>
      <w:r w:rsidRPr="000C6B20">
        <w:rPr>
          <w:rFonts w:hAnsi="Times New Roman" w:ascii="Times New Roman"/>
          <w:sz w:val="24"/>
          <w:szCs w:val="22"/>
        </w:rPr>
        <w:lastRenderedPageBreak/>
        <w:t xml:space="preserve">Rješenjem ovog suda 11.St-210/2018 od 23. travnja 2018. pokrenut je prethodni postupak radi utvrđivanja pretpostavki za otvaranje stečajnog postupka nad dužnikom Mixshop j.d.o.o., OIB: 28237649101, Split, Spinčićeva 12. </w:t>
      </w:r>
    </w:p>
    <w:p w:rsidRDefault="000C6B20" w:rsidP="00A948E0" w:rsidR="000C6B20" w:rsidRPr="000C6B20">
      <w:pPr>
        <w:spacing w:before="200"/>
        <w:ind w:firstLine="709"/>
        <w:jc w:val="both"/>
        <w:rPr>
          <w:rFonts w:hAnsi="Times New Roman" w:ascii="Times New Roman"/>
          <w:sz w:val="24"/>
          <w:szCs w:val="22"/>
        </w:rPr>
      </w:pPr>
      <w:r w:rsidRPr="000C6B20">
        <w:rPr>
          <w:rFonts w:hAnsi="Times New Roman" w:ascii="Times New Roman"/>
          <w:sz w:val="24"/>
          <w:szCs w:val="24"/>
        </w:rPr>
        <w:t>Na ročište radi očitovanja o prijedlogu za otvaranje stečajnog postupka, održano 29. svibnja 2018., nije pristupio zastupnik po zakonu dužnika, a niti je dostavio pisano izvješće o financijsko-gospodarskom stanju dužnika, odnosno popis imovine i obveza dužnika sukladno nalogu suda iz točke III. rješenja ovog suda poslovni broj 11.St-210/2018 od 23. travnja 2018.</w:t>
      </w:r>
      <w:r w:rsidR="00A948E0">
        <w:rPr>
          <w:rFonts w:hAnsi="Times New Roman" w:ascii="Times New Roman"/>
          <w:sz w:val="24"/>
          <w:szCs w:val="24"/>
        </w:rPr>
        <w:t xml:space="preserve"> pa je r</w:t>
      </w:r>
      <w:r w:rsidRPr="000C6B20">
        <w:rPr>
          <w:rFonts w:hAnsi="Times New Roman" w:ascii="Times New Roman"/>
          <w:sz w:val="24"/>
          <w:szCs w:val="22"/>
        </w:rPr>
        <w:t xml:space="preserve">ješenjem ovog suda </w:t>
      </w:r>
      <w:r w:rsidR="00A948E0">
        <w:rPr>
          <w:rFonts w:hAnsi="Times New Roman" w:ascii="Times New Roman"/>
          <w:sz w:val="24"/>
          <w:szCs w:val="22"/>
        </w:rPr>
        <w:t xml:space="preserve">poslovni broj </w:t>
      </w:r>
      <w:r w:rsidRPr="000C6B20">
        <w:rPr>
          <w:rFonts w:hAnsi="Times New Roman" w:ascii="Times New Roman"/>
          <w:sz w:val="24"/>
          <w:szCs w:val="22"/>
        </w:rPr>
        <w:t>11.St-210/2018 od 19. lipnja 2018. dužniku postavljen privremen stečajni upravitelj Marko Lonac te je istom naloženo da utvrdi imovinu stečajnog dužnika i njezinu vrijednost, stanje obveza stečajnog dužnika, je li imovina stečajnog dužnika dovoljna za namirenje troškova stečajnog postupka te koliki je iznos predvidivih troškova prethodnog i stečajnog postupka, sve kako bi na podlozi takvog izvješća sud donio odluku o daljnjem tijeku postupka.</w:t>
      </w:r>
    </w:p>
    <w:p w:rsidRDefault="000C6B20" w:rsidP="004959B3" w:rsidR="004959B3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0C6B20">
        <w:rPr>
          <w:rFonts w:hAnsi="Times New Roman" w:ascii="Times New Roman"/>
          <w:sz w:val="24"/>
          <w:szCs w:val="24"/>
        </w:rPr>
        <w:t>Dana 13. srpnja 2018. kod ovog suda zaprimljeno je izvješće privremenog stečajnog upravitelja Marka Lonca (list 41-46 spisa), a 6. rujna 2018. dopuna tog izvješća (list 49-53 spisa).</w:t>
      </w:r>
    </w:p>
    <w:p w:rsidRDefault="004959B3" w:rsidP="00E20295" w:rsidR="004959B3" w:rsidRPr="00E20295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4959B3">
        <w:rPr>
          <w:rFonts w:hAnsi="Times New Roman" w:ascii="Times New Roman"/>
          <w:sz w:val="24"/>
          <w:szCs w:val="24"/>
        </w:rPr>
        <w:t>Kako je, iz rezultata prethodnog postupka proizašlo da je kod dužnika ostvaren ste</w:t>
      </w:r>
      <w:r w:rsidRPr="004959B3">
        <w:rPr>
          <w:rFonts w:hAnsi="Times New Roman" w:ascii="Times New Roman" w:hint="eastAsia"/>
          <w:sz w:val="24"/>
          <w:szCs w:val="24"/>
        </w:rPr>
        <w:t>č</w:t>
      </w:r>
      <w:r w:rsidRPr="004959B3">
        <w:rPr>
          <w:rFonts w:hAnsi="Times New Roman" w:ascii="Times New Roman"/>
          <w:sz w:val="24"/>
          <w:szCs w:val="24"/>
        </w:rPr>
        <w:t>ajni razlog nesposobnosti za pla</w:t>
      </w:r>
      <w:r w:rsidRPr="004959B3">
        <w:rPr>
          <w:rFonts w:hAnsi="Times New Roman" w:ascii="Times New Roman" w:hint="eastAsia"/>
          <w:sz w:val="24"/>
          <w:szCs w:val="24"/>
        </w:rPr>
        <w:t>ć</w:t>
      </w:r>
      <w:r w:rsidRPr="004959B3">
        <w:rPr>
          <w:rFonts w:hAnsi="Times New Roman" w:ascii="Times New Roman"/>
          <w:sz w:val="24"/>
          <w:szCs w:val="24"/>
        </w:rPr>
        <w:t>anje, kao i to da imovina dužnika ne bi bila dovoljna niti za namirenje troškova postupka, a pozvani vjerovnici, kao i druge osobe koje imaju pravni interes da se ste</w:t>
      </w:r>
      <w:r w:rsidRPr="004959B3">
        <w:rPr>
          <w:rFonts w:hAnsi="Times New Roman" w:ascii="Times New Roman" w:hint="eastAsia"/>
          <w:sz w:val="24"/>
          <w:szCs w:val="24"/>
        </w:rPr>
        <w:t>č</w:t>
      </w:r>
      <w:r w:rsidRPr="004959B3">
        <w:rPr>
          <w:rFonts w:hAnsi="Times New Roman" w:ascii="Times New Roman"/>
          <w:sz w:val="24"/>
          <w:szCs w:val="24"/>
        </w:rPr>
        <w:t>ajni postupak nad dužnikom provede u ostavljenom roku, nisu predujmili iznos predvi</w:t>
      </w:r>
      <w:r w:rsidRPr="004959B3">
        <w:rPr>
          <w:rFonts w:hAnsi="Times New Roman" w:ascii="Times New Roman" w:hint="eastAsia"/>
          <w:sz w:val="24"/>
          <w:szCs w:val="24"/>
        </w:rPr>
        <w:t>đ</w:t>
      </w:r>
      <w:r w:rsidRPr="004959B3">
        <w:rPr>
          <w:rFonts w:hAnsi="Times New Roman" w:ascii="Times New Roman"/>
          <w:sz w:val="24"/>
          <w:szCs w:val="24"/>
        </w:rPr>
        <w:t>en za pokri</w:t>
      </w:r>
      <w:r w:rsidRPr="004959B3">
        <w:rPr>
          <w:rFonts w:hAnsi="Times New Roman" w:ascii="Times New Roman" w:hint="eastAsia"/>
          <w:sz w:val="24"/>
          <w:szCs w:val="24"/>
        </w:rPr>
        <w:t>ć</w:t>
      </w:r>
      <w:r w:rsidRPr="004959B3">
        <w:rPr>
          <w:rFonts w:hAnsi="Times New Roman" w:ascii="Times New Roman"/>
          <w:sz w:val="24"/>
          <w:szCs w:val="24"/>
        </w:rPr>
        <w:t>e troškova prethodnog postupka</w:t>
      </w:r>
      <w:r>
        <w:rPr>
          <w:rFonts w:hAnsi="Times New Roman" w:ascii="Times New Roman"/>
          <w:sz w:val="24"/>
          <w:szCs w:val="24"/>
        </w:rPr>
        <w:t xml:space="preserve"> sukladno pozivu suda iz rješenja poslovni broj </w:t>
      </w:r>
      <w:r w:rsidR="00E20295">
        <w:rPr>
          <w:rFonts w:hAnsi="Times New Roman" w:ascii="Times New Roman"/>
          <w:sz w:val="24"/>
          <w:szCs w:val="24"/>
        </w:rPr>
        <w:t>11.St-210/2018-21</w:t>
      </w:r>
      <w:r>
        <w:rPr>
          <w:rFonts w:hAnsi="Times New Roman" w:ascii="Times New Roman"/>
          <w:sz w:val="24"/>
          <w:szCs w:val="24"/>
        </w:rPr>
        <w:t xml:space="preserve"> od </w:t>
      </w:r>
      <w:r w:rsidR="00E20295">
        <w:rPr>
          <w:rFonts w:hAnsi="Times New Roman" w:ascii="Times New Roman"/>
          <w:sz w:val="24"/>
          <w:szCs w:val="24"/>
        </w:rPr>
        <w:t>31. listopada 2018. (list 62-65 spisa),</w:t>
      </w:r>
      <w:r w:rsidRPr="004959B3">
        <w:rPr>
          <w:rFonts w:hAnsi="Times New Roman" w:ascii="Times New Roman"/>
          <w:sz w:val="24"/>
          <w:szCs w:val="24"/>
        </w:rPr>
        <w:t xml:space="preserve"> to </w:t>
      </w:r>
      <w:r>
        <w:rPr>
          <w:rFonts w:hAnsi="Times New Roman" w:ascii="Times New Roman"/>
          <w:sz w:val="24"/>
          <w:szCs w:val="24"/>
        </w:rPr>
        <w:t>je,</w:t>
      </w:r>
      <w:r w:rsidRPr="004959B3">
        <w:rPr>
          <w:rFonts w:hAnsi="Times New Roman" w:ascii="Times New Roman"/>
          <w:sz w:val="24"/>
          <w:szCs w:val="24"/>
        </w:rPr>
        <w:t xml:space="preserve"> u smislu </w:t>
      </w:r>
      <w:r w:rsidRPr="00E20295">
        <w:rPr>
          <w:rFonts w:hAnsi="Times New Roman" w:ascii="Times New Roman"/>
          <w:sz w:val="24"/>
          <w:szCs w:val="24"/>
        </w:rPr>
        <w:t xml:space="preserve">odredbe </w:t>
      </w:r>
      <w:r w:rsidRPr="00E20295">
        <w:rPr>
          <w:rFonts w:hAnsi="Times New Roman" w:ascii="Times New Roman" w:hint="eastAsia"/>
          <w:sz w:val="24"/>
          <w:szCs w:val="24"/>
        </w:rPr>
        <w:t>č</w:t>
      </w:r>
      <w:r w:rsidRPr="00E20295">
        <w:rPr>
          <w:rFonts w:hAnsi="Times New Roman" w:ascii="Times New Roman"/>
          <w:sz w:val="24"/>
          <w:szCs w:val="24"/>
        </w:rPr>
        <w:t xml:space="preserve">lanka 132. SZ-a, rješenjem ovoga suda poslovni </w:t>
      </w:r>
      <w:r w:rsidR="00E20295" w:rsidRPr="00E20295">
        <w:rPr>
          <w:rFonts w:hAnsi="Times New Roman" w:ascii="Times New Roman"/>
          <w:sz w:val="24"/>
          <w:szCs w:val="24"/>
        </w:rPr>
        <w:t xml:space="preserve">broj 11.St-210/2018-23 od 21. siječnja 2019. (list 67-70 spisa) </w:t>
      </w:r>
      <w:r w:rsidRPr="00E20295">
        <w:rPr>
          <w:rFonts w:hAnsi="Times New Roman" w:ascii="Times New Roman"/>
          <w:sz w:val="24"/>
          <w:szCs w:val="24"/>
        </w:rPr>
        <w:t>istovremeno otvoren i zaključen stečajni postupak nad dužnikom.</w:t>
      </w:r>
    </w:p>
    <w:p w:rsidRDefault="004959B3" w:rsidP="000C6B20" w:rsidR="004959B3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E20295">
        <w:rPr>
          <w:rFonts w:hAnsi="Times New Roman" w:ascii="Times New Roman"/>
          <w:sz w:val="24"/>
          <w:szCs w:val="24"/>
        </w:rPr>
        <w:t xml:space="preserve">Podneskom od </w:t>
      </w:r>
      <w:r w:rsidR="00E20295">
        <w:rPr>
          <w:rFonts w:hAnsi="Times New Roman" w:ascii="Times New Roman"/>
          <w:sz w:val="24"/>
          <w:szCs w:val="24"/>
        </w:rPr>
        <w:t>23. siječnja 2019. (</w:t>
      </w:r>
      <w:r w:rsidRPr="00E20295">
        <w:rPr>
          <w:rFonts w:hAnsi="Times New Roman" w:ascii="Times New Roman"/>
          <w:sz w:val="24"/>
          <w:szCs w:val="24"/>
        </w:rPr>
        <w:t>li</w:t>
      </w:r>
      <w:r w:rsidR="00E20295">
        <w:rPr>
          <w:rFonts w:hAnsi="Times New Roman" w:ascii="Times New Roman"/>
          <w:sz w:val="24"/>
          <w:szCs w:val="24"/>
        </w:rPr>
        <w:t>s</w:t>
      </w:r>
      <w:r w:rsidRPr="00E20295">
        <w:rPr>
          <w:rFonts w:hAnsi="Times New Roman" w:ascii="Times New Roman"/>
          <w:sz w:val="24"/>
          <w:szCs w:val="24"/>
        </w:rPr>
        <w:t>t 74 spisa</w:t>
      </w:r>
      <w:r w:rsidR="00E20295">
        <w:rPr>
          <w:rFonts w:hAnsi="Times New Roman" w:ascii="Times New Roman"/>
          <w:sz w:val="24"/>
          <w:szCs w:val="24"/>
        </w:rPr>
        <w:t>) stečajni upravitelj predložio je da mu sud odobri jednokratnu nagradu za rad za poslove obavljene u prethodnom postupku u iznosu od 10.000,00 kn.</w:t>
      </w:r>
    </w:p>
    <w:p w:rsidRDefault="004959B3" w:rsidP="000C6B20" w:rsidR="004959B3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E20295">
        <w:rPr>
          <w:rFonts w:hAnsi="Times New Roman" w:ascii="Times New Roman"/>
          <w:sz w:val="24"/>
          <w:szCs w:val="24"/>
        </w:rPr>
        <w:t xml:space="preserve">Podneskom od </w:t>
      </w:r>
      <w:r w:rsidR="00E20295">
        <w:rPr>
          <w:rFonts w:hAnsi="Times New Roman" w:ascii="Times New Roman"/>
          <w:sz w:val="24"/>
          <w:szCs w:val="24"/>
        </w:rPr>
        <w:t>23. siječnja 2019.(</w:t>
      </w:r>
      <w:r w:rsidRPr="00E20295">
        <w:rPr>
          <w:rFonts w:hAnsi="Times New Roman" w:ascii="Times New Roman"/>
          <w:sz w:val="24"/>
          <w:szCs w:val="24"/>
        </w:rPr>
        <w:t>list 75 spisa</w:t>
      </w:r>
      <w:r w:rsidR="00E20295">
        <w:rPr>
          <w:rFonts w:hAnsi="Times New Roman" w:ascii="Times New Roman"/>
          <w:sz w:val="24"/>
          <w:szCs w:val="24"/>
        </w:rPr>
        <w:t>) stečajni upravitelj je zatražio da mu sud odobri naknadu stvarnih troškova u ukupnom iznosu od 1.254,00 kn.</w:t>
      </w:r>
    </w:p>
    <w:p w:rsidRDefault="00420939" w:rsidP="001A4159" w:rsidR="006115E6" w:rsidRPr="00B15F12">
      <w:pPr>
        <w:spacing w:before="200"/>
        <w:jc w:val="both"/>
        <w:rPr>
          <w:rFonts w:hAnsi="Times New Roman" w:ascii="Times New Roman"/>
          <w:sz w:val="24"/>
          <w:szCs w:val="24"/>
        </w:rPr>
      </w:pPr>
      <w:r w:rsidRPr="00E20295">
        <w:rPr>
          <w:rFonts w:cstheme="minorBidi" w:eastAsiaTheme="minorHAnsi" w:hAnsi="Times New Roman" w:ascii="Times New Roman"/>
          <w:sz w:val="24"/>
          <w:szCs w:val="22"/>
        </w:rPr>
        <w:tab/>
      </w:r>
      <w:r w:rsidR="006115E6" w:rsidRPr="00E20295">
        <w:rPr>
          <w:rFonts w:hAnsi="Times New Roman" w:ascii="Times New Roman"/>
          <w:sz w:val="24"/>
          <w:szCs w:val="24"/>
        </w:rPr>
        <w:t>Odredbom</w:t>
      </w:r>
      <w:r w:rsidR="00057191">
        <w:rPr>
          <w:rFonts w:hAnsi="Times New Roman" w:ascii="Times New Roman"/>
          <w:sz w:val="24"/>
          <w:szCs w:val="24"/>
        </w:rPr>
        <w:t xml:space="preserve"> </w:t>
      </w:r>
      <w:r w:rsidR="000C31E7" w:rsidRPr="00E20295">
        <w:rPr>
          <w:rFonts w:hAnsi="Times New Roman" w:ascii="Times New Roman"/>
          <w:sz w:val="24"/>
          <w:szCs w:val="24"/>
        </w:rPr>
        <w:t>članka 119. stavka</w:t>
      </w:r>
      <w:r w:rsidR="00DD353B" w:rsidRPr="00E20295">
        <w:rPr>
          <w:rFonts w:hAnsi="Times New Roman" w:ascii="Times New Roman"/>
          <w:sz w:val="24"/>
          <w:szCs w:val="24"/>
        </w:rPr>
        <w:t xml:space="preserve"> 6</w:t>
      </w:r>
      <w:r w:rsidR="00DD353B">
        <w:rPr>
          <w:rFonts w:hAnsi="Times New Roman" w:ascii="Times New Roman"/>
          <w:sz w:val="24"/>
          <w:szCs w:val="24"/>
        </w:rPr>
        <w:t xml:space="preserve">. </w:t>
      </w:r>
      <w:r w:rsidR="00DD353B" w:rsidRPr="00DD353B">
        <w:rPr>
          <w:rFonts w:hAnsi="Times New Roman" w:ascii="Times New Roman"/>
          <w:sz w:val="24"/>
          <w:szCs w:val="24"/>
        </w:rPr>
        <w:t>SZ</w:t>
      </w:r>
      <w:r w:rsidR="00A948E0">
        <w:rPr>
          <w:rFonts w:hAnsi="Times New Roman" w:ascii="Times New Roman"/>
          <w:sz w:val="24"/>
          <w:szCs w:val="24"/>
        </w:rPr>
        <w:t>--a</w:t>
      </w:r>
      <w:r w:rsidR="00DD353B" w:rsidRPr="00DD353B">
        <w:rPr>
          <w:rFonts w:hAnsi="Times New Roman" w:ascii="Times New Roman"/>
          <w:sz w:val="24"/>
          <w:szCs w:val="24"/>
        </w:rPr>
        <w:t>)</w:t>
      </w:r>
      <w:r w:rsidR="00057191">
        <w:rPr>
          <w:rFonts w:hAnsi="Times New Roman" w:ascii="Times New Roman"/>
          <w:sz w:val="24"/>
          <w:szCs w:val="24"/>
        </w:rPr>
        <w:t xml:space="preserve"> </w:t>
      </w:r>
      <w:r w:rsidR="006115E6" w:rsidRPr="00B15F1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115E6" w:rsidP="001A4159" w:rsidR="006115E6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</w:t>
      </w:r>
      <w:r w:rsidR="000C31E7">
        <w:rPr>
          <w:rFonts w:hAnsi="Times New Roman" w:ascii="Times New Roman"/>
          <w:sz w:val="24"/>
          <w:szCs w:val="24"/>
        </w:rPr>
        <w:t>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</w:t>
      </w:r>
      <w:r w:rsidR="000C31E7">
        <w:rPr>
          <w:rFonts w:hAnsi="Times New Roman" w:ascii="Times New Roman"/>
          <w:sz w:val="24"/>
          <w:szCs w:val="24"/>
        </w:rPr>
        <w:t xml:space="preserve">ova (stavak </w:t>
      </w:r>
      <w:r w:rsidRPr="00B15F12">
        <w:rPr>
          <w:rFonts w:hAnsi="Times New Roman" w:ascii="Times New Roman"/>
          <w:sz w:val="24"/>
          <w:szCs w:val="24"/>
        </w:rPr>
        <w:t>1.). Nagradu stečajnom upravitelju rješenjem određuje sud prema</w:t>
      </w:r>
      <w:r w:rsidR="00B15F12"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</w:t>
      </w:r>
      <w:r w:rsidR="000C31E7">
        <w:rPr>
          <w:rFonts w:hAnsi="Times New Roman" w:ascii="Times New Roman"/>
          <w:sz w:val="24"/>
          <w:szCs w:val="24"/>
        </w:rPr>
        <w:t>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</w:t>
      </w:r>
      <w:r w:rsidR="000C31E7">
        <w:rPr>
          <w:rFonts w:hAnsi="Times New Roman" w:ascii="Times New Roman"/>
          <w:sz w:val="24"/>
          <w:szCs w:val="24"/>
        </w:rPr>
        <w:t>ešća stečajnoga upravitelja (stavak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0C31E7" w:rsidP="001A4159" w:rsidR="0029638E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</w:t>
      </w:r>
      <w:r w:rsidR="006115E6"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</w:t>
      </w:r>
      <w:r w:rsidR="004B19A7" w:rsidRPr="00B15F12">
        <w:rPr>
          <w:rFonts w:hAnsi="Times New Roman" w:ascii="Times New Roman"/>
          <w:sz w:val="24"/>
          <w:szCs w:val="24"/>
        </w:rPr>
        <w:t>„</w:t>
      </w:r>
      <w:r w:rsidR="006115E6" w:rsidRPr="00B15F12">
        <w:rPr>
          <w:rFonts w:hAnsi="Times New Roman" w:ascii="Times New Roman"/>
          <w:sz w:val="24"/>
          <w:szCs w:val="24"/>
        </w:rPr>
        <w:t>Narodne novine</w:t>
      </w:r>
      <w:r w:rsidR="004B19A7" w:rsidRPr="00B15F12">
        <w:rPr>
          <w:rFonts w:hAnsi="Times New Roman" w:ascii="Times New Roman"/>
          <w:sz w:val="24"/>
          <w:szCs w:val="24"/>
        </w:rPr>
        <w:t>“</w:t>
      </w:r>
      <w:r w:rsidR="006115E6" w:rsidRPr="00B15F12">
        <w:rPr>
          <w:rFonts w:hAnsi="Times New Roman" w:ascii="Times New Roman"/>
          <w:sz w:val="24"/>
          <w:szCs w:val="24"/>
        </w:rPr>
        <w:t xml:space="preserve"> broj 105/15; dalje: Uredba) propisano je da stečajni upravitelj ima pravo na nagradu za izvršene poslove stečajno</w:t>
      </w:r>
      <w:r>
        <w:rPr>
          <w:rFonts w:hAnsi="Times New Roman" w:ascii="Times New Roman"/>
          <w:sz w:val="24"/>
          <w:szCs w:val="24"/>
        </w:rPr>
        <w:t>upraviteljske službe, a člankom 4. stavkom</w:t>
      </w:r>
      <w:r w:rsidR="006115E6"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(čl</w:t>
      </w:r>
      <w:r>
        <w:rPr>
          <w:rFonts w:hAnsi="Times New Roman" w:ascii="Times New Roman"/>
          <w:sz w:val="24"/>
          <w:szCs w:val="24"/>
        </w:rPr>
        <w:t>anak</w:t>
      </w:r>
      <w:r w:rsidR="006115E6" w:rsidRPr="00B15F12">
        <w:rPr>
          <w:rFonts w:hAnsi="Times New Roman" w:ascii="Times New Roman"/>
          <w:sz w:val="24"/>
          <w:szCs w:val="24"/>
        </w:rPr>
        <w:t xml:space="preserve"> 4. st</w:t>
      </w:r>
      <w:r>
        <w:rPr>
          <w:rFonts w:hAnsi="Times New Roman" w:ascii="Times New Roman"/>
          <w:sz w:val="24"/>
          <w:szCs w:val="24"/>
        </w:rPr>
        <w:t>avak</w:t>
      </w:r>
      <w:r w:rsidR="006115E6"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CB4D9A" w:rsidP="001A4159" w:rsidR="00CB4D9A" w:rsidRPr="00CB4D9A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CB4D9A">
        <w:rPr>
          <w:rFonts w:hAnsi="Times New Roman" w:ascii="Times New Roman"/>
          <w:sz w:val="24"/>
          <w:szCs w:val="24"/>
        </w:rPr>
        <w:t>U odnosu na zahtjev za određivanje nagrade navodi se kako slijedi:</w:t>
      </w:r>
    </w:p>
    <w:p w:rsidRDefault="0022213A" w:rsidP="001A4159" w:rsidR="00C93495" w:rsidRPr="00CB4D9A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CB4D9A">
        <w:rPr>
          <w:rFonts w:hAnsi="Times New Roman" w:ascii="Times New Roman"/>
          <w:sz w:val="24"/>
          <w:szCs w:val="24"/>
        </w:rPr>
        <w:t>Pregledom izv</w:t>
      </w:r>
      <w:r w:rsidR="0029638E" w:rsidRPr="00CB4D9A">
        <w:rPr>
          <w:rFonts w:hAnsi="Times New Roman" w:ascii="Times New Roman"/>
          <w:sz w:val="24"/>
          <w:szCs w:val="24"/>
        </w:rPr>
        <w:t>ješća privrem</w:t>
      </w:r>
      <w:r w:rsidRPr="00CB4D9A">
        <w:rPr>
          <w:rFonts w:hAnsi="Times New Roman" w:ascii="Times New Roman"/>
          <w:sz w:val="24"/>
          <w:szCs w:val="24"/>
        </w:rPr>
        <w:t xml:space="preserve">enog stečajnog upravitelja od </w:t>
      </w:r>
      <w:r w:rsidR="000C31E7" w:rsidRPr="00CB4D9A">
        <w:rPr>
          <w:rFonts w:hAnsi="Times New Roman" w:ascii="Times New Roman"/>
          <w:sz w:val="24"/>
          <w:szCs w:val="24"/>
        </w:rPr>
        <w:t>1</w:t>
      </w:r>
      <w:r w:rsidR="000C6B20" w:rsidRPr="00CB4D9A">
        <w:rPr>
          <w:rFonts w:hAnsi="Times New Roman" w:ascii="Times New Roman"/>
          <w:sz w:val="24"/>
          <w:szCs w:val="24"/>
        </w:rPr>
        <w:t>3</w:t>
      </w:r>
      <w:r w:rsidR="000C31E7" w:rsidRPr="00CB4D9A">
        <w:rPr>
          <w:rFonts w:hAnsi="Times New Roman" w:ascii="Times New Roman"/>
          <w:sz w:val="24"/>
          <w:szCs w:val="24"/>
        </w:rPr>
        <w:t xml:space="preserve">. </w:t>
      </w:r>
      <w:r w:rsidR="000C6B20" w:rsidRPr="00CB4D9A">
        <w:rPr>
          <w:rFonts w:hAnsi="Times New Roman" w:ascii="Times New Roman"/>
          <w:sz w:val="24"/>
          <w:szCs w:val="24"/>
        </w:rPr>
        <w:t>srpnja</w:t>
      </w:r>
      <w:r w:rsidRPr="00CB4D9A">
        <w:rPr>
          <w:rFonts w:hAnsi="Times New Roman" w:ascii="Times New Roman"/>
          <w:sz w:val="24"/>
          <w:szCs w:val="24"/>
        </w:rPr>
        <w:t xml:space="preserve"> 2017. </w:t>
      </w:r>
      <w:r w:rsidR="0029638E" w:rsidRPr="00CB4D9A">
        <w:rPr>
          <w:rFonts w:hAnsi="Times New Roman" w:ascii="Times New Roman"/>
          <w:sz w:val="24"/>
          <w:szCs w:val="24"/>
        </w:rPr>
        <w:t>(</w:t>
      </w:r>
      <w:r w:rsidR="00C93495" w:rsidRPr="00CB4D9A">
        <w:rPr>
          <w:rFonts w:hAnsi="Times New Roman" w:ascii="Times New Roman"/>
          <w:sz w:val="24"/>
          <w:szCs w:val="24"/>
        </w:rPr>
        <w:t>pisano na otprilike jednu i pol stranicu), ovaj sud utvrđuje da se isto sastoji od:</w:t>
      </w:r>
    </w:p>
    <w:p w:rsidRDefault="000C31E7" w:rsidP="001A4159" w:rsidR="000C31E7" w:rsidRPr="00CB4D9A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CB4D9A">
        <w:rPr>
          <w:rFonts w:hAnsi="Times New Roman" w:ascii="Times New Roman"/>
          <w:sz w:val="24"/>
          <w:szCs w:val="24"/>
        </w:rPr>
        <w:t xml:space="preserve">- </w:t>
      </w:r>
      <w:r w:rsidR="00C93495" w:rsidRPr="00CB4D9A">
        <w:rPr>
          <w:rFonts w:hAnsi="Times New Roman" w:ascii="Times New Roman"/>
          <w:sz w:val="24"/>
          <w:szCs w:val="24"/>
        </w:rPr>
        <w:t>kratkih uvodnih napomena (podaci o pokretanju prethodnog postupka, imenovanju privremenog stečajnog upravitelja i određivanju roči</w:t>
      </w:r>
      <w:r w:rsidR="00C93495" w:rsidRPr="00CB4D9A">
        <w:rPr>
          <w:rFonts w:cs="Californian FB" w:hAnsi="Times New Roman" w:ascii="Times New Roman"/>
          <w:sz w:val="24"/>
          <w:szCs w:val="24"/>
        </w:rPr>
        <w:t>š</w:t>
      </w:r>
      <w:r w:rsidR="00C93495" w:rsidRPr="00CB4D9A">
        <w:rPr>
          <w:rFonts w:hAnsi="Times New Roman" w:ascii="Times New Roman"/>
          <w:sz w:val="24"/>
          <w:szCs w:val="24"/>
        </w:rPr>
        <w:t>ta radi izja</w:t>
      </w:r>
      <w:r w:rsidR="00C93495" w:rsidRPr="00CB4D9A">
        <w:rPr>
          <w:rFonts w:cs="Californian FB" w:hAnsi="Times New Roman" w:ascii="Times New Roman"/>
          <w:sz w:val="24"/>
          <w:szCs w:val="24"/>
        </w:rPr>
        <w:t>š</w:t>
      </w:r>
      <w:r w:rsidR="00C93495" w:rsidRPr="00CB4D9A">
        <w:rPr>
          <w:rFonts w:hAnsi="Times New Roman" w:ascii="Times New Roman"/>
          <w:sz w:val="24"/>
          <w:szCs w:val="24"/>
        </w:rPr>
        <w:t>njenja o prijedlogu za otvaranje stečajnog postupka)</w:t>
      </w:r>
    </w:p>
    <w:p w:rsidRDefault="000C31E7" w:rsidP="001A4159" w:rsidR="000C31E7" w:rsidRPr="00CB4D9A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CB4D9A">
        <w:rPr>
          <w:rFonts w:hAnsi="Times New Roman" w:ascii="Times New Roman"/>
          <w:sz w:val="24"/>
          <w:szCs w:val="24"/>
        </w:rPr>
        <w:t xml:space="preserve">- </w:t>
      </w:r>
      <w:r w:rsidR="00C93495" w:rsidRPr="00CB4D9A">
        <w:rPr>
          <w:rFonts w:hAnsi="Times New Roman" w:ascii="Times New Roman"/>
          <w:sz w:val="24"/>
          <w:szCs w:val="24"/>
        </w:rPr>
        <w:t>kratkih informacija o društvu (iz sudskog registra)</w:t>
      </w:r>
    </w:p>
    <w:p w:rsidRDefault="000C31E7" w:rsidP="001A4159" w:rsidR="000C31E7" w:rsidRPr="00CB4D9A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CB4D9A">
        <w:rPr>
          <w:rFonts w:hAnsi="Times New Roman" w:ascii="Times New Roman"/>
          <w:sz w:val="24"/>
          <w:szCs w:val="24"/>
        </w:rPr>
        <w:t>-</w:t>
      </w:r>
      <w:r w:rsidR="00EA2A6C" w:rsidRPr="00CB4D9A">
        <w:rPr>
          <w:rFonts w:hAnsi="Times New Roman" w:ascii="Times New Roman"/>
          <w:sz w:val="24"/>
          <w:szCs w:val="24"/>
        </w:rPr>
        <w:t xml:space="preserve"> kratkog</w:t>
      </w:r>
      <w:r w:rsidR="00057191">
        <w:rPr>
          <w:rFonts w:hAnsi="Times New Roman" w:ascii="Times New Roman"/>
          <w:sz w:val="24"/>
          <w:szCs w:val="24"/>
        </w:rPr>
        <w:t xml:space="preserve"> </w:t>
      </w:r>
      <w:r w:rsidR="00C93495" w:rsidRPr="00CB4D9A">
        <w:rPr>
          <w:rFonts w:hAnsi="Times New Roman" w:ascii="Times New Roman"/>
          <w:sz w:val="24"/>
          <w:szCs w:val="24"/>
        </w:rPr>
        <w:t>opisa poduzetih radnji (</w:t>
      </w:r>
      <w:r w:rsidRPr="00CB4D9A">
        <w:rPr>
          <w:rFonts w:hAnsi="Times New Roman" w:ascii="Times New Roman"/>
          <w:sz w:val="24"/>
          <w:szCs w:val="24"/>
        </w:rPr>
        <w:t xml:space="preserve">kontaktiranje </w:t>
      </w:r>
      <w:r w:rsidR="00CB4D9A" w:rsidRPr="00CB4D9A">
        <w:rPr>
          <w:rFonts w:hAnsi="Times New Roman" w:ascii="Times New Roman"/>
          <w:sz w:val="24"/>
          <w:szCs w:val="24"/>
        </w:rPr>
        <w:t>člana uprave</w:t>
      </w:r>
      <w:r w:rsidRPr="00CB4D9A">
        <w:rPr>
          <w:rFonts w:hAnsi="Times New Roman" w:ascii="Times New Roman"/>
          <w:sz w:val="24"/>
          <w:szCs w:val="24"/>
        </w:rPr>
        <w:t xml:space="preserve"> dužnika i knjigovodstv</w:t>
      </w:r>
      <w:r w:rsidR="00EA2A6C" w:rsidRPr="00CB4D9A">
        <w:rPr>
          <w:rFonts w:hAnsi="Times New Roman" w:ascii="Times New Roman"/>
          <w:sz w:val="24"/>
          <w:szCs w:val="24"/>
        </w:rPr>
        <w:t>a</w:t>
      </w:r>
      <w:r w:rsidRPr="00CB4D9A">
        <w:rPr>
          <w:rFonts w:hAnsi="Times New Roman" w:ascii="Times New Roman"/>
          <w:sz w:val="24"/>
          <w:szCs w:val="24"/>
        </w:rPr>
        <w:t xml:space="preserve"> dužnika, uvid u poslovne knjige, </w:t>
      </w:r>
      <w:r w:rsidR="00C93495" w:rsidRPr="00CB4D9A">
        <w:rPr>
          <w:rFonts w:hAnsi="Times New Roman" w:ascii="Times New Roman"/>
          <w:sz w:val="24"/>
          <w:szCs w:val="24"/>
        </w:rPr>
        <w:t>komentar analitičke bilance</w:t>
      </w:r>
      <w:r w:rsidR="001A4159" w:rsidRPr="00CB4D9A">
        <w:rPr>
          <w:rFonts w:hAnsi="Times New Roman" w:ascii="Times New Roman"/>
          <w:sz w:val="24"/>
          <w:szCs w:val="24"/>
        </w:rPr>
        <w:t>,</w:t>
      </w:r>
      <w:r w:rsidR="00C93495" w:rsidRPr="00CB4D9A">
        <w:rPr>
          <w:rFonts w:hAnsi="Times New Roman" w:ascii="Times New Roman"/>
          <w:sz w:val="24"/>
          <w:szCs w:val="24"/>
        </w:rPr>
        <w:t xml:space="preserve"> navod o visini blokade računa te ocjena o postojanju stečajnog razloga)</w:t>
      </w:r>
    </w:p>
    <w:p w:rsidRDefault="000C31E7" w:rsidP="001A4159" w:rsidR="002E72F5" w:rsidRPr="00CB4D9A">
      <w:pPr>
        <w:spacing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CB4D9A">
        <w:rPr>
          <w:rFonts w:hAnsi="Times New Roman" w:ascii="Times New Roman"/>
          <w:sz w:val="24"/>
          <w:szCs w:val="24"/>
        </w:rPr>
        <w:t>- i</w:t>
      </w:r>
      <w:r w:rsidR="00C93495" w:rsidRPr="00CB4D9A">
        <w:rPr>
          <w:rFonts w:hAnsi="Times New Roman" w:ascii="Times New Roman"/>
          <w:sz w:val="24"/>
          <w:szCs w:val="24"/>
        </w:rPr>
        <w:t xml:space="preserve">znosa </w:t>
      </w:r>
      <w:r w:rsidR="00C93495" w:rsidRPr="00CB4D9A">
        <w:rPr>
          <w:rFonts w:cstheme="minorBidi" w:eastAsiaTheme="minorHAnsi" w:hAnsi="Times New Roman" w:ascii="Times New Roman"/>
          <w:sz w:val="24"/>
          <w:szCs w:val="22"/>
        </w:rPr>
        <w:t>predvidivih troškova prethodnog i otvorenog stečajnog postupka (sa paušalnom specifikacijom).</w:t>
      </w:r>
    </w:p>
    <w:p w:rsidRDefault="00AD3DCE" w:rsidP="001A4159" w:rsidR="0029638E" w:rsidRPr="00CB4D9A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CB4D9A">
        <w:rPr>
          <w:rFonts w:hAnsi="Times New Roman" w:ascii="Times New Roman"/>
          <w:sz w:val="24"/>
          <w:szCs w:val="24"/>
        </w:rPr>
        <w:t>Na temelju tako utvrđenog činjeničnog stanja</w:t>
      </w:r>
      <w:r w:rsidR="00C93495" w:rsidRPr="00CB4D9A">
        <w:rPr>
          <w:rFonts w:hAnsi="Times New Roman" w:ascii="Times New Roman"/>
          <w:sz w:val="24"/>
          <w:szCs w:val="24"/>
        </w:rPr>
        <w:t xml:space="preserve">, ovaj sud ocjenjuje da je </w:t>
      </w:r>
      <w:r w:rsidR="0029638E" w:rsidRPr="00CB4D9A">
        <w:rPr>
          <w:rFonts w:hAnsi="Times New Roman" w:ascii="Times New Roman"/>
          <w:sz w:val="24"/>
          <w:szCs w:val="24"/>
        </w:rPr>
        <w:t xml:space="preserve">obavljeni posao </w:t>
      </w:r>
      <w:r w:rsidR="002E72F5" w:rsidRPr="00CB4D9A">
        <w:rPr>
          <w:rFonts w:hAnsi="Times New Roman" w:ascii="Times New Roman"/>
          <w:sz w:val="24"/>
          <w:szCs w:val="24"/>
        </w:rPr>
        <w:t xml:space="preserve">(citiranje i kratki komentar dokumentacije dostavljene od strane suda i javno dostupne na webu) </w:t>
      </w:r>
      <w:r w:rsidR="0029638E" w:rsidRPr="00CB4D9A">
        <w:rPr>
          <w:rFonts w:hAnsi="Times New Roman" w:ascii="Times New Roman"/>
          <w:sz w:val="24"/>
          <w:szCs w:val="24"/>
        </w:rPr>
        <w:t>u ovom postupku nižeg stupnja složenosti pa ovaj sud nalazi da je jednokratna nagrada u iznosu od 3.000,00</w:t>
      </w:r>
      <w:r w:rsidR="00057191">
        <w:rPr>
          <w:rFonts w:hAnsi="Times New Roman" w:ascii="Times New Roman"/>
          <w:sz w:val="24"/>
          <w:szCs w:val="24"/>
        </w:rPr>
        <w:t xml:space="preserve"> </w:t>
      </w:r>
      <w:r w:rsidR="0029638E" w:rsidRPr="00CB4D9A">
        <w:rPr>
          <w:rFonts w:hAnsi="Times New Roman" w:ascii="Times New Roman"/>
          <w:sz w:val="24"/>
          <w:szCs w:val="24"/>
        </w:rPr>
        <w:t>kn bruto primjerena uloženom trudu i poduzetim aktivnostima privremenog stečajnog upravitelja.</w:t>
      </w:r>
    </w:p>
    <w:p w:rsidRDefault="00DD353B" w:rsidP="001A4159" w:rsidR="00DD353B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CB4D9A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4862AB" w:rsidP="004862AB" w:rsidR="004862AB" w:rsidRPr="004862AB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4862AB">
        <w:rPr>
          <w:rFonts w:hAnsi="Times New Roman" w:ascii="Times New Roman"/>
          <w:sz w:val="24"/>
          <w:szCs w:val="24"/>
        </w:rPr>
        <w:t>U odnosu na prijedlog za odobravanje naknade stvarnih troškova navodi se kako slijedi:</w:t>
      </w:r>
    </w:p>
    <w:p w:rsidRDefault="00565BC7" w:rsidP="00302E5A" w:rsidR="00302E5A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zahtjevu za isplatu stvarnih troškova (list 75 spisa), stečajni upravitelj navodi da je 19. srpnja 2018. putovao</w:t>
      </w:r>
      <w:r w:rsidR="00884F63">
        <w:rPr>
          <w:rFonts w:hAnsi="Times New Roman" w:ascii="Times New Roman"/>
          <w:sz w:val="24"/>
          <w:szCs w:val="24"/>
        </w:rPr>
        <w:t xml:space="preserve"> oso</w:t>
      </w:r>
      <w:r w:rsidR="00F2021F">
        <w:rPr>
          <w:rFonts w:hAnsi="Times New Roman" w:ascii="Times New Roman"/>
          <w:sz w:val="24"/>
          <w:szCs w:val="24"/>
        </w:rPr>
        <w:t xml:space="preserve">bnim automobilom  </w:t>
      </w:r>
      <w:r w:rsidR="00302E5A">
        <w:rPr>
          <w:rFonts w:hAnsi="Times New Roman" w:ascii="Times New Roman"/>
          <w:sz w:val="24"/>
          <w:szCs w:val="24"/>
        </w:rPr>
        <w:t>„</w:t>
      </w:r>
      <w:r w:rsidR="00F2021F">
        <w:rPr>
          <w:rFonts w:hAnsi="Times New Roman" w:ascii="Times New Roman"/>
          <w:sz w:val="24"/>
          <w:szCs w:val="24"/>
        </w:rPr>
        <w:t>kako bi održao sastanak sa Zvonkom Vukušićem, članom uprave dužnika</w:t>
      </w:r>
      <w:r w:rsidR="00302E5A">
        <w:rPr>
          <w:rFonts w:hAnsi="Times New Roman" w:ascii="Times New Roman"/>
          <w:sz w:val="24"/>
          <w:szCs w:val="24"/>
        </w:rPr>
        <w:t>“ nakon čega da je „posjetio Lučku kapetaniju Split, Upisnik brodova i informirao se o imovini dužnika“. Slijedom navedenog, stečajni upravitelj u ovom stečajnom postupku potražuje naknadu stvarnog troška u ukupnom iznosu od 1.254,00 kn i to za:</w:t>
      </w:r>
    </w:p>
    <w:p w:rsidRDefault="00E20295" w:rsidP="00E20295" w:rsidR="00E20295">
      <w:pPr>
        <w:spacing w:before="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302E5A" w:rsidRPr="00E20295">
        <w:rPr>
          <w:rFonts w:hAnsi="Times New Roman" w:ascii="Times New Roman"/>
          <w:sz w:val="24"/>
          <w:szCs w:val="24"/>
        </w:rPr>
        <w:t xml:space="preserve">putni trošak na relaciji Dubrovnik – Split – Dubrovnik u iznosu od </w:t>
      </w:r>
      <w:r w:rsidR="005350D8" w:rsidRPr="00E20295">
        <w:rPr>
          <w:rFonts w:hAnsi="Times New Roman" w:ascii="Times New Roman"/>
          <w:sz w:val="24"/>
          <w:szCs w:val="24"/>
        </w:rPr>
        <w:t>902,00 kn (451 km x 2,00 kn)</w:t>
      </w:r>
      <w:r w:rsidR="00904117">
        <w:rPr>
          <w:rFonts w:hAnsi="Times New Roman" w:ascii="Times New Roman"/>
          <w:sz w:val="24"/>
          <w:szCs w:val="24"/>
        </w:rPr>
        <w:t xml:space="preserve"> (dokumentiran nalogom za službeno putovanje broj 1/18)</w:t>
      </w:r>
    </w:p>
    <w:p w:rsidRDefault="00E20295" w:rsidP="00E20295" w:rsidR="00E20295">
      <w:pPr>
        <w:spacing w:before="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5350D8" w:rsidRPr="00E20295">
        <w:rPr>
          <w:rFonts w:hAnsi="Times New Roman" w:ascii="Times New Roman"/>
          <w:sz w:val="24"/>
          <w:szCs w:val="24"/>
        </w:rPr>
        <w:t>cestarina u iznosu od 112,00 kn</w:t>
      </w:r>
      <w:r w:rsidR="00904117">
        <w:rPr>
          <w:rFonts w:hAnsi="Times New Roman" w:ascii="Times New Roman"/>
          <w:sz w:val="24"/>
          <w:szCs w:val="24"/>
        </w:rPr>
        <w:t xml:space="preserve"> (dokumentirana računima od 19. srpnja 2018.)</w:t>
      </w:r>
    </w:p>
    <w:p w:rsidRDefault="00E20295" w:rsidP="00E20295" w:rsidR="005350D8" w:rsidRPr="00E20295">
      <w:pPr>
        <w:spacing w:before="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5350D8" w:rsidRPr="00E20295">
        <w:rPr>
          <w:rFonts w:hAnsi="Times New Roman" w:ascii="Times New Roman"/>
          <w:sz w:val="24"/>
          <w:szCs w:val="24"/>
        </w:rPr>
        <w:t>parking karta u iznosu od 30,00 kn</w:t>
      </w:r>
      <w:r w:rsidR="00904117">
        <w:rPr>
          <w:rFonts w:hAnsi="Times New Roman" w:ascii="Times New Roman"/>
          <w:sz w:val="24"/>
          <w:szCs w:val="24"/>
        </w:rPr>
        <w:t xml:space="preserve"> (dokumentirana računom od 19. srpnja 2018.)</w:t>
      </w:r>
    </w:p>
    <w:p w:rsidRDefault="00E20295" w:rsidP="00E20295" w:rsidR="005350D8" w:rsidRPr="00E20295">
      <w:pPr>
        <w:spacing w:before="8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904117">
        <w:rPr>
          <w:rFonts w:hAnsi="Times New Roman" w:ascii="Times New Roman"/>
          <w:sz w:val="24"/>
          <w:szCs w:val="24"/>
        </w:rPr>
        <w:t>biljezi 40,00 kn (dokumentirani računom od  20. srpnja 2018.).</w:t>
      </w:r>
    </w:p>
    <w:p w:rsidRDefault="005350D8" w:rsidP="005350D8" w:rsidR="005350D8" w:rsidRPr="005350D8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86515B">
        <w:rPr>
          <w:rFonts w:hAnsi="Times New Roman" w:ascii="Times New Roman"/>
          <w:sz w:val="24"/>
          <w:szCs w:val="24"/>
        </w:rPr>
        <w:t>Da bi odre</w:t>
      </w:r>
      <w:r w:rsidRPr="0086515B">
        <w:rPr>
          <w:rFonts w:hAnsi="Times New Roman" w:ascii="Times New Roman" w:hint="eastAsia"/>
          <w:sz w:val="24"/>
          <w:szCs w:val="24"/>
        </w:rPr>
        <w:t>đ</w:t>
      </w:r>
      <w:r w:rsidRPr="0086515B">
        <w:rPr>
          <w:rFonts w:hAnsi="Times New Roman" w:ascii="Times New Roman"/>
          <w:sz w:val="24"/>
          <w:szCs w:val="24"/>
        </w:rPr>
        <w:t>eni izdatak ste</w:t>
      </w:r>
      <w:r w:rsidRPr="0086515B">
        <w:rPr>
          <w:rFonts w:hAnsi="Times New Roman" w:ascii="Times New Roman" w:hint="eastAsia"/>
          <w:sz w:val="24"/>
          <w:szCs w:val="24"/>
        </w:rPr>
        <w:t>č</w:t>
      </w:r>
      <w:r w:rsidRPr="0086515B">
        <w:rPr>
          <w:rFonts w:hAnsi="Times New Roman" w:ascii="Times New Roman"/>
          <w:sz w:val="24"/>
          <w:szCs w:val="24"/>
        </w:rPr>
        <w:t>ajnog upravitelja predstavljao trošak ste</w:t>
      </w:r>
      <w:r w:rsidRPr="0086515B">
        <w:rPr>
          <w:rFonts w:hAnsi="Times New Roman" w:ascii="Times New Roman" w:hint="eastAsia"/>
          <w:sz w:val="24"/>
          <w:szCs w:val="24"/>
        </w:rPr>
        <w:t>č</w:t>
      </w:r>
      <w:r w:rsidRPr="0086515B">
        <w:rPr>
          <w:rFonts w:hAnsi="Times New Roman" w:ascii="Times New Roman"/>
          <w:sz w:val="24"/>
          <w:szCs w:val="24"/>
        </w:rPr>
        <w:t>ajnog postupka, potrebno je da je taj izdatak nastao u vezi s obavljanjem poslova te da je nužan za provo</w:t>
      </w:r>
      <w:r w:rsidRPr="0086515B">
        <w:rPr>
          <w:rFonts w:hAnsi="Times New Roman" w:ascii="Times New Roman" w:hint="eastAsia"/>
          <w:sz w:val="24"/>
          <w:szCs w:val="24"/>
        </w:rPr>
        <w:t>đ</w:t>
      </w:r>
      <w:r w:rsidRPr="0086515B">
        <w:rPr>
          <w:rFonts w:hAnsi="Times New Roman" w:ascii="Times New Roman"/>
          <w:sz w:val="24"/>
          <w:szCs w:val="24"/>
        </w:rPr>
        <w:t>enje postupka. Ispunjava li odre</w:t>
      </w:r>
      <w:r w:rsidRPr="0086515B">
        <w:rPr>
          <w:rFonts w:hAnsi="Times New Roman" w:ascii="Times New Roman" w:hint="eastAsia"/>
          <w:sz w:val="24"/>
          <w:szCs w:val="24"/>
        </w:rPr>
        <w:t>đ</w:t>
      </w:r>
      <w:r w:rsidRPr="0086515B">
        <w:rPr>
          <w:rFonts w:hAnsi="Times New Roman" w:ascii="Times New Roman"/>
          <w:sz w:val="24"/>
          <w:szCs w:val="24"/>
        </w:rPr>
        <w:t>eni izdatak ove kriterije (veza s obavljanjem poslova i nužnost), ste</w:t>
      </w:r>
      <w:r w:rsidRPr="0086515B">
        <w:rPr>
          <w:rFonts w:hAnsi="Times New Roman" w:ascii="Times New Roman" w:hint="eastAsia"/>
          <w:sz w:val="24"/>
          <w:szCs w:val="24"/>
        </w:rPr>
        <w:t>č</w:t>
      </w:r>
      <w:r w:rsidRPr="0086515B">
        <w:rPr>
          <w:rFonts w:hAnsi="Times New Roman" w:ascii="Times New Roman"/>
          <w:sz w:val="24"/>
          <w:szCs w:val="24"/>
        </w:rPr>
        <w:t>ajni sudac procjenjuje zasebno za svaki pojedini slu</w:t>
      </w:r>
      <w:r w:rsidRPr="0086515B">
        <w:rPr>
          <w:rFonts w:hAnsi="Times New Roman" w:ascii="Times New Roman" w:hint="eastAsia"/>
          <w:sz w:val="24"/>
          <w:szCs w:val="24"/>
        </w:rPr>
        <w:t>č</w:t>
      </w:r>
      <w:r w:rsidRPr="0086515B">
        <w:rPr>
          <w:rFonts w:hAnsi="Times New Roman" w:ascii="Times New Roman"/>
          <w:sz w:val="24"/>
          <w:szCs w:val="24"/>
        </w:rPr>
        <w:t>aj.</w:t>
      </w:r>
    </w:p>
    <w:p w:rsidRDefault="005350D8" w:rsidP="005350D8" w:rsidR="005350D8" w:rsidRPr="00475FDF">
      <w:pPr>
        <w:spacing w:before="200"/>
        <w:ind w:firstLine="708"/>
        <w:jc w:val="both"/>
        <w:rPr>
          <w:rFonts w:hAnsi="Times New Roman" w:ascii="Times New Roman"/>
          <w:color w:val="FF0000"/>
          <w:sz w:val="24"/>
          <w:szCs w:val="24"/>
        </w:rPr>
      </w:pPr>
      <w:r w:rsidRPr="00073D74">
        <w:rPr>
          <w:rFonts w:hAnsi="Times New Roman" w:ascii="Times New Roman"/>
          <w:sz w:val="24"/>
          <w:szCs w:val="24"/>
        </w:rPr>
        <w:t xml:space="preserve">U konkretnom slučaju, ovaj sud </w:t>
      </w:r>
      <w:r w:rsidR="00894001" w:rsidRPr="00073D74">
        <w:rPr>
          <w:rFonts w:hAnsi="Times New Roman" w:ascii="Times New Roman"/>
          <w:sz w:val="24"/>
          <w:szCs w:val="24"/>
        </w:rPr>
        <w:t>je mišljenja</w:t>
      </w:r>
      <w:r w:rsidRPr="00073D74">
        <w:rPr>
          <w:rFonts w:hAnsi="Times New Roman" w:ascii="Times New Roman"/>
          <w:sz w:val="24"/>
          <w:szCs w:val="24"/>
        </w:rPr>
        <w:t xml:space="preserve"> da stečajni upravitelj nije dokazao da su izdaci čiju naknadu</w:t>
      </w:r>
      <w:r w:rsidR="00475FDF" w:rsidRPr="00073D74">
        <w:rPr>
          <w:rFonts w:hAnsi="Times New Roman" w:ascii="Times New Roman"/>
          <w:sz w:val="24"/>
          <w:szCs w:val="24"/>
        </w:rPr>
        <w:t xml:space="preserve"> traži</w:t>
      </w:r>
      <w:r w:rsidRPr="00073D74">
        <w:rPr>
          <w:rFonts w:hAnsi="Times New Roman" w:ascii="Times New Roman"/>
          <w:sz w:val="24"/>
          <w:szCs w:val="24"/>
        </w:rPr>
        <w:t xml:space="preserve"> </w:t>
      </w:r>
      <w:r w:rsidR="00894001" w:rsidRPr="00073D74">
        <w:rPr>
          <w:rFonts w:hAnsi="Times New Roman" w:ascii="Times New Roman"/>
          <w:sz w:val="24"/>
          <w:szCs w:val="24"/>
        </w:rPr>
        <w:t>da su nastali</w:t>
      </w:r>
      <w:r w:rsidRPr="00073D74">
        <w:rPr>
          <w:rFonts w:hAnsi="Times New Roman" w:ascii="Times New Roman"/>
          <w:sz w:val="24"/>
          <w:szCs w:val="24"/>
        </w:rPr>
        <w:t xml:space="preserve"> u vezi s obavljanjem njegove dužnosti u ovom postupku</w:t>
      </w:r>
      <w:r w:rsidR="00770891">
        <w:rPr>
          <w:rFonts w:hAnsi="Times New Roman" w:ascii="Times New Roman"/>
          <w:color w:val="FF0000"/>
          <w:sz w:val="24"/>
          <w:szCs w:val="24"/>
        </w:rPr>
        <w:t>.</w:t>
      </w:r>
    </w:p>
    <w:p w:rsidRDefault="00475FDF" w:rsidP="008D0FF7" w:rsidR="00894001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Naime,</w:t>
      </w:r>
      <w:r w:rsidR="00894001">
        <w:rPr>
          <w:rFonts w:hAnsi="Times New Roman" w:ascii="Times New Roman"/>
          <w:sz w:val="24"/>
          <w:szCs w:val="24"/>
        </w:rPr>
        <w:t xml:space="preserve"> valja navesti da je sud, temeljem inkvizitornog ovlaštenja iz članka 11. stavka 3. SZ-a </w:t>
      </w:r>
      <w:r w:rsidR="00894001" w:rsidRPr="00894001">
        <w:rPr>
          <w:rFonts w:hAnsi="Times New Roman" w:ascii="Times New Roman"/>
          <w:sz w:val="24"/>
          <w:szCs w:val="24"/>
        </w:rPr>
        <w:t>1. ožujka 2019. izvrš</w:t>
      </w:r>
      <w:r w:rsidR="00894001">
        <w:rPr>
          <w:rFonts w:hAnsi="Times New Roman" w:ascii="Times New Roman"/>
          <w:sz w:val="24"/>
          <w:szCs w:val="24"/>
        </w:rPr>
        <w:t xml:space="preserve">io </w:t>
      </w:r>
      <w:r w:rsidR="00894001" w:rsidRPr="00894001">
        <w:rPr>
          <w:rFonts w:hAnsi="Times New Roman" w:ascii="Times New Roman"/>
          <w:sz w:val="24"/>
          <w:szCs w:val="24"/>
        </w:rPr>
        <w:t>uvid u sustav e-Spis i utvrd</w:t>
      </w:r>
      <w:r w:rsidR="00894001">
        <w:rPr>
          <w:rFonts w:hAnsi="Times New Roman" w:ascii="Times New Roman"/>
          <w:sz w:val="24"/>
          <w:szCs w:val="24"/>
        </w:rPr>
        <w:t>io</w:t>
      </w:r>
      <w:r w:rsidR="00894001" w:rsidRPr="00894001">
        <w:rPr>
          <w:rFonts w:hAnsi="Times New Roman" w:ascii="Times New Roman"/>
          <w:sz w:val="24"/>
          <w:szCs w:val="24"/>
        </w:rPr>
        <w:t xml:space="preserve"> da je ste</w:t>
      </w:r>
      <w:r w:rsidR="00894001" w:rsidRPr="00894001">
        <w:rPr>
          <w:rFonts w:hAnsi="Times New Roman" w:ascii="Times New Roman" w:hint="eastAsia"/>
          <w:sz w:val="24"/>
          <w:szCs w:val="24"/>
        </w:rPr>
        <w:t>č</w:t>
      </w:r>
      <w:r w:rsidR="00894001" w:rsidRPr="00894001">
        <w:rPr>
          <w:rFonts w:hAnsi="Times New Roman" w:ascii="Times New Roman"/>
          <w:sz w:val="24"/>
          <w:szCs w:val="24"/>
        </w:rPr>
        <w:t>ajni upravitelj Marko Lonac 19. srpnja 2018. prisustvovao ispitnom i izvještajnom ro</w:t>
      </w:r>
      <w:r w:rsidR="00894001" w:rsidRPr="00894001">
        <w:rPr>
          <w:rFonts w:hAnsi="Times New Roman" w:ascii="Times New Roman" w:hint="eastAsia"/>
          <w:sz w:val="24"/>
          <w:szCs w:val="24"/>
        </w:rPr>
        <w:t>č</w:t>
      </w:r>
      <w:r w:rsidR="00894001" w:rsidRPr="00894001">
        <w:rPr>
          <w:rFonts w:hAnsi="Times New Roman" w:ascii="Times New Roman"/>
          <w:sz w:val="24"/>
          <w:szCs w:val="24"/>
        </w:rPr>
        <w:t>ištu u ste</w:t>
      </w:r>
      <w:r w:rsidR="00894001" w:rsidRPr="00894001">
        <w:rPr>
          <w:rFonts w:hAnsi="Times New Roman" w:ascii="Times New Roman" w:hint="eastAsia"/>
          <w:sz w:val="24"/>
          <w:szCs w:val="24"/>
        </w:rPr>
        <w:t>č</w:t>
      </w:r>
      <w:r w:rsidR="00894001" w:rsidRPr="00894001">
        <w:rPr>
          <w:rFonts w:hAnsi="Times New Roman" w:ascii="Times New Roman"/>
          <w:sz w:val="24"/>
          <w:szCs w:val="24"/>
        </w:rPr>
        <w:t>ajnom postupku koji se kod ovog suda vodi nad dužnikom Energo oprema d.o.o. u ste</w:t>
      </w:r>
      <w:r w:rsidR="00894001" w:rsidRPr="00894001">
        <w:rPr>
          <w:rFonts w:hAnsi="Times New Roman" w:ascii="Times New Roman" w:hint="eastAsia"/>
          <w:sz w:val="24"/>
          <w:szCs w:val="24"/>
        </w:rPr>
        <w:t>č</w:t>
      </w:r>
      <w:r w:rsidR="00894001" w:rsidRPr="00894001">
        <w:rPr>
          <w:rFonts w:hAnsi="Times New Roman" w:ascii="Times New Roman"/>
          <w:sz w:val="24"/>
          <w:szCs w:val="24"/>
        </w:rPr>
        <w:t>aju Split pod poslovnim brojem St-267/2018.</w:t>
      </w:r>
      <w:r w:rsidR="00073D74">
        <w:rPr>
          <w:rFonts w:hAnsi="Times New Roman" w:ascii="Times New Roman"/>
          <w:sz w:val="24"/>
          <w:szCs w:val="24"/>
        </w:rPr>
        <w:t xml:space="preserve"> </w:t>
      </w:r>
      <w:r w:rsidR="00894001" w:rsidRPr="00894001">
        <w:rPr>
          <w:rFonts w:hAnsi="Times New Roman" w:ascii="Times New Roman"/>
          <w:sz w:val="24"/>
          <w:szCs w:val="24"/>
        </w:rPr>
        <w:t xml:space="preserve">Nakon </w:t>
      </w:r>
      <w:r w:rsidR="00894001">
        <w:rPr>
          <w:rFonts w:hAnsi="Times New Roman" w:ascii="Times New Roman"/>
          <w:sz w:val="24"/>
          <w:szCs w:val="24"/>
        </w:rPr>
        <w:t>izvršenog uvida</w:t>
      </w:r>
      <w:r w:rsidR="00894001" w:rsidRPr="00894001">
        <w:rPr>
          <w:rFonts w:hAnsi="Times New Roman" w:ascii="Times New Roman"/>
          <w:sz w:val="24"/>
          <w:szCs w:val="24"/>
        </w:rPr>
        <w:t xml:space="preserve"> u predmetni spis St-267/2018 </w:t>
      </w:r>
      <w:r w:rsidR="00894001">
        <w:rPr>
          <w:rFonts w:hAnsi="Times New Roman" w:ascii="Times New Roman"/>
          <w:sz w:val="24"/>
          <w:szCs w:val="24"/>
        </w:rPr>
        <w:t>dalje je utvrdio</w:t>
      </w:r>
      <w:r w:rsidR="00894001" w:rsidRPr="00894001">
        <w:rPr>
          <w:rFonts w:hAnsi="Times New Roman" w:ascii="Times New Roman"/>
          <w:sz w:val="24"/>
          <w:szCs w:val="24"/>
        </w:rPr>
        <w:t xml:space="preserve"> da je ste</w:t>
      </w:r>
      <w:r w:rsidR="00894001" w:rsidRPr="00894001">
        <w:rPr>
          <w:rFonts w:hAnsi="Times New Roman" w:ascii="Times New Roman" w:hint="eastAsia"/>
          <w:sz w:val="24"/>
          <w:szCs w:val="24"/>
        </w:rPr>
        <w:t>č</w:t>
      </w:r>
      <w:r w:rsidR="00894001" w:rsidRPr="00894001">
        <w:rPr>
          <w:rFonts w:hAnsi="Times New Roman" w:ascii="Times New Roman"/>
          <w:sz w:val="24"/>
          <w:szCs w:val="24"/>
        </w:rPr>
        <w:t>ajni upravitelj 30. sije</w:t>
      </w:r>
      <w:r w:rsidR="00894001" w:rsidRPr="00894001">
        <w:rPr>
          <w:rFonts w:hAnsi="Times New Roman" w:ascii="Times New Roman" w:hint="eastAsia"/>
          <w:sz w:val="24"/>
          <w:szCs w:val="24"/>
        </w:rPr>
        <w:t>č</w:t>
      </w:r>
      <w:r w:rsidR="00894001" w:rsidRPr="00894001">
        <w:rPr>
          <w:rFonts w:hAnsi="Times New Roman" w:ascii="Times New Roman"/>
          <w:sz w:val="24"/>
          <w:szCs w:val="24"/>
        </w:rPr>
        <w:t>nja 2019. podnio zahtjev za isplatu stvarnih troškova u tom postupku.</w:t>
      </w:r>
      <w:r w:rsidR="00894001">
        <w:rPr>
          <w:rFonts w:hAnsi="Times New Roman" w:ascii="Times New Roman"/>
          <w:sz w:val="24"/>
          <w:szCs w:val="24"/>
        </w:rPr>
        <w:t xml:space="preserve"> O izvršenom uvidu sačinjena je službena  bilješka (list </w:t>
      </w:r>
      <w:r w:rsidR="00E20295">
        <w:rPr>
          <w:rFonts w:hAnsi="Times New Roman" w:ascii="Times New Roman"/>
          <w:sz w:val="24"/>
          <w:szCs w:val="24"/>
        </w:rPr>
        <w:t>83</w:t>
      </w:r>
      <w:r w:rsidR="00894001">
        <w:rPr>
          <w:rFonts w:hAnsi="Times New Roman" w:ascii="Times New Roman"/>
          <w:sz w:val="24"/>
          <w:szCs w:val="24"/>
        </w:rPr>
        <w:t xml:space="preserve"> spisa), a p</w:t>
      </w:r>
      <w:r w:rsidR="00894001" w:rsidRPr="00894001">
        <w:rPr>
          <w:rFonts w:hAnsi="Times New Roman" w:ascii="Times New Roman"/>
          <w:sz w:val="24"/>
          <w:szCs w:val="24"/>
        </w:rPr>
        <w:t xml:space="preserve">redmetni podnesak </w:t>
      </w:r>
      <w:r w:rsidR="00894001">
        <w:rPr>
          <w:rFonts w:hAnsi="Times New Roman" w:ascii="Times New Roman"/>
          <w:sz w:val="24"/>
          <w:szCs w:val="24"/>
        </w:rPr>
        <w:t>je</w:t>
      </w:r>
      <w:r w:rsidR="00894001" w:rsidRPr="00894001">
        <w:rPr>
          <w:rFonts w:hAnsi="Times New Roman" w:ascii="Times New Roman"/>
          <w:sz w:val="24"/>
          <w:szCs w:val="24"/>
        </w:rPr>
        <w:t xml:space="preserve"> preslika</w:t>
      </w:r>
      <w:r w:rsidR="00894001">
        <w:rPr>
          <w:rFonts w:hAnsi="Times New Roman" w:ascii="Times New Roman"/>
          <w:sz w:val="24"/>
          <w:szCs w:val="24"/>
        </w:rPr>
        <w:t>n</w:t>
      </w:r>
      <w:r w:rsidR="00894001" w:rsidRPr="00894001">
        <w:rPr>
          <w:rFonts w:hAnsi="Times New Roman" w:ascii="Times New Roman"/>
          <w:sz w:val="24"/>
          <w:szCs w:val="24"/>
        </w:rPr>
        <w:t xml:space="preserve"> i ulož</w:t>
      </w:r>
      <w:r w:rsidR="00894001">
        <w:rPr>
          <w:rFonts w:hAnsi="Times New Roman" w:ascii="Times New Roman"/>
          <w:sz w:val="24"/>
          <w:szCs w:val="24"/>
        </w:rPr>
        <w:t>en</w:t>
      </w:r>
      <w:r w:rsidR="00894001" w:rsidRPr="00894001">
        <w:rPr>
          <w:rFonts w:hAnsi="Times New Roman" w:ascii="Times New Roman"/>
          <w:sz w:val="24"/>
          <w:szCs w:val="24"/>
        </w:rPr>
        <w:t xml:space="preserve"> u</w:t>
      </w:r>
      <w:r w:rsidR="00894001">
        <w:rPr>
          <w:rFonts w:hAnsi="Times New Roman" w:ascii="Times New Roman"/>
          <w:sz w:val="24"/>
          <w:szCs w:val="24"/>
        </w:rPr>
        <w:t xml:space="preserve"> ovaj</w:t>
      </w:r>
      <w:r w:rsidR="00894001" w:rsidRPr="00894001">
        <w:rPr>
          <w:rFonts w:hAnsi="Times New Roman" w:ascii="Times New Roman"/>
          <w:sz w:val="24"/>
          <w:szCs w:val="24"/>
        </w:rPr>
        <w:t xml:space="preserve"> predmet</w:t>
      </w:r>
      <w:r w:rsidR="00E20295">
        <w:rPr>
          <w:rFonts w:hAnsi="Times New Roman" w:ascii="Times New Roman"/>
          <w:sz w:val="24"/>
          <w:szCs w:val="24"/>
        </w:rPr>
        <w:t xml:space="preserve"> (</w:t>
      </w:r>
      <w:r w:rsidR="00894001">
        <w:rPr>
          <w:rFonts w:hAnsi="Times New Roman" w:ascii="Times New Roman"/>
          <w:sz w:val="24"/>
          <w:szCs w:val="24"/>
        </w:rPr>
        <w:t xml:space="preserve">list </w:t>
      </w:r>
      <w:r w:rsidR="00E20295">
        <w:rPr>
          <w:rFonts w:hAnsi="Times New Roman" w:ascii="Times New Roman"/>
          <w:sz w:val="24"/>
          <w:szCs w:val="24"/>
        </w:rPr>
        <w:t>84-87</w:t>
      </w:r>
      <w:r w:rsidR="00894001">
        <w:rPr>
          <w:rFonts w:hAnsi="Times New Roman" w:ascii="Times New Roman"/>
          <w:sz w:val="24"/>
          <w:szCs w:val="24"/>
        </w:rPr>
        <w:t xml:space="preserve"> spisa)</w:t>
      </w:r>
      <w:r w:rsidR="00894001" w:rsidRPr="00894001">
        <w:rPr>
          <w:rFonts w:hAnsi="Times New Roman" w:ascii="Times New Roman"/>
          <w:sz w:val="24"/>
          <w:szCs w:val="24"/>
        </w:rPr>
        <w:t>.</w:t>
      </w:r>
    </w:p>
    <w:p w:rsidRDefault="00904117" w:rsidP="00904117" w:rsidR="00904117" w:rsidRPr="00904117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CE431F">
        <w:rPr>
          <w:rFonts w:hAnsi="Times New Roman" w:ascii="Times New Roman"/>
          <w:sz w:val="24"/>
          <w:szCs w:val="24"/>
        </w:rPr>
        <w:t>zahtjev</w:t>
      </w:r>
      <w:r>
        <w:rPr>
          <w:rFonts w:hAnsi="Times New Roman" w:ascii="Times New Roman"/>
          <w:sz w:val="24"/>
          <w:szCs w:val="24"/>
        </w:rPr>
        <w:t>u</w:t>
      </w:r>
      <w:r w:rsidR="00CE431F">
        <w:rPr>
          <w:rFonts w:hAnsi="Times New Roman" w:ascii="Times New Roman"/>
          <w:sz w:val="24"/>
          <w:szCs w:val="24"/>
        </w:rPr>
        <w:t xml:space="preserve"> za isplatu </w:t>
      </w:r>
      <w:r w:rsidR="00CE431F" w:rsidRPr="0086515B">
        <w:rPr>
          <w:rFonts w:hAnsi="Times New Roman" w:ascii="Times New Roman"/>
          <w:sz w:val="24"/>
          <w:szCs w:val="24"/>
        </w:rPr>
        <w:t xml:space="preserve">stvarnih troškova koje je upravitelj Marko Lonac predao u predmetu St-267/2018 </w:t>
      </w:r>
      <w:r w:rsidRPr="0086515B">
        <w:rPr>
          <w:rFonts w:hAnsi="Times New Roman" w:ascii="Times New Roman"/>
          <w:sz w:val="24"/>
          <w:szCs w:val="24"/>
        </w:rPr>
        <w:t xml:space="preserve">proizlazi da je </w:t>
      </w:r>
      <w:r w:rsidR="004C20AD" w:rsidRPr="0086515B">
        <w:rPr>
          <w:rFonts w:hAnsi="Times New Roman" w:ascii="Times New Roman"/>
          <w:sz w:val="24"/>
          <w:szCs w:val="24"/>
        </w:rPr>
        <w:t xml:space="preserve">on dana </w:t>
      </w:r>
      <w:r w:rsidRPr="0086515B">
        <w:rPr>
          <w:rFonts w:hAnsi="Times New Roman" w:ascii="Times New Roman"/>
          <w:sz w:val="24"/>
          <w:szCs w:val="24"/>
        </w:rPr>
        <w:t>19. srpnja 2018.</w:t>
      </w:r>
      <w:r w:rsidR="00475FDF" w:rsidRPr="0086515B">
        <w:rPr>
          <w:rFonts w:hAnsi="Times New Roman" w:ascii="Times New Roman"/>
          <w:sz w:val="24"/>
          <w:szCs w:val="24"/>
        </w:rPr>
        <w:t xml:space="preserve"> (dakle istog dana kao i u ovom postupku</w:t>
      </w:r>
      <w:r w:rsidRPr="0086515B">
        <w:rPr>
          <w:rFonts w:hAnsi="Times New Roman" w:ascii="Times New Roman"/>
          <w:sz w:val="24"/>
          <w:szCs w:val="24"/>
        </w:rPr>
        <w:t xml:space="preserve"> putovao osobnim automobilom „kako bi prisustvovao ispitnom i izvještajnom ročištu u predmetnom stečajnom postupku“</w:t>
      </w:r>
      <w:r w:rsidR="004C20AD" w:rsidRPr="0086515B">
        <w:rPr>
          <w:rFonts w:hAnsi="Times New Roman" w:ascii="Times New Roman"/>
          <w:sz w:val="24"/>
          <w:szCs w:val="24"/>
        </w:rPr>
        <w:t>) za što</w:t>
      </w:r>
      <w:r w:rsidR="004C20AD" w:rsidRPr="004C20AD">
        <w:rPr>
          <w:rFonts w:hAnsi="Times New Roman" w:ascii="Times New Roman"/>
          <w:color w:val="C00000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traži naknadu stvarnog troška u ukupnom iznosu od 2.304,00 kn i to:</w:t>
      </w:r>
    </w:p>
    <w:p w:rsidRDefault="00904117" w:rsidP="00AF1535" w:rsidR="00904117" w:rsidRPr="00904117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904117">
        <w:rPr>
          <w:rFonts w:hAnsi="Times New Roman" w:ascii="Times New Roman"/>
          <w:sz w:val="24"/>
          <w:szCs w:val="24"/>
        </w:rPr>
        <w:t>- putni trošak na relaciji Dubrovnik – Split – Dubrovnik u iznosu od 9</w:t>
      </w:r>
      <w:r>
        <w:rPr>
          <w:rFonts w:hAnsi="Times New Roman" w:ascii="Times New Roman"/>
          <w:sz w:val="24"/>
          <w:szCs w:val="24"/>
        </w:rPr>
        <w:t>24,00 kn (462</w:t>
      </w:r>
      <w:r w:rsidRPr="00904117">
        <w:rPr>
          <w:rFonts w:hAnsi="Times New Roman" w:ascii="Times New Roman"/>
          <w:sz w:val="24"/>
          <w:szCs w:val="24"/>
        </w:rPr>
        <w:t xml:space="preserve"> km x 2,00 kn) (dokumentiran nalogom za službeno putovanje broj 1/18)</w:t>
      </w:r>
    </w:p>
    <w:p w:rsidRDefault="00904117" w:rsidP="00AF1535" w:rsidR="00904117" w:rsidRPr="00904117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904117">
        <w:rPr>
          <w:rFonts w:hAnsi="Times New Roman" w:ascii="Times New Roman"/>
          <w:sz w:val="24"/>
          <w:szCs w:val="24"/>
        </w:rPr>
        <w:t>- cestarina u iznosu od 112,00 kn (dokumentirana ra</w:t>
      </w:r>
      <w:r w:rsidRPr="00904117">
        <w:rPr>
          <w:rFonts w:hAnsi="Times New Roman" w:ascii="Times New Roman" w:hint="eastAsia"/>
          <w:sz w:val="24"/>
          <w:szCs w:val="24"/>
        </w:rPr>
        <w:t>č</w:t>
      </w:r>
      <w:r w:rsidRPr="00904117">
        <w:rPr>
          <w:rFonts w:hAnsi="Times New Roman" w:ascii="Times New Roman"/>
          <w:sz w:val="24"/>
          <w:szCs w:val="24"/>
        </w:rPr>
        <w:t>unima od 19. srpnja 2018.)</w:t>
      </w:r>
    </w:p>
    <w:p w:rsidRDefault="00904117" w:rsidP="00AF1535" w:rsidR="00904117" w:rsidRPr="00904117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904117">
        <w:rPr>
          <w:rFonts w:hAnsi="Times New Roman" w:ascii="Times New Roman"/>
          <w:sz w:val="24"/>
          <w:szCs w:val="24"/>
        </w:rPr>
        <w:t>- parking karta u iznosu od 30,00 kn (dokumentirana ra</w:t>
      </w:r>
      <w:r w:rsidRPr="00904117">
        <w:rPr>
          <w:rFonts w:hAnsi="Times New Roman" w:ascii="Times New Roman" w:hint="eastAsia"/>
          <w:sz w:val="24"/>
          <w:szCs w:val="24"/>
        </w:rPr>
        <w:t>č</w:t>
      </w:r>
      <w:r w:rsidRPr="00904117">
        <w:rPr>
          <w:rFonts w:hAnsi="Times New Roman" w:ascii="Times New Roman"/>
          <w:sz w:val="24"/>
          <w:szCs w:val="24"/>
        </w:rPr>
        <w:t>unom od 19. srpnja 2018.)</w:t>
      </w:r>
      <w:r>
        <w:rPr>
          <w:rFonts w:hAnsi="Times New Roman" w:ascii="Times New Roman"/>
          <w:sz w:val="24"/>
          <w:szCs w:val="24"/>
        </w:rPr>
        <w:t>.</w:t>
      </w:r>
    </w:p>
    <w:p w:rsidRDefault="00904117" w:rsidP="008D0FF7" w:rsidR="002E0519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Dakle, pregledom dokumentacije dostavljene uz zahtjeve za naknadom stvarnog troška u ovom postupku i u stečajnom postupku koji se kod ovoga suda vodi nad dužnikom</w:t>
      </w:r>
      <w:r w:rsidR="00475FDF">
        <w:rPr>
          <w:rFonts w:hAnsi="Times New Roman" w:ascii="Times New Roman"/>
          <w:sz w:val="24"/>
          <w:szCs w:val="24"/>
        </w:rPr>
        <w:t xml:space="preserve"> </w:t>
      </w:r>
      <w:r w:rsidRPr="00904117">
        <w:rPr>
          <w:rFonts w:hAnsi="Times New Roman" w:ascii="Times New Roman"/>
          <w:sz w:val="24"/>
          <w:szCs w:val="24"/>
        </w:rPr>
        <w:t>Energo oprema d.o.o. u ste</w:t>
      </w:r>
      <w:r w:rsidRPr="00904117">
        <w:rPr>
          <w:rFonts w:hAnsi="Times New Roman" w:ascii="Times New Roman" w:hint="eastAsia"/>
          <w:sz w:val="24"/>
          <w:szCs w:val="24"/>
        </w:rPr>
        <w:t>č</w:t>
      </w:r>
      <w:r w:rsidRPr="00904117">
        <w:rPr>
          <w:rFonts w:hAnsi="Times New Roman" w:ascii="Times New Roman"/>
          <w:sz w:val="24"/>
          <w:szCs w:val="24"/>
        </w:rPr>
        <w:t>aju Split</w:t>
      </w:r>
      <w:r>
        <w:rPr>
          <w:rFonts w:hAnsi="Times New Roman" w:ascii="Times New Roman"/>
          <w:sz w:val="24"/>
          <w:szCs w:val="24"/>
        </w:rPr>
        <w:t xml:space="preserve"> pod brojem </w:t>
      </w:r>
      <w:r w:rsidR="00643104" w:rsidRPr="00643104">
        <w:rPr>
          <w:rFonts w:hAnsi="Times New Roman" w:ascii="Times New Roman"/>
          <w:sz w:val="24"/>
          <w:szCs w:val="24"/>
        </w:rPr>
        <w:t>St-267/2018</w:t>
      </w:r>
      <w:r w:rsidR="00643104">
        <w:rPr>
          <w:rFonts w:hAnsi="Times New Roman" w:ascii="Times New Roman"/>
          <w:sz w:val="24"/>
          <w:szCs w:val="24"/>
        </w:rPr>
        <w:t xml:space="preserve">, ovaj sud utvrđuje da je stečajni upravitelj Marko Lonac zatražio </w:t>
      </w:r>
      <w:r w:rsidR="00475FDF">
        <w:rPr>
          <w:rFonts w:hAnsi="Times New Roman" w:ascii="Times New Roman"/>
          <w:sz w:val="24"/>
          <w:szCs w:val="24"/>
        </w:rPr>
        <w:t xml:space="preserve">da mu se trošak puta poduzetog </w:t>
      </w:r>
      <w:r w:rsidR="00475FDF" w:rsidRPr="00643104">
        <w:rPr>
          <w:rFonts w:hAnsi="Times New Roman" w:ascii="Times New Roman"/>
          <w:sz w:val="24"/>
          <w:szCs w:val="24"/>
        </w:rPr>
        <w:t>19. srpnja 2018</w:t>
      </w:r>
      <w:r w:rsidR="00475FDF">
        <w:rPr>
          <w:rFonts w:hAnsi="Times New Roman" w:ascii="Times New Roman"/>
          <w:sz w:val="24"/>
          <w:szCs w:val="24"/>
        </w:rPr>
        <w:t>. (</w:t>
      </w:r>
      <w:r w:rsidR="00C73645">
        <w:rPr>
          <w:rFonts w:hAnsi="Times New Roman" w:ascii="Times New Roman"/>
          <w:sz w:val="24"/>
          <w:szCs w:val="24"/>
        </w:rPr>
        <w:t>uz istu prateću dokumentaciju</w:t>
      </w:r>
      <w:r w:rsidR="0086515B">
        <w:rPr>
          <w:rFonts w:hAnsi="Times New Roman" w:ascii="Times New Roman"/>
          <w:color w:val="C00000"/>
          <w:sz w:val="24"/>
          <w:szCs w:val="24"/>
        </w:rPr>
        <w:t xml:space="preserve">: </w:t>
      </w:r>
      <w:r w:rsidR="00C73645">
        <w:rPr>
          <w:rFonts w:hAnsi="Times New Roman" w:ascii="Times New Roman"/>
          <w:sz w:val="24"/>
          <w:szCs w:val="24"/>
        </w:rPr>
        <w:t>putni nalog sa istim početnim stanjem brojila vozila te istim računim</w:t>
      </w:r>
      <w:r w:rsidR="00475FDF">
        <w:rPr>
          <w:rFonts w:hAnsi="Times New Roman" w:ascii="Times New Roman"/>
          <w:sz w:val="24"/>
          <w:szCs w:val="24"/>
        </w:rPr>
        <w:t>a za cestarinu i parking kartu) naknadi u dva različita predmeta.</w:t>
      </w:r>
    </w:p>
    <w:p w:rsidRDefault="004C20AD" w:rsidP="008D0FF7" w:rsidR="008F0D1D" w:rsidRPr="007F07B4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7F07B4">
        <w:rPr>
          <w:rFonts w:hAnsi="Times New Roman" w:ascii="Times New Roman"/>
          <w:sz w:val="24"/>
          <w:szCs w:val="24"/>
        </w:rPr>
        <w:t>Kako iz ranije opisanog tijeka provedenih radnji stečajnog upravitelja Marka Lonca u ovom steč</w:t>
      </w:r>
      <w:r w:rsidR="0086515B" w:rsidRPr="007F07B4">
        <w:rPr>
          <w:rFonts w:hAnsi="Times New Roman" w:ascii="Times New Roman"/>
          <w:sz w:val="24"/>
          <w:szCs w:val="24"/>
        </w:rPr>
        <w:t>a</w:t>
      </w:r>
      <w:r w:rsidRPr="007F07B4">
        <w:rPr>
          <w:rFonts w:hAnsi="Times New Roman" w:ascii="Times New Roman"/>
          <w:sz w:val="24"/>
          <w:szCs w:val="24"/>
        </w:rPr>
        <w:t>jnom p</w:t>
      </w:r>
      <w:r w:rsidR="00EE6E85" w:rsidRPr="007F07B4">
        <w:rPr>
          <w:rFonts w:hAnsi="Times New Roman" w:ascii="Times New Roman"/>
          <w:sz w:val="24"/>
          <w:szCs w:val="24"/>
        </w:rPr>
        <w:t>ostupku</w:t>
      </w:r>
      <w:r w:rsidRPr="007F07B4">
        <w:rPr>
          <w:rFonts w:hAnsi="Times New Roman" w:ascii="Times New Roman"/>
          <w:sz w:val="24"/>
          <w:szCs w:val="24"/>
        </w:rPr>
        <w:t xml:space="preserve"> </w:t>
      </w:r>
      <w:r w:rsidR="00C7513F" w:rsidRPr="007F07B4">
        <w:rPr>
          <w:rFonts w:hAnsi="Times New Roman" w:ascii="Times New Roman"/>
          <w:sz w:val="24"/>
          <w:szCs w:val="24"/>
        </w:rPr>
        <w:t xml:space="preserve">ovaj sud ne nalazi </w:t>
      </w:r>
      <w:r w:rsidRPr="007F07B4">
        <w:rPr>
          <w:rFonts w:hAnsi="Times New Roman" w:ascii="Times New Roman"/>
          <w:sz w:val="24"/>
          <w:szCs w:val="24"/>
        </w:rPr>
        <w:t>obrazložen</w:t>
      </w:r>
      <w:r w:rsidR="00C7513F" w:rsidRPr="007F07B4">
        <w:rPr>
          <w:rFonts w:hAnsi="Times New Roman" w:ascii="Times New Roman"/>
          <w:sz w:val="24"/>
          <w:szCs w:val="24"/>
        </w:rPr>
        <w:t xml:space="preserve">u </w:t>
      </w:r>
      <w:r w:rsidRPr="007F07B4">
        <w:rPr>
          <w:rFonts w:hAnsi="Times New Roman" w:ascii="Times New Roman"/>
          <w:sz w:val="24"/>
          <w:szCs w:val="24"/>
        </w:rPr>
        <w:t>svrh</w:t>
      </w:r>
      <w:r w:rsidR="00C7513F" w:rsidRPr="007F07B4">
        <w:rPr>
          <w:rFonts w:hAnsi="Times New Roman" w:ascii="Times New Roman"/>
          <w:sz w:val="24"/>
          <w:szCs w:val="24"/>
        </w:rPr>
        <w:t>u</w:t>
      </w:r>
      <w:r w:rsidRPr="007F07B4">
        <w:rPr>
          <w:rFonts w:hAnsi="Times New Roman" w:ascii="Times New Roman"/>
          <w:sz w:val="24"/>
          <w:szCs w:val="24"/>
        </w:rPr>
        <w:t xml:space="preserve"> i rezultat</w:t>
      </w:r>
      <w:r w:rsidR="00C7513F" w:rsidRPr="007F07B4">
        <w:rPr>
          <w:rFonts w:hAnsi="Times New Roman" w:ascii="Times New Roman"/>
          <w:sz w:val="24"/>
          <w:szCs w:val="24"/>
        </w:rPr>
        <w:t>e</w:t>
      </w:r>
      <w:r w:rsidRPr="007F07B4">
        <w:rPr>
          <w:rFonts w:hAnsi="Times New Roman" w:ascii="Times New Roman"/>
          <w:sz w:val="24"/>
          <w:szCs w:val="24"/>
        </w:rPr>
        <w:t xml:space="preserve"> njegov</w:t>
      </w:r>
      <w:r w:rsidR="00EE6E85" w:rsidRPr="007F07B4">
        <w:rPr>
          <w:rFonts w:hAnsi="Times New Roman" w:ascii="Times New Roman"/>
          <w:sz w:val="24"/>
          <w:szCs w:val="24"/>
        </w:rPr>
        <w:t>ih</w:t>
      </w:r>
      <w:r w:rsidRPr="007F07B4">
        <w:rPr>
          <w:rFonts w:hAnsi="Times New Roman" w:ascii="Times New Roman"/>
          <w:sz w:val="24"/>
          <w:szCs w:val="24"/>
        </w:rPr>
        <w:t xml:space="preserve"> „</w:t>
      </w:r>
      <w:r w:rsidR="00EE6E85" w:rsidRPr="007F07B4">
        <w:rPr>
          <w:rFonts w:hAnsi="Times New Roman" w:ascii="Times New Roman"/>
          <w:sz w:val="24"/>
          <w:szCs w:val="24"/>
        </w:rPr>
        <w:t>sastanka sa Zvonkom Vukušiće</w:t>
      </w:r>
      <w:r w:rsidR="0086515B" w:rsidRPr="007F07B4">
        <w:rPr>
          <w:rFonts w:hAnsi="Times New Roman" w:ascii="Times New Roman"/>
          <w:sz w:val="24"/>
          <w:szCs w:val="24"/>
        </w:rPr>
        <w:t>m</w:t>
      </w:r>
      <w:r w:rsidR="00EE6E85" w:rsidRPr="007F07B4">
        <w:rPr>
          <w:rFonts w:hAnsi="Times New Roman" w:ascii="Times New Roman"/>
          <w:sz w:val="24"/>
          <w:szCs w:val="24"/>
        </w:rPr>
        <w:t>, članom uprave dužnika“ i „</w:t>
      </w:r>
      <w:r w:rsidRPr="007F07B4">
        <w:rPr>
          <w:rFonts w:hAnsi="Times New Roman" w:ascii="Times New Roman"/>
          <w:sz w:val="24"/>
          <w:szCs w:val="24"/>
        </w:rPr>
        <w:t>posjete Lučkoj kapetaniji Split</w:t>
      </w:r>
      <w:r w:rsidR="00C7513F" w:rsidRPr="007F07B4">
        <w:rPr>
          <w:rFonts w:hAnsi="Times New Roman" w:ascii="Times New Roman"/>
          <w:sz w:val="24"/>
          <w:szCs w:val="24"/>
        </w:rPr>
        <w:t xml:space="preserve">“ ostvarene </w:t>
      </w:r>
      <w:r w:rsidR="00770891" w:rsidRPr="007F07B4">
        <w:rPr>
          <w:rFonts w:hAnsi="Times New Roman" w:ascii="Times New Roman"/>
          <w:sz w:val="24"/>
          <w:szCs w:val="24"/>
        </w:rPr>
        <w:t xml:space="preserve">6 dana </w:t>
      </w:r>
      <w:r w:rsidR="00C7513F" w:rsidRPr="007F07B4">
        <w:rPr>
          <w:rFonts w:hAnsi="Times New Roman" w:ascii="Times New Roman"/>
          <w:sz w:val="24"/>
          <w:szCs w:val="24"/>
        </w:rPr>
        <w:t xml:space="preserve">nakon </w:t>
      </w:r>
      <w:r w:rsidR="00770891" w:rsidRPr="007F07B4">
        <w:rPr>
          <w:rFonts w:hAnsi="Times New Roman" w:ascii="Times New Roman"/>
          <w:sz w:val="24"/>
          <w:szCs w:val="24"/>
        </w:rPr>
        <w:t xml:space="preserve">održanog ročišta radi očitovaja o prijedlogu za otvaranje stečajnog postupka </w:t>
      </w:r>
      <w:r w:rsidR="00C7513F" w:rsidRPr="007F07B4">
        <w:rPr>
          <w:rFonts w:hAnsi="Times New Roman" w:ascii="Times New Roman"/>
          <w:sz w:val="24"/>
          <w:szCs w:val="24"/>
        </w:rPr>
        <w:t xml:space="preserve">u ovom predmetu (na kojemu nije prisustvovao), već se taj službeni put tek poklapa sa njegovim </w:t>
      </w:r>
      <w:r w:rsidR="008F0D1D" w:rsidRPr="007F07B4">
        <w:rPr>
          <w:rFonts w:hAnsi="Times New Roman" w:ascii="Times New Roman"/>
          <w:sz w:val="24"/>
          <w:szCs w:val="24"/>
        </w:rPr>
        <w:t xml:space="preserve">službenim </w:t>
      </w:r>
      <w:r w:rsidR="00C7513F" w:rsidRPr="007F07B4">
        <w:rPr>
          <w:rFonts w:hAnsi="Times New Roman" w:ascii="Times New Roman"/>
          <w:sz w:val="24"/>
          <w:szCs w:val="24"/>
        </w:rPr>
        <w:t xml:space="preserve">putem na izvještajno ročište u drugom predmetu (od </w:t>
      </w:r>
      <w:r w:rsidR="008F0D1D" w:rsidRPr="007F07B4">
        <w:rPr>
          <w:rFonts w:hAnsi="Times New Roman" w:ascii="Times New Roman"/>
          <w:sz w:val="24"/>
          <w:szCs w:val="24"/>
        </w:rPr>
        <w:t xml:space="preserve">istog </w:t>
      </w:r>
      <w:r w:rsidR="00C7513F" w:rsidRPr="007F07B4">
        <w:rPr>
          <w:rFonts w:hAnsi="Times New Roman" w:ascii="Times New Roman"/>
          <w:sz w:val="24"/>
          <w:szCs w:val="24"/>
        </w:rPr>
        <w:t xml:space="preserve">dana), to </w:t>
      </w:r>
      <w:r w:rsidR="00770891" w:rsidRPr="007F07B4">
        <w:rPr>
          <w:rFonts w:hAnsi="Times New Roman" w:ascii="Times New Roman"/>
          <w:sz w:val="24"/>
          <w:szCs w:val="24"/>
        </w:rPr>
        <w:t>je ov</w:t>
      </w:r>
      <w:r w:rsidR="00C7513F" w:rsidRPr="007F07B4">
        <w:rPr>
          <w:rFonts w:hAnsi="Times New Roman" w:ascii="Times New Roman"/>
          <w:sz w:val="24"/>
          <w:szCs w:val="24"/>
        </w:rPr>
        <w:t xml:space="preserve">aj sud </w:t>
      </w:r>
      <w:r w:rsidR="00770891" w:rsidRPr="007F07B4">
        <w:rPr>
          <w:rFonts w:hAnsi="Times New Roman" w:ascii="Times New Roman"/>
          <w:sz w:val="24"/>
          <w:szCs w:val="24"/>
        </w:rPr>
        <w:t>utvrdio da izdatak čija se naknada traži nije bio nužan za provođenje ovog postupka.</w:t>
      </w:r>
    </w:p>
    <w:p w:rsidRDefault="008F0D1D" w:rsidP="00AC7931" w:rsidR="00475FDF" w:rsidRPr="00770891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7F07B4">
        <w:rPr>
          <w:rFonts w:hAnsi="Times New Roman" w:ascii="Times New Roman"/>
          <w:sz w:val="24"/>
          <w:szCs w:val="24"/>
        </w:rPr>
        <w:t>U slučaju da je stečajni upraviitelj valjano obrazložio svrhu i rezultate svojega služb</w:t>
      </w:r>
      <w:r w:rsidR="00770891" w:rsidRPr="007F07B4">
        <w:rPr>
          <w:rFonts w:hAnsi="Times New Roman" w:ascii="Times New Roman"/>
          <w:sz w:val="24"/>
          <w:szCs w:val="24"/>
        </w:rPr>
        <w:t>e</w:t>
      </w:r>
      <w:r w:rsidRPr="007F07B4">
        <w:rPr>
          <w:rFonts w:hAnsi="Times New Roman" w:ascii="Times New Roman"/>
          <w:sz w:val="24"/>
          <w:szCs w:val="24"/>
        </w:rPr>
        <w:t>nog puta</w:t>
      </w:r>
      <w:r w:rsidR="006A212C" w:rsidRPr="007F07B4">
        <w:rPr>
          <w:rFonts w:hAnsi="Times New Roman" w:ascii="Times New Roman"/>
          <w:sz w:val="24"/>
          <w:szCs w:val="24"/>
        </w:rPr>
        <w:t xml:space="preserve"> (</w:t>
      </w:r>
      <w:r w:rsidRPr="007F07B4">
        <w:rPr>
          <w:rFonts w:hAnsi="Times New Roman" w:ascii="Times New Roman"/>
          <w:sz w:val="24"/>
          <w:szCs w:val="24"/>
        </w:rPr>
        <w:t>u svezi sa ovim predmetom</w:t>
      </w:r>
      <w:r w:rsidR="006A212C" w:rsidRPr="007F07B4">
        <w:rPr>
          <w:rFonts w:hAnsi="Times New Roman" w:ascii="Times New Roman"/>
          <w:sz w:val="24"/>
          <w:szCs w:val="24"/>
        </w:rPr>
        <w:t>)</w:t>
      </w:r>
      <w:r w:rsidRPr="007F07B4">
        <w:rPr>
          <w:rFonts w:hAnsi="Times New Roman" w:ascii="Times New Roman"/>
          <w:sz w:val="24"/>
          <w:szCs w:val="24"/>
        </w:rPr>
        <w:t xml:space="preserve">, tada bi i imao valjanu osnovu za naknadu dijela tih troškova </w:t>
      </w:r>
      <w:r w:rsidR="006A212C" w:rsidRPr="007F07B4">
        <w:rPr>
          <w:rFonts w:hAnsi="Times New Roman" w:ascii="Times New Roman"/>
          <w:sz w:val="24"/>
          <w:szCs w:val="24"/>
        </w:rPr>
        <w:t xml:space="preserve">i to </w:t>
      </w:r>
      <w:r w:rsidRPr="007F07B4">
        <w:rPr>
          <w:rFonts w:hAnsi="Times New Roman" w:ascii="Times New Roman"/>
          <w:sz w:val="24"/>
          <w:szCs w:val="24"/>
        </w:rPr>
        <w:t xml:space="preserve">u razmjernom omjeru </w:t>
      </w:r>
      <w:r w:rsidR="006A212C" w:rsidRPr="007F07B4">
        <w:rPr>
          <w:rFonts w:hAnsi="Times New Roman" w:ascii="Times New Roman"/>
          <w:sz w:val="24"/>
          <w:szCs w:val="24"/>
        </w:rPr>
        <w:t xml:space="preserve">u odnosu na njegov </w:t>
      </w:r>
      <w:r w:rsidRPr="007F07B4">
        <w:rPr>
          <w:rFonts w:hAnsi="Times New Roman" w:ascii="Times New Roman"/>
          <w:sz w:val="24"/>
          <w:szCs w:val="24"/>
        </w:rPr>
        <w:t xml:space="preserve"> za</w:t>
      </w:r>
      <w:r w:rsidR="006A212C" w:rsidRPr="007F07B4">
        <w:rPr>
          <w:rFonts w:hAnsi="Times New Roman" w:ascii="Times New Roman"/>
          <w:sz w:val="24"/>
          <w:szCs w:val="24"/>
        </w:rPr>
        <w:t xml:space="preserve">htjev za </w:t>
      </w:r>
      <w:r w:rsidRPr="007F07B4">
        <w:rPr>
          <w:rFonts w:hAnsi="Times New Roman" w:ascii="Times New Roman"/>
          <w:sz w:val="24"/>
          <w:szCs w:val="24"/>
        </w:rPr>
        <w:t>naknadu</w:t>
      </w:r>
      <w:r w:rsidR="006A212C" w:rsidRPr="007F07B4">
        <w:rPr>
          <w:rFonts w:hAnsi="Times New Roman" w:ascii="Times New Roman"/>
          <w:sz w:val="24"/>
          <w:szCs w:val="24"/>
        </w:rPr>
        <w:t xml:space="preserve"> troškova puta (od istog dana kao u ovom predmetu)</w:t>
      </w:r>
      <w:r w:rsidR="003A2F22" w:rsidRPr="007F07B4">
        <w:rPr>
          <w:rFonts w:hAnsi="Times New Roman" w:ascii="Times New Roman"/>
          <w:sz w:val="24"/>
          <w:szCs w:val="24"/>
        </w:rPr>
        <w:t xml:space="preserve">, a </w:t>
      </w:r>
      <w:r w:rsidR="006A212C" w:rsidRPr="007F07B4">
        <w:rPr>
          <w:rFonts w:hAnsi="Times New Roman" w:ascii="Times New Roman"/>
          <w:sz w:val="24"/>
          <w:szCs w:val="24"/>
        </w:rPr>
        <w:t xml:space="preserve">koji je </w:t>
      </w:r>
      <w:r w:rsidR="006E5EF1" w:rsidRPr="007F07B4">
        <w:rPr>
          <w:rFonts w:hAnsi="Times New Roman" w:ascii="Times New Roman"/>
          <w:sz w:val="24"/>
          <w:szCs w:val="24"/>
        </w:rPr>
        <w:t>valjano obrazloženo</w:t>
      </w:r>
      <w:r w:rsidR="006E5EF1" w:rsidRPr="007F07B4">
        <w:rPr>
          <w:rFonts w:hAnsi="Times New Roman" w:ascii="Times New Roman"/>
          <w:b/>
          <w:sz w:val="24"/>
          <w:szCs w:val="24"/>
        </w:rPr>
        <w:t xml:space="preserve"> </w:t>
      </w:r>
      <w:r w:rsidRPr="007F07B4">
        <w:rPr>
          <w:rFonts w:hAnsi="Times New Roman" w:ascii="Times New Roman"/>
          <w:sz w:val="24"/>
          <w:szCs w:val="24"/>
        </w:rPr>
        <w:t>postavio u drugom predmetu</w:t>
      </w:r>
      <w:r w:rsidR="006A212C" w:rsidRPr="007F07B4">
        <w:rPr>
          <w:rFonts w:hAnsi="Times New Roman" w:ascii="Times New Roman"/>
          <w:sz w:val="24"/>
          <w:szCs w:val="24"/>
        </w:rPr>
        <w:t xml:space="preserve"> (prisustvovanje na i</w:t>
      </w:r>
      <w:r w:rsidR="00770891" w:rsidRPr="007F07B4">
        <w:rPr>
          <w:rFonts w:hAnsi="Times New Roman" w:ascii="Times New Roman"/>
          <w:sz w:val="24"/>
          <w:szCs w:val="24"/>
        </w:rPr>
        <w:t>s</w:t>
      </w:r>
      <w:r w:rsidR="006A212C" w:rsidRPr="007F07B4">
        <w:rPr>
          <w:rFonts w:hAnsi="Times New Roman" w:ascii="Times New Roman"/>
          <w:sz w:val="24"/>
          <w:szCs w:val="24"/>
        </w:rPr>
        <w:t>pitnom</w:t>
      </w:r>
      <w:r w:rsidR="00770891" w:rsidRPr="007F07B4">
        <w:rPr>
          <w:rFonts w:hAnsi="Times New Roman" w:ascii="Times New Roman"/>
          <w:sz w:val="24"/>
          <w:szCs w:val="24"/>
        </w:rPr>
        <w:t xml:space="preserve"> i izvještajnom</w:t>
      </w:r>
      <w:r w:rsidR="006A212C" w:rsidRPr="007F07B4">
        <w:rPr>
          <w:rFonts w:hAnsi="Times New Roman" w:ascii="Times New Roman"/>
          <w:sz w:val="24"/>
          <w:szCs w:val="24"/>
        </w:rPr>
        <w:t xml:space="preserve"> ročištu)</w:t>
      </w:r>
      <w:r w:rsidR="00770891" w:rsidRPr="007F07B4">
        <w:rPr>
          <w:rFonts w:hAnsi="Times New Roman" w:ascii="Times New Roman"/>
          <w:sz w:val="24"/>
          <w:szCs w:val="24"/>
        </w:rPr>
        <w:t>.</w:t>
      </w:r>
    </w:p>
    <w:p w:rsidRDefault="00CD0721" w:rsidP="004862AB" w:rsidR="00CD0721" w:rsidRPr="00CB4D9A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CD0721">
        <w:rPr>
          <w:rFonts w:hAnsi="Times New Roman" w:ascii="Times New Roman"/>
          <w:sz w:val="24"/>
          <w:szCs w:val="24"/>
        </w:rPr>
        <w:t xml:space="preserve">Slijedom navedenog, a temeljem odredbe </w:t>
      </w:r>
      <w:r w:rsidRPr="00CD0721">
        <w:rPr>
          <w:rFonts w:hAnsi="Times New Roman" w:ascii="Times New Roman" w:hint="eastAsia"/>
          <w:sz w:val="24"/>
          <w:szCs w:val="24"/>
        </w:rPr>
        <w:t>č</w:t>
      </w:r>
      <w:r w:rsidRPr="00CD0721">
        <w:rPr>
          <w:rFonts w:hAnsi="Times New Roman" w:ascii="Times New Roman"/>
          <w:sz w:val="24"/>
          <w:szCs w:val="24"/>
        </w:rPr>
        <w:t>lanka 94. SZ-a, odlu</w:t>
      </w:r>
      <w:r w:rsidRPr="00CD0721">
        <w:rPr>
          <w:rFonts w:hAnsi="Times New Roman" w:ascii="Times New Roman" w:hint="eastAsia"/>
          <w:sz w:val="24"/>
          <w:szCs w:val="24"/>
        </w:rPr>
        <w:t>č</w:t>
      </w:r>
      <w:r w:rsidRPr="00CD0721">
        <w:rPr>
          <w:rFonts w:hAnsi="Times New Roman" w:ascii="Times New Roman"/>
          <w:sz w:val="24"/>
          <w:szCs w:val="24"/>
        </w:rPr>
        <w:t>eno je kao u izreci ovog rješenja pod to</w:t>
      </w:r>
      <w:r w:rsidRPr="00CD0721">
        <w:rPr>
          <w:rFonts w:hAnsi="Times New Roman" w:ascii="Times New Roman" w:hint="eastAsia"/>
          <w:sz w:val="24"/>
          <w:szCs w:val="24"/>
        </w:rPr>
        <w:t>č</w:t>
      </w:r>
      <w:r w:rsidRPr="00CD0721">
        <w:rPr>
          <w:rFonts w:hAnsi="Times New Roman" w:ascii="Times New Roman"/>
          <w:sz w:val="24"/>
          <w:szCs w:val="24"/>
        </w:rPr>
        <w:t>kom II.</w:t>
      </w:r>
    </w:p>
    <w:p w:rsidRDefault="001A4159" w:rsidP="001A4159" w:rsidR="00DD353B" w:rsidRPr="00CB4D9A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CB4D9A">
        <w:rPr>
          <w:rFonts w:hAnsi="Times New Roman" w:ascii="Times New Roman"/>
          <w:sz w:val="24"/>
          <w:szCs w:val="24"/>
        </w:rPr>
        <w:t>Temeljem odredbe članka 111. stavka</w:t>
      </w:r>
      <w:r w:rsidR="00DD353B" w:rsidRPr="00CB4D9A">
        <w:rPr>
          <w:rFonts w:hAnsi="Times New Roman" w:ascii="Times New Roman"/>
          <w:sz w:val="24"/>
          <w:szCs w:val="24"/>
        </w:rPr>
        <w:t xml:space="preserve"> 3. SZ-a odlučeno je kao u izreci rješenja pod točkom I</w:t>
      </w:r>
      <w:r w:rsidR="00CB4D9A">
        <w:rPr>
          <w:rFonts w:hAnsi="Times New Roman" w:ascii="Times New Roman"/>
          <w:sz w:val="24"/>
          <w:szCs w:val="24"/>
        </w:rPr>
        <w:t>I</w:t>
      </w:r>
      <w:r w:rsidR="00DD353B" w:rsidRPr="00CB4D9A">
        <w:rPr>
          <w:rFonts w:hAnsi="Times New Roman" w:ascii="Times New Roman"/>
          <w:sz w:val="24"/>
          <w:szCs w:val="24"/>
        </w:rPr>
        <w:t>I.</w:t>
      </w:r>
    </w:p>
    <w:p w:rsidRDefault="0022213A" w:rsidP="00AF1535" w:rsidR="00AF1535" w:rsidRPr="00B15F12">
      <w:pPr>
        <w:spacing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Splitu</w:t>
      </w:r>
      <w:r w:rsidR="00AF1535">
        <w:rPr>
          <w:rFonts w:hAnsi="Times New Roman" w:ascii="Times New Roman"/>
          <w:sz w:val="24"/>
          <w:szCs w:val="24"/>
        </w:rPr>
        <w:t xml:space="preserve"> 18. ožujka 2019.</w:t>
      </w:r>
    </w:p>
    <w:p w:rsidRDefault="00202C8D" w:rsidP="00CA5C50" w:rsidR="006115E6" w:rsidRPr="00B15F12">
      <w:pPr>
        <w:spacing w:before="160"/>
        <w:ind w:left="6373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CB5ABF" w:rsidP="0094096C" w:rsidR="0090466D" w:rsidRPr="0090466D">
      <w:pPr>
        <w:ind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Ana </w:t>
      </w:r>
      <w:r w:rsidRPr="0090466D">
        <w:rPr>
          <w:rFonts w:hAnsi="Times New Roman" w:ascii="Times New Roman"/>
          <w:sz w:val="24"/>
          <w:szCs w:val="24"/>
        </w:rPr>
        <w:t>Golub Gruić</w:t>
      </w:r>
      <w:r w:rsidR="0090466D" w:rsidRPr="0090466D">
        <w:rPr>
          <w:rFonts w:hAnsi="Times New Roman" w:ascii="Times New Roman"/>
          <w:sz w:val="24"/>
          <w:szCs w:val="24"/>
        </w:rPr>
        <w:t>, v.r.</w:t>
      </w:r>
    </w:p>
    <w:p w:rsidRDefault="0090466D" w:rsidP="008832A6" w:rsidR="0090466D" w:rsidRPr="0090466D">
      <w:pPr>
        <w:jc w:val="right"/>
        <w:rPr>
          <w:rFonts w:hAnsi="Times New Roman" w:ascii="Times New Roman"/>
          <w:sz w:val="24"/>
          <w:szCs w:val="24"/>
        </w:rPr>
      </w:pPr>
      <w:r w:rsidRPr="0090466D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90466D" w:rsidP="008832A6" w:rsidR="0090466D" w:rsidRPr="0090466D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90466D">
        <w:rPr>
          <w:rFonts w:hAnsi="Times New Roman" w:ascii="Times New Roman"/>
          <w:sz w:val="24"/>
          <w:szCs w:val="24"/>
        </w:rPr>
        <w:t>Ana Bosančić</w:t>
      </w:r>
    </w:p>
    <w:p w:rsidRDefault="006115E6" w:rsidP="00CB5ABF" w:rsidR="006115E6" w:rsidRPr="0090466D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AD3DCE" w:rsidP="00CB5ABF" w:rsidR="00AD3DCE" w:rsidRPr="00CB5ABF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DD353B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</w:t>
      </w:r>
      <w:r w:rsidR="006115E6" w:rsidRPr="00B15F12">
        <w:rPr>
          <w:rFonts w:hAnsi="Times New Roman" w:ascii="Times New Roman"/>
          <w:sz w:val="24"/>
          <w:szCs w:val="24"/>
        </w:rPr>
        <w:t>:Protiv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6115E6" w:rsidRPr="00B15F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B83" w:rsidR="00D93B83">
      <w:r>
        <w:separator/>
      </w:r>
    </w:p>
  </w:endnote>
  <w:endnote w:id="0" w:type="continuationSeparator">
    <w:p w:rsidRDefault="00D93B83" w:rsidR="00D93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B83" w:rsidR="00D93B83">
      <w:r>
        <w:separator/>
      </w:r>
    </w:p>
  </w:footnote>
  <w:footnote w:id="0" w:type="continuationSeparator">
    <w:p w:rsidRDefault="00D93B83" w:rsidR="00D93B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BC8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466D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BC8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90466D">
      <w:rPr>
        <w:rStyle w:val="Brojstranice"/>
        <w:rFonts w:hAnsi="Times New Roman" w:ascii="Times New Roman"/>
        <w:noProof/>
        <w:sz w:val="24"/>
        <w:szCs w:val="24"/>
      </w:rPr>
      <w:t>5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DD353B" w:rsidP="00A948E0" w:rsidR="008D185E" w:rsidRPr="00265077">
    <w:pPr>
      <w:pStyle w:val="Zaglavlje"/>
      <w:jc w:val="right"/>
      <w:rPr>
        <w:sz w:val="16"/>
        <w:szCs w:val="16"/>
      </w:rPr>
    </w:pPr>
    <w:r>
      <w:rPr>
        <w:rFonts w:hAnsi="Times New Roman" w:ascii="Times New Roman"/>
        <w:sz w:val="24"/>
        <w:szCs w:val="24"/>
      </w:rPr>
      <w:t>Poslovni broj</w:t>
    </w:r>
    <w:r w:rsidR="000C31E7">
      <w:rPr>
        <w:rFonts w:hAnsi="Times New Roman" w:ascii="Times New Roman"/>
        <w:sz w:val="24"/>
        <w:szCs w:val="24"/>
      </w:rPr>
      <w:t xml:space="preserve">: </w:t>
    </w:r>
    <w:r w:rsidR="000C31E7" w:rsidRPr="000C31E7">
      <w:rPr>
        <w:rFonts w:hAnsi="Times New Roman" w:ascii="Times New Roman"/>
        <w:sz w:val="24"/>
        <w:szCs w:val="24"/>
      </w:rPr>
      <w:t>11.St-</w:t>
    </w:r>
    <w:r w:rsidR="000C6B20">
      <w:rPr>
        <w:rFonts w:hAnsi="Times New Roman" w:ascii="Times New Roman"/>
        <w:sz w:val="24"/>
        <w:szCs w:val="24"/>
      </w:rPr>
      <w:t>210/2018-</w:t>
    </w:r>
    <w:r w:rsidR="00AF1535">
      <w:rPr>
        <w:rFonts w:hAnsi="Times New Roman" w:ascii="Times New Roman"/>
        <w:sz w:val="24"/>
        <w:szCs w:val="24"/>
      </w:rPr>
      <w:t>33</w:t>
    </w:r>
  </w:p>
  <w:p w:rsidRDefault="0090466D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6157869"/>
    <w:multiLevelType w:val="hybridMultilevel"/>
    <w:tmpl w:val="23748DB0"/>
    <w:lvl w:tplc="D0E2FA26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CDE361D"/>
    <w:multiLevelType w:val="hybridMultilevel"/>
    <w:tmpl w:val="830C0124"/>
    <w:lvl w:tplc="AC50F152" w:ilvl="0">
      <w:start w:val="1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5A8452B4"/>
    <w:multiLevelType w:val="hybridMultilevel"/>
    <w:tmpl w:val="94C027D8"/>
    <w:lvl w:tplc="41E6A38A" w:ilvl="0">
      <w:start w:val="20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7E54FEC"/>
    <w:multiLevelType w:val="hybridMultilevel"/>
    <w:tmpl w:val="1E26F594"/>
    <w:lvl w:tplc="369A37B2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3035A"/>
    <w:rsid w:val="00057191"/>
    <w:rsid w:val="00073D74"/>
    <w:rsid w:val="000C31E7"/>
    <w:rsid w:val="000C6B20"/>
    <w:rsid w:val="000D34A1"/>
    <w:rsid w:val="0010578F"/>
    <w:rsid w:val="00124F51"/>
    <w:rsid w:val="001261D9"/>
    <w:rsid w:val="00126FBD"/>
    <w:rsid w:val="001514D3"/>
    <w:rsid w:val="001A0379"/>
    <w:rsid w:val="001A4159"/>
    <w:rsid w:val="001C2577"/>
    <w:rsid w:val="001D398C"/>
    <w:rsid w:val="00202C8D"/>
    <w:rsid w:val="0022213A"/>
    <w:rsid w:val="00253FC7"/>
    <w:rsid w:val="002639FD"/>
    <w:rsid w:val="00287799"/>
    <w:rsid w:val="0029638E"/>
    <w:rsid w:val="002A0276"/>
    <w:rsid w:val="002E0519"/>
    <w:rsid w:val="002E72F5"/>
    <w:rsid w:val="00302E5A"/>
    <w:rsid w:val="00312A39"/>
    <w:rsid w:val="00330421"/>
    <w:rsid w:val="00347663"/>
    <w:rsid w:val="00370EEF"/>
    <w:rsid w:val="00377E15"/>
    <w:rsid w:val="003934F7"/>
    <w:rsid w:val="003A2F22"/>
    <w:rsid w:val="003B2AB9"/>
    <w:rsid w:val="00414448"/>
    <w:rsid w:val="00420939"/>
    <w:rsid w:val="00455883"/>
    <w:rsid w:val="00475FDF"/>
    <w:rsid w:val="004862AB"/>
    <w:rsid w:val="00494F46"/>
    <w:rsid w:val="004959B3"/>
    <w:rsid w:val="004A4D23"/>
    <w:rsid w:val="004A5AB7"/>
    <w:rsid w:val="004B19A7"/>
    <w:rsid w:val="004B391F"/>
    <w:rsid w:val="004C20AD"/>
    <w:rsid w:val="004D198D"/>
    <w:rsid w:val="00527C23"/>
    <w:rsid w:val="005350D8"/>
    <w:rsid w:val="0055138A"/>
    <w:rsid w:val="005515CE"/>
    <w:rsid w:val="005528B2"/>
    <w:rsid w:val="00565BC7"/>
    <w:rsid w:val="005764DB"/>
    <w:rsid w:val="00580E68"/>
    <w:rsid w:val="005B3156"/>
    <w:rsid w:val="005E3F65"/>
    <w:rsid w:val="005E753E"/>
    <w:rsid w:val="006115E6"/>
    <w:rsid w:val="006168B1"/>
    <w:rsid w:val="00636369"/>
    <w:rsid w:val="00643104"/>
    <w:rsid w:val="00677E8E"/>
    <w:rsid w:val="0068547F"/>
    <w:rsid w:val="006865A5"/>
    <w:rsid w:val="006A212C"/>
    <w:rsid w:val="006E5EF1"/>
    <w:rsid w:val="006F759D"/>
    <w:rsid w:val="00732A8B"/>
    <w:rsid w:val="00741C30"/>
    <w:rsid w:val="00763AC2"/>
    <w:rsid w:val="00770891"/>
    <w:rsid w:val="007813C8"/>
    <w:rsid w:val="0079317D"/>
    <w:rsid w:val="00796E47"/>
    <w:rsid w:val="007F07B4"/>
    <w:rsid w:val="0086515B"/>
    <w:rsid w:val="00870F94"/>
    <w:rsid w:val="00884F63"/>
    <w:rsid w:val="00890F63"/>
    <w:rsid w:val="00891EAA"/>
    <w:rsid w:val="00894001"/>
    <w:rsid w:val="00894B44"/>
    <w:rsid w:val="008A569E"/>
    <w:rsid w:val="008B14F6"/>
    <w:rsid w:val="008C3A8D"/>
    <w:rsid w:val="008D0FF7"/>
    <w:rsid w:val="008F0D1D"/>
    <w:rsid w:val="00904117"/>
    <w:rsid w:val="0090466D"/>
    <w:rsid w:val="0090514A"/>
    <w:rsid w:val="00934D30"/>
    <w:rsid w:val="00974C5C"/>
    <w:rsid w:val="009A620E"/>
    <w:rsid w:val="00A012F3"/>
    <w:rsid w:val="00A40516"/>
    <w:rsid w:val="00A45011"/>
    <w:rsid w:val="00A46349"/>
    <w:rsid w:val="00A948E0"/>
    <w:rsid w:val="00AC7931"/>
    <w:rsid w:val="00AD3DCE"/>
    <w:rsid w:val="00AE0312"/>
    <w:rsid w:val="00AF1535"/>
    <w:rsid w:val="00B15F12"/>
    <w:rsid w:val="00B26539"/>
    <w:rsid w:val="00B41AB6"/>
    <w:rsid w:val="00B4666D"/>
    <w:rsid w:val="00B46AB5"/>
    <w:rsid w:val="00B86AFC"/>
    <w:rsid w:val="00C73645"/>
    <w:rsid w:val="00C7513F"/>
    <w:rsid w:val="00C8250E"/>
    <w:rsid w:val="00C85BC8"/>
    <w:rsid w:val="00C91BB4"/>
    <w:rsid w:val="00C93495"/>
    <w:rsid w:val="00CA5C50"/>
    <w:rsid w:val="00CB4D9A"/>
    <w:rsid w:val="00CB5ABF"/>
    <w:rsid w:val="00CC5B9A"/>
    <w:rsid w:val="00CD0721"/>
    <w:rsid w:val="00CD5DDD"/>
    <w:rsid w:val="00CE431F"/>
    <w:rsid w:val="00D44D8D"/>
    <w:rsid w:val="00D93B83"/>
    <w:rsid w:val="00DD353B"/>
    <w:rsid w:val="00E20295"/>
    <w:rsid w:val="00E635C0"/>
    <w:rsid w:val="00E75AE2"/>
    <w:rsid w:val="00E76DE5"/>
    <w:rsid w:val="00E958D8"/>
    <w:rsid w:val="00EA0AF4"/>
    <w:rsid w:val="00EA2A6C"/>
    <w:rsid w:val="00ED1A22"/>
    <w:rsid w:val="00EE6E85"/>
    <w:rsid w:val="00F11E1F"/>
    <w:rsid w:val="00F2021F"/>
    <w:rsid w:val="00F31C0B"/>
    <w:rsid w:val="00F4138B"/>
    <w:rsid w:val="00F52395"/>
    <w:rsid w:val="00F71C40"/>
    <w:rsid w:val="00F87216"/>
    <w:rsid w:val="00FF3E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6F759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2213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04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66D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466D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466D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466D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6F759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2213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04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66D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466D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466D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466D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3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15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2019.</izvorni_sadrzaj>
    <derivirana_varijabla naziv="DomainObject.Predmet.DatumRjesavanja_1">21.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St-210/2018</izvorni_sadrzaj>
    <derivirana_varijabla naziv="DomainObject.Predmet.OznakaBroj_1">St-210/2018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MIX SHOP j.d.o.o. za trgovinu i usluge</izvorni_sadrzaj>
    <derivirana_varijabla naziv="DomainObject.Predmet.ProtustrankaFormated_1">  MIX SHOP j.d.o.o. za trgovinu i usluge</derivirana_varijabla>
  </DomainObject.Predmet.ProtustrankaFormated>
  <DomainObject.Predmet.ProtustrankaFormatedOIB>
    <izvorni_sadrzaj>  MIX SHOP j.d.o.o. za trgovinu i usluge, OIB 28237649101</izvorni_sadrzaj>
    <derivirana_varijabla naziv="DomainObject.Predmet.ProtustrankaFormatedOIB_1">  MIX SHOP j.d.o.o. za trgovinu i usluge, OIB 28237649101</derivirana_varijabla>
  </DomainObject.Predmet.ProtustrankaFormatedOIB>
  <DomainObject.Predmet.ProtustrankaFormatedWithAdress>
    <izvorni_sadrzaj> MIX SHOP j.d.o.o. za trgovinu i usluge, Spinčićeva 12, 21000 Split</izvorni_sadrzaj>
    <derivirana_varijabla naziv="DomainObject.Predmet.ProtustrankaFormatedWithAdress_1"> MIX SHOP j.d.o.o. za trgovinu i usluge, Spinčićeva 12, 21000 Split</derivirana_varijabla>
  </DomainObject.Predmet.ProtustrankaFormatedWithAdress>
  <DomainObject.Predmet.ProtustrankaFormatedWithAdressOIB>
    <izvorni_sadrzaj> MIX SHOP j.d.o.o. za trgovinu i usluge, OIB 28237649101, Spinčićeva 12, 21000 Split</izvorni_sadrzaj>
    <derivirana_varijabla naziv="DomainObject.Predmet.ProtustrankaFormatedWithAdressOIB_1"> MIX SHOP j.d.o.o. za trgovinu i usluge, OIB 28237649101, Spinčićeva 12, 21000 Split</derivirana_varijabla>
  </DomainObject.Predmet.ProtustrankaFormatedWithAdressOIB>
  <DomainObject.Predmet.ProtustrankaWithAdress>
    <izvorni_sadrzaj>MIX SHOP j.d.o.o. za trgovinu i usluge Spinčićeva 12, 21000 Split</izvorni_sadrzaj>
    <derivirana_varijabla naziv="DomainObject.Predmet.ProtustrankaWithAdress_1">MIX SHOP j.d.o.o. za trgovinu i usluge Spinčićeva 12, 21000 Split</derivirana_varijabla>
  </DomainObject.Predmet.ProtustrankaWithAdress>
  <DomainObject.Predmet.ProtustrankaWithAdressOIB>
    <izvorni_sadrzaj>MIX SHOP j.d.o.o. za trgovinu i usluge, OIB 28237649101, Spinčićeva 12, 21000 Split</izvorni_sadrzaj>
    <derivirana_varijabla naziv="DomainObject.Predmet.ProtustrankaWithAdressOIB_1">MIX SHOP j.d.o.o. za trgovinu i usluge, OIB 28237649101, Spinčićeva 12, 21000 Split</derivirana_varijabla>
  </DomainObject.Predmet.ProtustrankaWithAdressOIB>
  <DomainObject.Predmet.ProtustrankaNazivFormated>
    <izvorni_sadrzaj>MIX SHOP j.d.o.o. za trgovinu i usluge</izvorni_sadrzaj>
    <derivirana_varijabla naziv="DomainObject.Predmet.ProtustrankaNazivFormated_1">MIX SHOP j.d.o.o. za trgovinu i usluge</derivirana_varijabla>
  </DomainObject.Predmet.ProtustrankaNazivFormated>
  <DomainObject.Predmet.ProtustrankaNazivFormatedOIB>
    <izvorni_sadrzaj>MIX SHOP j.d.o.o. za trgovinu i usluge, OIB 28237649101</izvorni_sadrzaj>
    <derivirana_varijabla naziv="DomainObject.Predmet.ProtustrankaNazivFormatedOIB_1">MIX SHOP j.d.o.o. za trgovinu i usluge, OIB 28237649101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</izvorni_sadrzaj>
    <derivirana_varijabla naziv="DomainObject.Predmet.StrankaFormatedWithAdress_1"> Ministarstvo financija RH</derivirana_varijabla>
  </DomainObject.Predmet.StrankaFormatedWithAdress>
  <DomainObject.Predmet.StrankaFormatedWithAdressOIB>
    <izvorni_sadrzaj> Ministarstvo financija RH, OIB 18683136487</izvorni_sadrzaj>
    <derivirana_varijabla naziv="DomainObject.Predmet.StrankaFormatedWithAdressOIB_1"> Ministarstvo financija RH, OIB 18683136487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</item>
    </izvorni_sadrzaj>
    <derivirana_varijabla naziv="DomainObject.Predmet.StrankaListFormatedWithAdress_1">
      <item>Ministarstvo financija RH</item>
    </derivirana_varijabla>
  </DomainObject.Predmet.StrankaListFormatedWithAdress>
  <DomainObject.Predmet.StrankaListFormatedWithAdressOIB>
    <izvorni_sadrzaj>
      <item>Ministarstvo financija RH, OIB 18683136487</item>
    </izvorni_sadrzaj>
    <derivirana_varijabla naziv="DomainObject.Predmet.StrankaListFormatedWithAdressOIB_1">
      <item>Ministarstvo financija RH, OIB 18683136487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MIX SHOP j.d.o.o. za trgovinu i usluge</item>
    </izvorni_sadrzaj>
    <derivirana_varijabla naziv="DomainObject.Predmet.ProtuStrankaListFormated_1">
      <item>MIX SHOP j.d.o.o. za trgovinu i usluge</item>
    </derivirana_varijabla>
  </DomainObject.Predmet.ProtuStrankaListFormated>
  <DomainObject.Predmet.ProtuStrankaListFormatedOIB>
    <izvorni_sadrzaj>
      <item>MIX SHOP j.d.o.o. za trgovinu i usluge, OIB 28237649101</item>
    </izvorni_sadrzaj>
    <derivirana_varijabla naziv="DomainObject.Predmet.ProtuStrankaListFormatedOIB_1">
      <item>MIX SHOP j.d.o.o. za trgovinu i usluge, OIB 28237649101</item>
    </derivirana_varijabla>
  </DomainObject.Predmet.ProtuStrankaListFormatedOIB>
  <DomainObject.Predmet.ProtuStrankaListFormatedWithAdress>
    <izvorni_sadrzaj>
      <item>MIX SHOP j.d.o.o. za trgovinu i usluge, Spinčićeva 12, 21000 Split</item>
    </izvorni_sadrzaj>
    <derivirana_varijabla naziv="DomainObject.Predmet.ProtuStrankaListFormatedWithAdress_1">
      <item>MIX SHOP j.d.o.o. za trgovinu i usluge, Spinčićeva 12, 21000 Split</item>
    </derivirana_varijabla>
  </DomainObject.Predmet.ProtuStrankaListFormatedWithAdress>
  <DomainObject.Predmet.ProtuStrankaListFormatedWithAdressOIB>
    <izvorni_sadrzaj>
      <item>MIX SHOP j.d.o.o. za trgovinu i usluge, OIB 28237649101, Spinčićeva 12, 21000 Split</item>
    </izvorni_sadrzaj>
    <derivirana_varijabla naziv="DomainObject.Predmet.ProtuStrankaListFormatedWithAdressOIB_1">
      <item>MIX SHOP j.d.o.o. za trgovinu i usluge, OIB 28237649101, Spinčićeva 12, 21000 Split</item>
    </derivirana_varijabla>
  </DomainObject.Predmet.ProtuStrankaListFormatedWithAdressOIB>
  <DomainObject.Predmet.ProtuStrankaListNazivFormated>
    <izvorni_sadrzaj>
      <item>MIX SHOP j.d.o.o. za trgovinu i usluge</item>
    </izvorni_sadrzaj>
    <derivirana_varijabla naziv="DomainObject.Predmet.ProtuStrankaListNazivFormated_1">
      <item>MIX SHOP j.d.o.o. za trgovinu i usluge</item>
    </derivirana_varijabla>
  </DomainObject.Predmet.ProtuStrankaListNazivFormated>
  <DomainObject.Predmet.ProtuStrankaListNazivFormatedOIB>
    <izvorni_sadrzaj>
      <item>MIX SHOP j.d.o.o. za trgovinu i usluge, OIB 28237649101</item>
    </izvorni_sadrzaj>
    <derivirana_varijabla naziv="DomainObject.Predmet.ProtuStrankaListNazivFormatedOIB_1">
      <item>MIX SHOP j.d.o.o. za trgovinu i usluge, OIB 28237649101</item>
    </derivirana_varijabla>
  </DomainObject.Predmet.ProtuStrankaListNazivFormatedOIB>
  <DomainObject.Predmet.OstaliListFormated>
    <izvorni_sadrzaj>
      <item>Zvonko Vukušić</item>
    </izvorni_sadrzaj>
    <derivirana_varijabla naziv="DomainObject.Predmet.OstaliListFormated_1">
      <item>Zvonko Vukušić</item>
    </derivirana_varijabla>
  </DomainObject.Predmet.OstaliListFormated>
  <DomainObject.Predmet.OstaliListFormatedOIB>
    <izvorni_sadrzaj>
      <item>Zvonko Vukušić, OIB 83813609107</item>
    </izvorni_sadrzaj>
    <derivirana_varijabla naziv="DomainObject.Predmet.OstaliListFormatedOIB_1">
      <item>Zvonko Vukušić, OIB 83813609107</item>
    </derivirana_varijabla>
  </DomainObject.Predmet.OstaliListFormatedOIB>
  <DomainObject.Predmet.OstaliListFormatedWithAdress>
    <izvorni_sadrzaj>
      <item>Zvonko Vukušić, Spinčićeva 12, 21000 Split</item>
    </izvorni_sadrzaj>
    <derivirana_varijabla naziv="DomainObject.Predmet.OstaliListFormatedWithAdress_1">
      <item>Zvonko Vukušić, Spinčićeva 12, 21000 Split</item>
    </derivirana_varijabla>
  </DomainObject.Predmet.OstaliListFormatedWithAdress>
  <DomainObject.Predmet.OstaliListFormatedWithAdressOIB>
    <izvorni_sadrzaj>
      <item>Zvonko Vukušić, OIB 83813609107, Spinčićeva 12, 21000 Split</item>
    </izvorni_sadrzaj>
    <derivirana_varijabla naziv="DomainObject.Predmet.OstaliListFormatedWithAdressOIB_1">
      <item>Zvonko Vukušić, OIB 83813609107, Spinčićeva 12, 21000 Split</item>
    </derivirana_varijabla>
  </DomainObject.Predmet.OstaliListFormatedWithAdressOIB>
  <DomainObject.Predmet.OstaliListNazivFormated>
    <izvorni_sadrzaj>
      <item>Zvonko Vukušić</item>
    </izvorni_sadrzaj>
    <derivirana_varijabla naziv="DomainObject.Predmet.OstaliListNazivFormated_1">
      <item>Zvonko Vukušić</item>
    </derivirana_varijabla>
  </DomainObject.Predmet.OstaliListNazivFormated>
  <DomainObject.Predmet.OstaliListNazivFormatedOIB>
    <izvorni_sadrzaj>
      <item>Zvonko Vukušić, OIB 83813609107</item>
    </izvorni_sadrzaj>
    <derivirana_varijabla naziv="DomainObject.Predmet.OstaliListNazivFormatedOIB_1">
      <item>Zvonko Vukušić, OIB 83813609107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MIX SHOP j.d.o.o. za trgovinu i usluge</izvorni_sadrzaj>
    <derivirana_varijabla naziv="DomainObject.Predmet.ProtustrankaIDrugi_1">MIX SHOP j.d.o.o. za trgovinu i usluge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MIX SHOP j.d.o.o. za trgovinu i usluge, OIB 28237649101, Spinčićeva 12, 21000 Split</izvorni_sadrzaj>
    <derivirana_varijabla naziv="DomainObject.Predmet.ProtustrankaIDrugiAdressOIB_1">MIX SHOP j.d.o.o. za trgovinu i usluge, OIB 28237649101,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siječnja 2019.</izvorni_sadrzaj>
    <derivirana_varijabla naziv="DomainObject.Predmet.OdlukaRjesenje.DatumDonosenjaOdluke_1">21. siječnja 2019.</derivirana_varijabla>
  </DomainObject.Predmet.OdlukaRjesenje.DatumDonosenjaOdluke>
  <DomainObject.Predmet.OdlukaRjesenje.DatumPravomocnosti>
    <izvorni_sadrzaj>7. veljače 2019.</izvorni_sadrzaj>
    <derivirana_varijabla naziv="DomainObject.Predmet.OdlukaRjesenje.DatumPravomocnosti_1">7. veljače 2019.</derivirana_varijabla>
  </DomainObject.Predmet.OdlukaRjesenje.DatumPravomocnosti>
  <DomainObject.Predmet.OdlukaRjesenje.Oznaka>
    <izvorni_sadrzaj>St-210/2018-23</izvorni_sadrzaj>
    <derivirana_varijabla naziv="DomainObject.Predmet.OdlukaRjesenje.Oznaka_1">St-210/2018-23</derivirana_varijabla>
  </DomainObject.Predmet.OdlukaRjesenje.Oznaka>
  <DomainObject.Predmet.SudioniciListNaziv>
    <izvorni_sadrzaj>
      <item>MIX SHOP j.d.o.o. za trgovinu i usluge</item>
      <item>Ministarstvo financija RH</item>
      <item>Zvonko Vukušić</item>
    </izvorni_sadrzaj>
    <derivirana_varijabla naziv="DomainObject.Predmet.SudioniciListNaziv_1">
      <item>MIX SHOP j.d.o.o. za trgovinu i usluge</item>
      <item>Ministarstvo financija RH</item>
      <item>Zvonko Vukušić</item>
    </derivirana_varijabla>
  </DomainObject.Predmet.SudioniciListNaziv>
  <DomainObject.Predmet.SudioniciListAdressOIB>
    <izvorni_sadrzaj>
      <item>MIX SHOP j.d.o.o. za trgovinu i usluge, OIB 28237649101, Spinčićeva 12,21000 Split</item>
      <item>Ministarstvo financija RH, OIB 18683136487</item>
      <item>Zvonko Vukušić, OIB 83813609107, Spinčićeva 12,21000 Split</item>
    </izvorni_sadrzaj>
    <derivirana_varijabla naziv="DomainObject.Predmet.SudioniciListAdressOIB_1">
      <item>MIX SHOP j.d.o.o. za trgovinu i usluge, OIB 28237649101, Spinčićeva 12,21000 Split</item>
      <item>Ministarstvo financija RH, OIB 18683136487</item>
      <item>Zvonko Vukušić, OIB 83813609107, Spinčićeva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28237649101</item>
      <item>, OIB 18683136487</item>
      <item>, OIB 83813609107</item>
    </izvorni_sadrzaj>
    <derivirana_varijabla naziv="DomainObject.Predmet.SudioniciListNazivOIB_1">
      <item>, OIB 28237649101</item>
      <item>, OIB 18683136487</item>
      <item>, OIB 83813609107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St-210/2018-28</izvorni_sadrzaj>
    <derivirana_varijabla naziv="DomainObject.PredzadnjaOdlukaIzPredmeta.Oznaka_1">St-210/2018-28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9FCE3-6629-49A3-9EAB-D91F583754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1829</properties:Words>
  <properties:Characters>10330</properties:Characters>
  <properties:Lines>180</properties:Lines>
  <properties:Paragraphs>57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2019-03-18T08:01:00Z</dcterms:created>
  <dc:creator>Ana Golub Gruić</dc:creator>
  <cp:lastModifiedBy>Ana Golub Gruić</cp:lastModifiedBy>
  <cp:lastPrinted>2019-03-18T10:47:00Z</cp:lastPrinted>
  <dcterms:modified xmlns:xsi="http://www.w3.org/2001/XMLSchema-instance" xsi:type="dcterms:W3CDTF">2019-03-18T10:47:00Z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(St-210-2018 rješenje - nagrada privremenom stečajnom upravitelju Loncu.docx)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