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CA1149" w:rsidR="00CA1149">
        <w:tc>
          <w:tcPr>
            <w:tcW w:type="dxa" w:w="2877"/>
            <w:hideMark/>
          </w:tcPr>
          <w:p w:rsidRDefault="00CA1149" w:rsidR="00CA1149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A1149" w:rsidR="00CA114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CA1149" w:rsidR="00CA114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CA1149" w:rsidR="00CA114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7a87df1" w14:paraId="7a87df1" w:rsidRDefault="00CA1149" w:rsidP="00CA1149" w:rsidR="00CA1149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A1149" w:rsidR="00CA1149">
        <w:trPr>
          <w:jc w:val="right"/>
        </w:trPr>
        <w:tc>
          <w:tcPr>
            <w:tcW w:type="dxa" w:w="4320"/>
            <w:hideMark/>
          </w:tcPr>
          <w:p w:rsidRDefault="00CA1149" w:rsidP="00CA1149" w:rsidR="00CA1149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St-954/2016-114</w:t>
            </w:r>
          </w:p>
        </w:tc>
      </w:tr>
    </w:tbl>
    <w:p w:rsidRDefault="00CA1149" w:rsidP="00CA1149" w:rsidR="00CA1149">
      <w:pPr>
        <w:tabs>
          <w:tab w:pos="4050" w:val="left"/>
        </w:tabs>
        <w:jc w:val="center"/>
      </w:pPr>
    </w:p>
    <w:p w:rsidRDefault="00CA1149" w:rsidP="00CA1149" w:rsidR="00CA1149">
      <w:pPr>
        <w:tabs>
          <w:tab w:pos="4050" w:val="left"/>
        </w:tabs>
        <w:spacing w:after="0"/>
        <w:jc w:val="center"/>
      </w:pPr>
    </w:p>
    <w:p w:rsidRDefault="00CA1149" w:rsidP="00CA1149" w:rsidR="00CA1149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CA1149" w:rsidP="00CA1149" w:rsidR="00CA1149">
      <w:pPr>
        <w:tabs>
          <w:tab w:pos="4050" w:val="left"/>
        </w:tabs>
        <w:spacing w:after="0"/>
        <w:jc w:val="center"/>
      </w:pPr>
    </w:p>
    <w:p w:rsidRDefault="00CA1149" w:rsidP="00CA1149" w:rsidR="00CA1149">
      <w:pPr>
        <w:spacing w:after="0"/>
        <w:jc w:val="center"/>
      </w:pPr>
      <w:r>
        <w:t>R J E Š E N J E</w:t>
      </w:r>
    </w:p>
    <w:p w:rsidRDefault="00CA1149" w:rsidP="00CA1149" w:rsidR="00CA1149">
      <w:pPr>
        <w:spacing w:after="0"/>
      </w:pPr>
    </w:p>
    <w:p w:rsidRDefault="00CA1149" w:rsidP="00CA1149" w:rsidR="00CA1149">
      <w:pPr>
        <w:spacing w:after="0"/>
      </w:pPr>
    </w:p>
    <w:p w:rsidRDefault="00CA1149" w:rsidP="00CA1149" w:rsidR="00CA1149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bCs/>
        </w:rPr>
        <w:t>ALESSI d.o.o., OIB: 20016790772, sa sjedištem u Trg kralja Tomislava br. 6, 42000 Varaždin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 xml:space="preserve">, iz Varaždina, Dravska </w:t>
      </w:r>
      <w:r w:rsidR="00A04C83">
        <w:t>poljana br. 1, izvan ročišta</w:t>
      </w:r>
      <w:r>
        <w:t xml:space="preserve"> </w:t>
      </w:r>
      <w:r w:rsidR="00A04C83">
        <w:t>26</w:t>
      </w:r>
      <w:r>
        <w:t>. rujna 2018.</w:t>
      </w:r>
    </w:p>
    <w:p w:rsidRDefault="00CA1149" w:rsidP="00CA1149" w:rsidR="00CA1149">
      <w:pPr>
        <w:spacing w:after="0"/>
        <w:jc w:val="both"/>
      </w:pPr>
    </w:p>
    <w:p w:rsidRDefault="00CA1149" w:rsidP="00CA1149" w:rsidR="00CA1149">
      <w:pPr>
        <w:spacing w:after="0"/>
      </w:pPr>
    </w:p>
    <w:p w:rsidRDefault="00CA1149" w:rsidP="00CA1149" w:rsidR="00CA1149">
      <w:pPr>
        <w:spacing w:after="0"/>
        <w:jc w:val="center"/>
      </w:pPr>
      <w:r>
        <w:t>r i j e š i o    j e</w:t>
      </w:r>
    </w:p>
    <w:p w:rsidRDefault="00CA1149" w:rsidP="00CA1149" w:rsidR="00CA1149">
      <w:pPr>
        <w:spacing w:after="0"/>
        <w:jc w:val="center"/>
        <w:rPr>
          <w:b/>
        </w:rPr>
      </w:pPr>
    </w:p>
    <w:p w:rsidRDefault="00CA1149" w:rsidP="00CA1149" w:rsidR="00CA1149">
      <w:pPr>
        <w:spacing w:after="0"/>
        <w:jc w:val="center"/>
        <w:rPr>
          <w:b/>
        </w:rPr>
      </w:pPr>
    </w:p>
    <w:p w:rsidRDefault="00CA1149" w:rsidP="00CA1149" w:rsidR="00CA1149">
      <w:pPr>
        <w:pStyle w:val="Odlomakpopisa"/>
        <w:numPr>
          <w:ilvl w:val="0"/>
          <w:numId w:val="48"/>
        </w:numPr>
        <w:spacing w:after="0"/>
      </w:pPr>
      <w:r>
        <w:t xml:space="preserve">Utvrđuje se da je kupac VEDRAN ČULJAK, OIB: 04610944693, iz Zagreba, </w:t>
      </w:r>
      <w:proofErr w:type="spellStart"/>
      <w:r>
        <w:t>Tavankutska</w:t>
      </w:r>
      <w:proofErr w:type="spellEnd"/>
      <w:r>
        <w:t xml:space="preserve"> 15, ponudio najveću cijenu i da su ispunjene pretpostavke da mu se dosudi nekretnina stečajnog dužnika upisana kod Općinskog suda u Varaždinu, zemljišno-knjižni odjel Varaždin, k.o.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>. ul. broj 36, broj kat. čestice 592/1, Ledine, oranica ukupne površine 7563 m2.</w:t>
      </w:r>
    </w:p>
    <w:p w:rsidRDefault="00CA1149" w:rsidP="00CA1149" w:rsidR="00CA1149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VEDRANU ČULJKU, OIB: 04610944693  iz Zagreba, </w:t>
      </w:r>
      <w:proofErr w:type="spellStart"/>
      <w:r>
        <w:t>Tavankutska</w:t>
      </w:r>
      <w:proofErr w:type="spellEnd"/>
      <w:r>
        <w:t xml:space="preserve"> 15, za cijenu u iznosu od 32.001,00  kuna.</w:t>
      </w:r>
    </w:p>
    <w:p w:rsidRDefault="00CA1149" w:rsidP="00CA1149" w:rsidR="00CA1149">
      <w:pPr>
        <w:pStyle w:val="Odlomakpopisa"/>
        <w:numPr>
          <w:ilvl w:val="0"/>
          <w:numId w:val="48"/>
        </w:numPr>
        <w:spacing w:after="0"/>
      </w:pPr>
      <w:r>
        <w:t xml:space="preserve">Nalaže se kupcu VEDARANU ČULJKU, OIB: 04610944693, iz Zagreba, </w:t>
      </w:r>
      <w:proofErr w:type="spellStart"/>
      <w:r>
        <w:t>Tavankutska</w:t>
      </w:r>
      <w:proofErr w:type="spellEnd"/>
      <w:r>
        <w:t xml:space="preserve"> 15, da u roku od 45 dana od dana objave rješenja o dosudi na e-Oglasnoj ploči Suda uplati iznos preostale </w:t>
      </w:r>
      <w:proofErr w:type="spellStart"/>
      <w:r>
        <w:t>kupovnine</w:t>
      </w:r>
      <w:proofErr w:type="spellEnd"/>
      <w:r>
        <w:t xml:space="preserve"> od 17.401,00 kuna na račun Financijske agencije IBAN : HR1123900011300028787, model HR11.</w:t>
      </w:r>
    </w:p>
    <w:p w:rsidRDefault="00CA1149" w:rsidP="00CA1149" w:rsidR="00CA1149">
      <w:pPr>
        <w:spacing w:after="0"/>
        <w:ind w:firstLine="32" w:left="928"/>
        <w:contextualSpacing/>
        <w:jc w:val="both"/>
      </w:pPr>
      <w:r>
        <w:t>Pod "Poziv na broj" (PNB), kao podatak prvi (P1) treba upisati broj 93440, a kao podatak drugi (P2) broj koji je sadržan u tablici pod rednim brojem VII (Lista ponuditelja sa zadnjom najvišom valjanom ponudom u  nadmetanju) – 41963.</w:t>
      </w:r>
    </w:p>
    <w:p w:rsidRDefault="00CA1149" w:rsidP="00CA1149" w:rsidR="00CA1149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CA1149" w:rsidP="00CA1149" w:rsidR="00CA1149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CA1149" w:rsidP="00CA1149" w:rsidR="00CA1149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ovoga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CA1149" w:rsidP="00CA1149" w:rsidR="00CA114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Varaždinu će u korist kupca</w:t>
      </w:r>
      <w:r>
        <w:t xml:space="preserve"> VEDRANA ČULJKA, OIB: 04610944693, iz Zagreba, </w:t>
      </w:r>
      <w:proofErr w:type="spellStart"/>
      <w:r>
        <w:t>Tavankutska</w:t>
      </w:r>
      <w:proofErr w:type="spellEnd"/>
      <w:r>
        <w:t xml:space="preserve"> 15, </w:t>
      </w:r>
      <w:r>
        <w:rPr>
          <w:rFonts w:cs="Times New Roman"/>
        </w:rPr>
        <w:t>upisati pravo vlasništva na nekretnini iz točke 1) izreke ovog rješenja.</w:t>
      </w:r>
    </w:p>
    <w:p w:rsidRDefault="00CA1149" w:rsidP="00CA1149" w:rsidR="00CA114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>Na nekretnini iz točke 1) izreke ovog rješenja određuje se brisanje upisanih prava i tereta provedenih pod brojem Z-4545/13., Z-2399/2017., Z-6304/08., Z-2649/11, , Z-3270/2018, Z-3277/2018, Z-6648/2018, Z-6655/2018, Z-6651/2018, Z-65/11, Z-6228/12. i Z-8519/2017., kao i brisanje zabilježbe rješenja o dosudi.</w:t>
      </w:r>
    </w:p>
    <w:p w:rsidRDefault="00CA1149" w:rsidP="00CA1149" w:rsidR="00CA114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zabilježba rješenja o dosudi odmah po primitku  ovog  rješenja. </w:t>
      </w:r>
    </w:p>
    <w:p w:rsidRDefault="00CA1149" w:rsidP="00CA1149" w:rsidR="00CA114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Varaždinu upis prava  vlasništva na nekretnini  iz točke 1) izreke ovog rješenja za korist kupca</w:t>
      </w:r>
      <w:r>
        <w:t xml:space="preserve"> VEDRANA ČULJKA, OIB: 04610944693, iz Zagreba, </w:t>
      </w:r>
      <w:proofErr w:type="spellStart"/>
      <w:r>
        <w:t>Tavankutska</w:t>
      </w:r>
      <w:proofErr w:type="spellEnd"/>
      <w:r>
        <w:t xml:space="preserve"> 15,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CA1149" w:rsidP="00CA1149" w:rsidR="00CA114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CA1149" w:rsidP="00CA1149" w:rsidR="00CA114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CA1149" w:rsidP="00CA1149" w:rsidR="00CA1149">
      <w:pPr>
        <w:pStyle w:val="ListaeSPIS"/>
        <w:numPr>
          <w:ilvl w:val="0"/>
          <w:numId w:val="0"/>
        </w:numPr>
        <w:tabs>
          <w:tab w:pos="708" w:val="left"/>
        </w:tabs>
        <w:ind w:left="928"/>
      </w:pPr>
    </w:p>
    <w:p w:rsidRDefault="00CA1149" w:rsidP="00CA1149" w:rsidR="00CA114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928"/>
      </w:pPr>
    </w:p>
    <w:p w:rsidRDefault="00CA1149" w:rsidP="00CA1149" w:rsidR="00CA114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A1149" w:rsidP="00CA1149" w:rsidR="00CA1149">
      <w:pPr>
        <w:spacing w:after="0"/>
        <w:jc w:val="center"/>
        <w:rPr>
          <w:rFonts w:cs="Times New Roman"/>
        </w:rPr>
      </w:pPr>
    </w:p>
    <w:p w:rsidRDefault="00CA1149" w:rsidP="00CA1149" w:rsidR="00CA1149">
      <w:pPr>
        <w:spacing w:after="0"/>
        <w:jc w:val="both"/>
        <w:rPr>
          <w:rFonts w:cs="Times New Roman"/>
        </w:rPr>
      </w:pPr>
    </w:p>
    <w:p w:rsidRDefault="00CA1149" w:rsidP="00CA1149" w:rsidR="00CA114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20. kolovoza 2018. izvještaj o provedenoj elektroničkoj javnoj dražbi (identifikator nadmetanja 9344) od 14. kolovoza 2018., Klasa: O/110-10/17-01/893,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07-01-18-211, kojim je obavijestila </w:t>
      </w:r>
      <w:r w:rsidR="00C329E6">
        <w:rPr>
          <w:rFonts w:cs="Times New Roman"/>
        </w:rPr>
        <w:t>s</w:t>
      </w:r>
      <w:r>
        <w:rPr>
          <w:rFonts w:cs="Times New Roman"/>
        </w:rPr>
        <w:t>ud da je za nekretninu iz točke 1) izreke ovog rješenja o dosudi nadmetanje završeno 07. kolovoza 2018. i da je najvišu ponudu na elektroničkoj javnoj dražbi dao</w:t>
      </w:r>
      <w:r>
        <w:t xml:space="preserve"> VEDRAN ČULJAK, OIB: 04610944693, iz Zagreba, </w:t>
      </w:r>
      <w:proofErr w:type="spellStart"/>
      <w:r>
        <w:t>Tavankutska</w:t>
      </w:r>
      <w:proofErr w:type="spellEnd"/>
      <w:r>
        <w:t xml:space="preserve"> 15,</w:t>
      </w:r>
      <w:r>
        <w:rPr>
          <w:rFonts w:cs="Times New Roman"/>
        </w:rPr>
        <w:t xml:space="preserve"> u iznosu od </w:t>
      </w:r>
      <w:r>
        <w:t>32.001,00</w:t>
      </w:r>
      <w:r>
        <w:rPr>
          <w:rFonts w:cs="Times New Roman"/>
        </w:rPr>
        <w:t xml:space="preserve"> kuna, a čija je ponuda valjana. Osim navedenog kupca u nadmetanju su sudjelovali: PETRA SAMARŽIJA, </w:t>
      </w:r>
      <w:proofErr w:type="spellStart"/>
      <w:r>
        <w:rPr>
          <w:rFonts w:cs="Times New Roman"/>
        </w:rPr>
        <w:t>Podvoljak</w:t>
      </w:r>
      <w:proofErr w:type="spellEnd"/>
      <w:r>
        <w:rPr>
          <w:rFonts w:cs="Times New Roman"/>
        </w:rPr>
        <w:t xml:space="preserve"> 3, Rijeka, OIB: 56920673614, TERRA FIRMA d.d., </w:t>
      </w:r>
      <w:proofErr w:type="spellStart"/>
      <w:r>
        <w:rPr>
          <w:rFonts w:cs="Times New Roman"/>
        </w:rPr>
        <w:t>Budmanijeva</w:t>
      </w:r>
      <w:proofErr w:type="spellEnd"/>
      <w:r>
        <w:rPr>
          <w:rFonts w:cs="Times New Roman"/>
        </w:rPr>
        <w:t xml:space="preserve"> 3, Zagreb, OIB: 22198253360, FRIGO-KOR d.o.o., Majstorska 11, Zagreb, OIB: 31190261041, DAVID JUZBAŠIĆ, </w:t>
      </w:r>
      <w:proofErr w:type="spellStart"/>
      <w:r>
        <w:rPr>
          <w:rFonts w:cs="Times New Roman"/>
        </w:rPr>
        <w:t>Arbanasova</w:t>
      </w:r>
      <w:proofErr w:type="spellEnd"/>
      <w:r>
        <w:rPr>
          <w:rFonts w:cs="Times New Roman"/>
        </w:rPr>
        <w:t xml:space="preserve"> 1, Odvojak 6B, Hrašće Turopoljsko, OIB: 43199410605, JADRANKA BESTVINA, Stonska 5, Osijek, OIB: 31475007593, MODNE KREACIJE d.o.o., Kaptol 11, Zagreb, OIB: 68516920516, MLADEN PAVIČIĆ, A.B.Šimića 58, Split, OIB: 02593188458, BOXKOR d.o.o., Trgovačka 6, Zagreb, OIB: 99772654600, KRUNOSLAV POKOS, Ulica grada </w:t>
      </w:r>
      <w:proofErr w:type="spellStart"/>
      <w:r>
        <w:rPr>
          <w:rFonts w:cs="Times New Roman"/>
        </w:rPr>
        <w:t>Koblenza</w:t>
      </w:r>
      <w:proofErr w:type="spellEnd"/>
      <w:r>
        <w:rPr>
          <w:rFonts w:cs="Times New Roman"/>
        </w:rPr>
        <w:t xml:space="preserve"> 2, Varaždin, OIB: 01105562754, 4D VISION d.o.o., Kružna 6, Rijeka, OIB: 33787490888, KOREL d.o.o., Trgovačka 6, Zagreb, OIB: 78687141921, VLADIMIR MASTEN, Ulica Rade Končara 2,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 xml:space="preserve">, OIB: 66525880561, VEDRAN BESTVINA, Ilirska 3, Osijek, OIB: 91518430853, NEVEN KOS, Krste </w:t>
      </w:r>
      <w:proofErr w:type="spellStart"/>
      <w:r>
        <w:rPr>
          <w:rFonts w:cs="Times New Roman"/>
        </w:rPr>
        <w:t>Hegedušića</w:t>
      </w:r>
      <w:proofErr w:type="spellEnd"/>
      <w:r>
        <w:rPr>
          <w:rFonts w:cs="Times New Roman"/>
        </w:rPr>
        <w:t xml:space="preserve"> 72, Varaždin, OIB: 41728608046, IGOR JURIŠIĆ, Lozica 70, Lozica, OIB: 93996920299, </w:t>
      </w:r>
      <w:proofErr w:type="spellStart"/>
      <w:r>
        <w:rPr>
          <w:rFonts w:cs="Times New Roman"/>
        </w:rPr>
        <w:t>KorBox</w:t>
      </w:r>
      <w:proofErr w:type="spellEnd"/>
      <w:r>
        <w:rPr>
          <w:rFonts w:cs="Times New Roman"/>
        </w:rPr>
        <w:t xml:space="preserve"> d.o.o., Trgovačka 6, Zagreb, OIB: 54253942164, K2 KONCEPT d.o.o., Trgovačka 6, Zagreb, OIB: 27974492095, LOVRO JUZBAŠIĆ, Ulica Zrinskih i Frankopana 17, Varaždin, OIB: 54927946521, MIROSLAV HORVAT, Ante Kovačića 22, Varaždin, OIB: 64545365167, ADRIA BONUS d.o.o., Partizanska 13, Poreč, OIB: 31756846138, KORENELIJA VERŠEC, Dr. Mije </w:t>
      </w:r>
      <w:proofErr w:type="spellStart"/>
      <w:r>
        <w:rPr>
          <w:rFonts w:cs="Times New Roman"/>
        </w:rPr>
        <w:t>Pupeka</w:t>
      </w:r>
      <w:proofErr w:type="spellEnd"/>
      <w:r>
        <w:rPr>
          <w:rFonts w:cs="Times New Roman"/>
        </w:rPr>
        <w:t xml:space="preserve"> 23, Virovitica,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 xml:space="preserve">. obrta PRIMA AG VIROVITICA, Trg kralja Petra Svačića </w:t>
      </w:r>
      <w:r>
        <w:rPr>
          <w:rFonts w:cs="Times New Roman"/>
        </w:rPr>
        <w:lastRenderedPageBreak/>
        <w:t xml:space="preserve">6, Virovitica, OIB: 37245707011, </w:t>
      </w:r>
      <w:r>
        <w:t xml:space="preserve">DAMIR VERŠEC, Ulica Pavla Radića 1, Virovitica, </w:t>
      </w:r>
      <w:proofErr w:type="spellStart"/>
      <w:r>
        <w:t>vl</w:t>
      </w:r>
      <w:proofErr w:type="spellEnd"/>
      <w:r>
        <w:t xml:space="preserve">. obrta PRIMA, dr. Mije </w:t>
      </w:r>
      <w:proofErr w:type="spellStart"/>
      <w:r>
        <w:t>Pupeka</w:t>
      </w:r>
      <w:proofErr w:type="spellEnd"/>
      <w:r>
        <w:t xml:space="preserve"> 23, Virovitica, OIB: 90464311839 </w:t>
      </w:r>
      <w:r>
        <w:rPr>
          <w:rFonts w:cs="Times New Roman"/>
        </w:rPr>
        <w:t>i MLADEN SKEJA, Frana Supila 48, Varaždin, OIB: 16128723729.</w:t>
      </w:r>
    </w:p>
    <w:p w:rsidRDefault="00CA1149" w:rsidP="00CA1149" w:rsidR="00CA114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A1149" w:rsidP="00CA1149" w:rsidR="00CA114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VEDRAN ČULJAK, OIB: 04610944693, iz Zagreba, </w:t>
      </w:r>
      <w:proofErr w:type="spellStart"/>
      <w:r>
        <w:t>Tavankutska</w:t>
      </w:r>
      <w:proofErr w:type="spellEnd"/>
      <w:r>
        <w:t xml:space="preserve"> 15,</w:t>
      </w:r>
      <w:r>
        <w:rPr>
          <w:rFonts w:cs="Times New Roman"/>
        </w:rPr>
        <w:t xml:space="preserve"> ponudio najveću cijenu jer je za nekretninu iz točke 1) rješenja o dosudi ponudio cijenu u iznosu od 32.001,00 kuna, te da su ispunjene pretpostavke da mu se nekretnina dosudi.</w:t>
      </w:r>
    </w:p>
    <w:p w:rsidRDefault="00CA1149" w:rsidP="00CA1149" w:rsidR="00CA1149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14.600,00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17.401,00 kuna.</w:t>
      </w:r>
    </w:p>
    <w:p w:rsidRDefault="00CA1149" w:rsidP="00CA1149" w:rsidR="00CA114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17.401,00 kuna i  nakon što ovo  rješenje postane  pravomoćno.</w:t>
      </w:r>
    </w:p>
    <w:p w:rsidRDefault="00CA1149" w:rsidP="00CA1149" w:rsidR="00CA114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CA1149" w:rsidP="00CA1149" w:rsidR="00CA114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106., 108. i čl. 109. st. 1.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CA1149" w:rsidP="00CA1149" w:rsidR="00CA1149">
      <w:pPr>
        <w:spacing w:after="0"/>
        <w:ind w:firstLine="708"/>
        <w:jc w:val="both"/>
      </w:pPr>
    </w:p>
    <w:p w:rsidRDefault="00CA1149" w:rsidP="00CA1149" w:rsidR="00CA1149">
      <w:pPr>
        <w:spacing w:after="0"/>
        <w:ind w:firstLine="708"/>
        <w:jc w:val="both"/>
      </w:pPr>
    </w:p>
    <w:p w:rsidRDefault="00A04C83" w:rsidP="00CA1149" w:rsidR="00CA1149">
      <w:pPr>
        <w:spacing w:after="0"/>
        <w:jc w:val="center"/>
      </w:pPr>
      <w:r>
        <w:t>U Varaždinu 26</w:t>
      </w:r>
      <w:r w:rsidR="00CA1149">
        <w:t>. rujna 2018.</w:t>
      </w:r>
    </w:p>
    <w:p w:rsidRDefault="00CA1149" w:rsidP="00CA1149" w:rsidR="00CA1149">
      <w:pPr>
        <w:spacing w:after="0"/>
        <w:jc w:val="center"/>
      </w:pPr>
    </w:p>
    <w:p w:rsidRDefault="00CA1149" w:rsidP="00CA1149" w:rsidR="00CA1149">
      <w:pPr>
        <w:spacing w:after="0"/>
        <w:ind w:left="6372"/>
        <w:jc w:val="both"/>
      </w:pPr>
      <w:r>
        <w:t xml:space="preserve">     Sudac:                    </w:t>
      </w:r>
    </w:p>
    <w:p w:rsidRDefault="00CA1149" w:rsidP="00CA1149" w:rsidR="00CA1149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CA1149" w:rsidP="00CA1149" w:rsidR="00CA1149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CA1149" w:rsidP="00CA1149" w:rsidR="00CA1149">
      <w:pPr>
        <w:spacing w:after="0"/>
        <w:jc w:val="center"/>
      </w:pPr>
    </w:p>
    <w:p w:rsidRDefault="00CA1149" w:rsidP="00CA1149" w:rsidR="00CA1149">
      <w:pPr>
        <w:spacing w:after="0"/>
        <w:jc w:val="center"/>
      </w:pPr>
    </w:p>
    <w:p w:rsidRDefault="00CA1149" w:rsidP="00CA1149" w:rsidR="00CA1149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CA1149" w:rsidP="00CA1149" w:rsidR="00CA1149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CA1149" w:rsidP="00CA1149" w:rsidR="00CA1149">
      <w:pPr>
        <w:spacing w:after="0"/>
        <w:jc w:val="center"/>
      </w:pPr>
    </w:p>
    <w:p w:rsidRDefault="00CA1149" w:rsidP="00CA1149" w:rsidR="00CA1149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CA1149" w:rsidP="00CA1149" w:rsidR="00CA114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CA1149" w:rsidP="00CA1149" w:rsidR="00CA1149">
      <w:pPr>
        <w:spacing w:after="0"/>
        <w:jc w:val="both"/>
        <w:rPr>
          <w:rFonts w:cs="Times New Roman"/>
        </w:rPr>
      </w:pPr>
    </w:p>
    <w:p w:rsidRDefault="00CA1149" w:rsidP="00CA1149" w:rsidR="00CA1149">
      <w:pPr>
        <w:spacing w:after="0"/>
        <w:jc w:val="both"/>
        <w:rPr>
          <w:rFonts w:cs="Times New Roman"/>
        </w:rPr>
      </w:pPr>
    </w:p>
    <w:p w:rsidRDefault="00CA1149" w:rsidP="00CA1149" w:rsidR="00CA1149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A1149" w:rsidP="00CA1149" w:rsidR="00CA114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CA1149" w:rsidP="00CA1149" w:rsidR="00CA114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Varaždinu, odmah radi zabilježbe rješenja o dosudi,</w:t>
      </w:r>
    </w:p>
    <w:p w:rsidRDefault="00CA1149" w:rsidP="00CA1149" w:rsidR="00CA114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Varaždinu, po pravomoćnosti, </w:t>
      </w:r>
    </w:p>
    <w:p w:rsidRDefault="00CA1149" w:rsidP="004F27AE" w:rsidR="00AE649C" w:rsidRPr="00B76F3C">
      <w:pPr>
        <w:pStyle w:val="Odlomakpopisa"/>
        <w:numPr>
          <w:ilvl w:val="0"/>
          <w:numId w:val="49"/>
        </w:numPr>
        <w:tabs>
          <w:tab w:pos="708" w:val="left"/>
          <w:tab w:pos="6420" w:val="left"/>
        </w:tabs>
        <w:suppressAutoHyphens/>
        <w:spacing w:after="0"/>
        <w:contextualSpacing/>
      </w:pPr>
      <w:r w:rsidRPr="00A04C83">
        <w:rPr>
          <w:rFonts w:cs="Times New Roman"/>
        </w:rPr>
        <w:t>Financijska agencija, Regionalni centar Zagreb, Ulica grada Vukovara 70, Zagreb,  nakon pravomoćnosti s klauzulom pravomoćnosti.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CA114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73E" w:rsidP="00537B78" w:rsidR="0039073E">
      <w:r>
        <w:separator/>
      </w:r>
    </w:p>
  </w:endnote>
  <w:endnote w:id="0" w:type="continuationSeparator">
    <w:p w:rsidRDefault="0039073E" w:rsidP="00537B78" w:rsidR="00390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1168506"/>
      <w:docPartObj>
        <w:docPartGallery w:val="Page Numbers (Bottom of Page)"/>
        <w:docPartUnique/>
      </w:docPartObj>
    </w:sdtPr>
    <w:sdtEndPr/>
    <w:sdtContent>
      <w:p w:rsidRDefault="00CA1149" w:rsidR="00CA114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9FB">
          <w:t>3</w:t>
        </w:r>
        <w:r>
          <w:fldChar w:fldCharType="end"/>
        </w:r>
      </w:p>
    </w:sdtContent>
  </w:sdt>
  <w:p w:rsidRDefault="00CA1149" w:rsidR="00CA11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73E" w:rsidP="00537B78" w:rsidR="0039073E">
      <w:r>
        <w:separator/>
      </w:r>
    </w:p>
  </w:footnote>
  <w:footnote w:id="0" w:type="continuationSeparator">
    <w:p w:rsidRDefault="0039073E" w:rsidP="00537B78" w:rsidR="00390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149" w:rsidR="008333A9">
    <w:pPr>
      <w:pStyle w:val="Zaglavlje"/>
    </w:pPr>
    <w:r>
      <w:rPr>
        <w:rStyle w:val="PozadinaSvijetloCrvena"/>
        <w:shd w:fill="auto" w:color="auto" w:val="clear"/>
      </w:rPr>
      <w:t>Poslovni broj : 6 St-954/2016-114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73E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9FB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4C83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4D3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9E6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149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4AD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A114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A114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A114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A114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73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nekretnine kupac
Vedran Čuljak</izvorni_sadrzaj>
    <derivirana_varijabla naziv="DomainObject.Primjedba_1">Rješenje o dosudi nekretnine kupac
Vedran Čuljak</derivirana_varijabla>
  </DomainObject.Primjedba>
  <DomainObject.Oznaka>
    <izvorni_sadrzaj>St-954/2016-114</izvorni_sadrzaj>
    <derivirana_varijabla naziv="DomainObject.Oznaka_1">St-954/2016-114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  <item>Petra Samaržija, OIB 56920673614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  <item>Petra Samaržija, OIB 56920673614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  <item>Punomoćnik Ivica Škunca, punomoćnik Privredne banke Zagreb d.d.</item>
      <item>Petra Samaržija, Podvoljak 3, 51000 Rijeka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  <item>Punomoćnik Ivica Škunca, punomoćnik Privredne banke Zagreb d.d.</item>
      <item>Petra Samaržija, Podvoljak 3, 51000 Rijeka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  <item>Punomoćnik Ivica Škunca, punomoćnik Privredne banke Zagreb d.d.</item>
      <item>Petra Samaržija, OIB 56920673614, Podvoljak 3, 51000 Rijeka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  <item>Punomoćnik Ivica Škunca, punomoćnik Privredne banke Zagreb d.d.</item>
      <item>Petra Samaržija, OIB 56920673614, Podvoljak 3, 51000 Rijeka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  <item>Petra Samaržija, OIB 56920673614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  <item>Petra Samaržija, OIB 56920673614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St-954/2016-114</izvorni_sadrzaj>
    <derivirana_varijabla naziv="DomainObject.PoslovniBrojDokumenta_1">St-954/2016-114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  <item>Punomoćnik Ivica Škunca, punomoćnik Privredne banke Zagreb d.d.</item>
      <item>Petra Samaržija, OIB 56920673614, Podvoljak 3,51000 Rijeka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  <item>Punomoćnik Ivica Škunca, punomoćnik Privredne banke Zagreb d.d.</item>
      <item>Petra Samaržija, OIB 56920673614, Podvoljak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77AD88-B42F-44A1-AF72-D4E2C8F54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1144</properties:Words>
  <properties:Characters>6368</properties:Characters>
  <properties:Lines>139</properties:Lines>
  <properties:Paragraphs>38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2018-09-26T09:29:00Z</cp:lastPrinted>
  <dcterms:modified xmlns:xsi="http://www.w3.org/2001/XMLSchema-instance" xsi:type="dcterms:W3CDTF">2018-09-26T09:30:00Z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St-954/2016-114 / Odluka - Rješenje - dosuda (odluka_St-954_2016-114.docx)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