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9112" w14:paraId="b5a9112" w:rsidRDefault="003C71C1" w:rsidP="003C71C1" w:rsidR="003C71C1">
      <w:pPr>
        <w15:collapsed w:val="false"/>
      </w:pPr>
      <w:bookmarkStart w:name="_GoBack" w:id="0"/>
      <w:bookmarkEnd w:id="0"/>
      <w:r>
        <w:t>REPUBLIKA HRVATSKA</w:t>
      </w:r>
    </w:p>
    <w:p w:rsidRDefault="003C71C1" w:rsidP="003C71C1" w:rsidR="003C71C1">
      <w:r>
        <w:t>TRGOVAČKI SUD U RIJECI</w:t>
      </w:r>
    </w:p>
    <w:p w:rsidRDefault="003C71C1" w:rsidP="003C71C1" w:rsidR="003C71C1"/>
    <w:p w:rsidRDefault="003C71C1" w:rsidP="003C71C1" w:rsidR="003C71C1">
      <w:pPr>
        <w:jc w:val="center"/>
      </w:pPr>
      <w:r>
        <w:t>Z A P I S N I K</w:t>
      </w:r>
    </w:p>
    <w:p w:rsidRDefault="003C71C1" w:rsidP="003C71C1" w:rsidR="003C71C1">
      <w:pPr>
        <w:jc w:val="center"/>
      </w:pPr>
      <w:r>
        <w:t>od 13. lipnja 2017. godine</w:t>
      </w:r>
    </w:p>
    <w:p w:rsidRDefault="003C71C1" w:rsidP="003C71C1" w:rsidR="003C71C1">
      <w:pPr>
        <w:jc w:val="center"/>
      </w:pPr>
      <w:r>
        <w:t>Sastavljen kod Trgovačkog suda u Rijeci, radi izjašnjenja o prijedlogu i rasprave o uvjetima za otvaranje stečajnog postupka nad dužnikom MALINSKA društvo s ograničenom odgovornošću za prijevoz, promet roba i usluga, putnička agencija Malinska (Općina Malinska-Dubašnica), Dubašljanska 97, OIB: 02029154250, MBS: 040230421</w:t>
      </w:r>
    </w:p>
    <w:p w:rsidRDefault="003C71C1" w:rsidP="003C71C1" w:rsidR="003C71C1"/>
    <w:p w:rsidRDefault="003C71C1" w:rsidP="003C71C1" w:rsidR="003C71C1"/>
    <w:p w:rsidRDefault="003C71C1" w:rsidP="003C71C1" w:rsidR="003C71C1">
      <w:r>
        <w:t>OD SUDA PRISUTNI:</w:t>
      </w:r>
    </w:p>
    <w:p w:rsidRDefault="003C71C1" w:rsidP="003C71C1" w:rsidR="003C71C1">
      <w:smartTag w:element="PersonName" w:uri="urn:schemas-microsoft-com:office:smarttags">
        <w:r>
          <w:t>Vera Jelenović</w:t>
        </w:r>
      </w:smartTag>
      <w:r>
        <w:t>, stečajni sudac</w:t>
      </w:r>
    </w:p>
    <w:p w:rsidRDefault="003C71C1" w:rsidP="003C71C1" w:rsidR="003C71C1">
      <w:smartTag w:element="PersonName" w:uri="urn:schemas-microsoft-com:office:smarttags">
        <w:r>
          <w:t>Danijela Fumić</w:t>
        </w:r>
      </w:smartTag>
      <w:r>
        <w:t>, zapisničar</w:t>
      </w:r>
    </w:p>
    <w:p w:rsidRDefault="003C71C1" w:rsidP="003C71C1" w:rsidR="003C71C1">
      <w:r>
        <w:t xml:space="preserve">Početak u </w:t>
      </w:r>
      <w:r w:rsidR="008F29CB">
        <w:t>9</w:t>
      </w:r>
      <w:r>
        <w:t>,00 sati.</w:t>
      </w:r>
    </w:p>
    <w:p w:rsidRDefault="003C71C1" w:rsidP="003C71C1" w:rsidR="003C71C1"/>
    <w:p w:rsidRDefault="003C71C1" w:rsidP="003C71C1" w:rsidR="003C71C1">
      <w:r>
        <w:t>Utvrđuje se da su na današnje ročište pristupili:</w:t>
      </w:r>
    </w:p>
    <w:p w:rsidRDefault="008F29CB" w:rsidP="003C71C1" w:rsidR="003C71C1">
      <w:r>
        <w:t>Z</w:t>
      </w:r>
      <w:r w:rsidR="003C71C1">
        <w:t>a predlagatelja: nitko, dostava poziva uredna</w:t>
      </w:r>
    </w:p>
    <w:p w:rsidRDefault="003C71C1" w:rsidP="003C71C1" w:rsidR="003C71C1">
      <w:r>
        <w:t xml:space="preserve">Za dužnika: Mateja Ilibašić Ilić, zastupnik po zakonu </w:t>
      </w:r>
    </w:p>
    <w:p w:rsidRDefault="003C71C1" w:rsidP="003C71C1" w:rsidR="003C71C1"/>
    <w:p w:rsidRDefault="003C71C1" w:rsidP="003C71C1" w:rsidR="003C71C1">
      <w:pPr>
        <w:jc w:val="both"/>
      </w:pPr>
      <w:r>
        <w:t>Sud je uvidom u prijedlog za stečaj i podnesak Financijske agencije od 22. studenoga 2016. godine utvrdio kako dužnik ispunjava uvjete za stečaj s obzirom da je nesposoban za plaćanje.</w:t>
      </w:r>
    </w:p>
    <w:p w:rsidRDefault="003C71C1" w:rsidP="003C71C1" w:rsidR="003C71C1">
      <w:pPr>
        <w:jc w:val="both"/>
        <w:rPr>
          <w:bCs/>
        </w:rPr>
      </w:pPr>
      <w:r>
        <w:t>Iz dužnikovog izvješća o financijsko-gospodarskom stanju dužnika od 12. prosinca 2016. godine</w:t>
      </w:r>
      <w:r>
        <w:rPr>
          <w:bCs/>
        </w:rPr>
        <w:t xml:space="preserve"> za utvrditi je kako dužnik nema imovine dostatne za pokriće troškova stečajnog postupka. </w:t>
      </w:r>
    </w:p>
    <w:p w:rsidRDefault="003C71C1" w:rsidP="003C71C1" w:rsidR="003C71C1">
      <w:pPr>
        <w:jc w:val="both"/>
        <w:rPr>
          <w:bCs/>
        </w:rPr>
      </w:pPr>
      <w:r>
        <w:rPr>
          <w:bCs/>
        </w:rPr>
        <w:t xml:space="preserve">Zastupnik dužnika po zakonu ističe kako </w:t>
      </w:r>
      <w:r w:rsidR="007434DD">
        <w:rPr>
          <w:bCs/>
        </w:rPr>
        <w:t xml:space="preserve">je </w:t>
      </w:r>
      <w:r>
        <w:rPr>
          <w:bCs/>
        </w:rPr>
        <w:t xml:space="preserve">dužnik </w:t>
      </w:r>
      <w:r w:rsidR="007434DD">
        <w:rPr>
          <w:bCs/>
        </w:rPr>
        <w:t xml:space="preserve">u međuvremenu značajno smanjio svoje dugovanje, te blokada računa trenutno iznosi 1.328,67 kn. </w:t>
      </w:r>
      <w:r w:rsidR="006C1A9D">
        <w:rPr>
          <w:bCs/>
        </w:rPr>
        <w:t xml:space="preserve">U spis prilaže izvode prometa po računu kao dokaz svojih navoda. Ističe kako je i pronađen strateški partner zahvaljujući kojem je poslovanje dužnika značajno olakšano i unaprijeđeno. </w:t>
      </w:r>
      <w:r w:rsidR="007434DD">
        <w:rPr>
          <w:bCs/>
        </w:rPr>
        <w:t xml:space="preserve">Navodi kako je dužnik dužan svojim vjerovnicima sveukupno između dvanaest i četrnaest tisuća kuna, koje će sve uskoro podmiriti. Ponovno napominje da je dužnikovo poslovanje sezonsko, </w:t>
      </w:r>
      <w:r>
        <w:rPr>
          <w:bCs/>
        </w:rPr>
        <w:t>te predlaže odgodu današnjeg ročišta do rujna</w:t>
      </w:r>
      <w:r w:rsidR="007434DD">
        <w:rPr>
          <w:bCs/>
        </w:rPr>
        <w:t xml:space="preserve"> ističući kako i</w:t>
      </w:r>
      <w:r w:rsidR="006C1A9D">
        <w:rPr>
          <w:bCs/>
        </w:rPr>
        <w:t>n</w:t>
      </w:r>
      <w:r w:rsidR="007434DD">
        <w:rPr>
          <w:bCs/>
        </w:rPr>
        <w:t>ače dužnikovi vjerovnici neće biti podmireni</w:t>
      </w:r>
      <w:r>
        <w:rPr>
          <w:bCs/>
        </w:rPr>
        <w:t xml:space="preserve">. </w:t>
      </w:r>
    </w:p>
    <w:p w:rsidRDefault="003C71C1" w:rsidP="003C71C1" w:rsidR="003C71C1"/>
    <w:p w:rsidRDefault="006C1A9D" w:rsidP="00954743" w:rsidR="006C1A9D">
      <w:r>
        <w:t xml:space="preserve">Sud donosi </w:t>
      </w:r>
    </w:p>
    <w:p w:rsidRDefault="006C1A9D" w:rsidP="00954743" w:rsidR="006C1A9D"/>
    <w:p w:rsidRDefault="006C1A9D" w:rsidP="00954743" w:rsidR="006C1A9D" w:rsidRPr="00954743">
      <w:pPr>
        <w:jc w:val="center"/>
      </w:pPr>
      <w:r>
        <w:t>r j e š e n je</w:t>
      </w:r>
    </w:p>
    <w:p w:rsidRDefault="006C1A9D" w:rsidP="00954743" w:rsidR="006C1A9D">
      <w:pPr>
        <w:jc w:val="both"/>
      </w:pPr>
    </w:p>
    <w:p w:rsidRDefault="006C1A9D" w:rsidP="00954743" w:rsidR="006C1A9D">
      <w:pPr>
        <w:jc w:val="both"/>
      </w:pPr>
      <w:r>
        <w:tab/>
        <w:t xml:space="preserve">Odgađa se daljnje raspravljanje na današnjem ročištu, te se slijedeće ročište određuje za </w:t>
      </w:r>
    </w:p>
    <w:p w:rsidRDefault="006C1A9D" w:rsidP="006C1A9D" w:rsidR="006C1A9D">
      <w:pPr>
        <w:jc w:val="center"/>
      </w:pPr>
      <w:r>
        <w:t>25. listopada 2017.god. u 9,40 sati</w:t>
      </w:r>
    </w:p>
    <w:p w:rsidRDefault="006C1A9D" w:rsidP="00954743" w:rsidR="006C1A9D">
      <w:pPr>
        <w:jc w:val="both"/>
      </w:pPr>
    </w:p>
    <w:p w:rsidRDefault="006C1A9D" w:rsidP="00954743" w:rsidR="006C1A9D">
      <w:pPr>
        <w:jc w:val="both"/>
      </w:pPr>
      <w:r>
        <w:t>u prostorijama Trgovačkog suda u Rijeci, Zadarska ulica 1 i 3, sudnica broj 3, I kat.</w:t>
      </w:r>
    </w:p>
    <w:p w:rsidRDefault="003C71C1" w:rsidP="003C71C1" w:rsidR="003C71C1"/>
    <w:p w:rsidRDefault="003C71C1" w:rsidP="003C71C1" w:rsidR="003C71C1">
      <w:r>
        <w:t xml:space="preserve">Dovršeno u </w:t>
      </w:r>
      <w:r w:rsidR="008F29CB">
        <w:t>9</w:t>
      </w:r>
      <w:r>
        <w:t>,</w:t>
      </w:r>
      <w:r w:rsidR="006C1A9D">
        <w:t>1</w:t>
      </w:r>
      <w:r w:rsidR="008F29CB">
        <w:t>5</w:t>
      </w:r>
      <w:r>
        <w:t xml:space="preserve"> sati.</w:t>
      </w:r>
    </w:p>
    <w:p w:rsidRDefault="003C71C1" w:rsidP="003C71C1" w:rsidR="003C71C1">
      <w:pPr>
        <w:ind w:firstLine="708" w:left="3540"/>
      </w:pPr>
      <w:r>
        <w:t xml:space="preserve">Sudac                        </w:t>
      </w:r>
    </w:p>
    <w:p w:rsidRDefault="003C71C1" w:rsidP="003C71C1" w:rsidR="003C71C1"/>
    <w:p w:rsidRDefault="003C71C1" w:rsidP="003C71C1" w:rsidR="003C71C1"/>
    <w:p w:rsidRDefault="003C71C1" w:rsidR="004F6C16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sectPr w:rsidR="004F6C16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17E" w:rsidP="003C71C1" w:rsidR="0032417E">
      <w:r>
        <w:separator/>
      </w:r>
    </w:p>
  </w:endnote>
  <w:endnote w:id="0" w:type="continuationSeparator">
    <w:p w:rsidRDefault="0032417E" w:rsidP="003C71C1" w:rsidR="00324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86807"/>
      <w:docPartObj>
        <w:docPartGallery w:val="Page Numbers (Bottom of Page)"/>
        <w:docPartUnique/>
      </w:docPartObj>
    </w:sdtPr>
    <w:sdtEndPr/>
    <w:sdtContent>
      <w:p w:rsidRDefault="003C71C1" w:rsidR="003C71C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5CF">
          <w:rPr>
            <w:noProof/>
          </w:rPr>
          <w:t>1</w:t>
        </w:r>
        <w:r>
          <w:fldChar w:fldCharType="end"/>
        </w:r>
      </w:p>
    </w:sdtContent>
  </w:sdt>
  <w:p w:rsidRDefault="003C71C1" w:rsidR="003C71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17E" w:rsidP="003C71C1" w:rsidR="0032417E">
      <w:r>
        <w:separator/>
      </w:r>
    </w:p>
  </w:footnote>
  <w:footnote w:id="0" w:type="continuationSeparator">
    <w:p w:rsidRDefault="0032417E" w:rsidP="003C71C1" w:rsidR="003241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1C1" w:rsidP="003C71C1" w:rsidR="003C71C1">
    <w:pPr>
      <w:pStyle w:val="Zaglavlje"/>
      <w:jc w:val="right"/>
    </w:pPr>
    <w:r>
      <w:t>Posl. br. 14. St-830/2016</w:t>
    </w:r>
  </w:p>
  <w:p w:rsidRDefault="003C71C1" w:rsidP="003C71C1" w:rsidR="003C71C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1C1"/>
    <w:rsid w:val="00084C43"/>
    <w:rsid w:val="001F4470"/>
    <w:rsid w:val="00267BBB"/>
    <w:rsid w:val="0032417E"/>
    <w:rsid w:val="003541B1"/>
    <w:rsid w:val="003C71C1"/>
    <w:rsid w:val="004F6C16"/>
    <w:rsid w:val="00520689"/>
    <w:rsid w:val="006C1A9D"/>
    <w:rsid w:val="007434DD"/>
    <w:rsid w:val="0076139A"/>
    <w:rsid w:val="007625CF"/>
    <w:rsid w:val="007B6D04"/>
    <w:rsid w:val="00836506"/>
    <w:rsid w:val="008F29CB"/>
    <w:rsid w:val="00942A0F"/>
    <w:rsid w:val="00AA43BC"/>
    <w:rsid w:val="00AF0A5D"/>
    <w:rsid w:val="00B93FF3"/>
    <w:rsid w:val="00BA3EB5"/>
    <w:rsid w:val="00C17835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1A9D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71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71C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71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71C1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71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71C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2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5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5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5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5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1A9D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71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71C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71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71C1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71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71C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2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5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5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5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5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270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13. lipnja 2017.</izvorni_sadrzaj>
    <derivirana_varijabla naziv="DomainObject.PlaniraniZavrsetakDatum_1">13. lipnja 2017.</derivirana_varijabla>
  </DomainObject.PlaniraniZavrsetakDatum>
  <DomainObject.PlaniraniPocetakDatum>
    <izvorni_sadrzaj>13. lipnja 2017.</izvorni_sadrzaj>
    <derivirana_varijabla naziv="DomainObject.PlaniraniPocetakDatum_1">13. lipnja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2017.</izvorni_sadrzaj>
    <derivirana_varijabla naziv="DomainObject.Zapisnik.DatumKreiranja_1">13.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St-830/2016-8</izvorni_sadrzaj>
    <derivirana_varijabla naziv="DomainObject.Zapisnik.Oznaka_1">St-830/2016-8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St-830/2016</izvorni_sadrzaj>
    <derivirana_varijabla naziv="DomainObject.Predmet.OznakaBroj_1">St-830/2016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MALINSKA d.o.o.</izvorni_sadrzaj>
    <derivirana_varijabla naziv="DomainObject.Predmet.ProtustrankaFormated_1">  MALINSKA d.o.o.</derivirana_varijabla>
  </DomainObject.Predmet.ProtustrankaFormated>
  <DomainObject.Predmet.ProtustrankaFormatedOIB>
    <izvorni_sadrzaj>  MALINSKA d.o.o., OIB 02029154250</izvorni_sadrzaj>
    <derivirana_varijabla naziv="DomainObject.Predmet.ProtustrankaFormatedOIB_1">  MALINSKA d.o.o., OIB 02029154250</derivirana_varijabla>
  </DomainObject.Predmet.ProtustrankaFormatedOIB>
  <DomainObject.Predmet.ProtustrankaFormatedWithAdress>
    <izvorni_sadrzaj> MALINSKA d.o.o., Dubašljanska 97, 51511 Malinska</izvorni_sadrzaj>
    <derivirana_varijabla naziv="DomainObject.Predmet.ProtustrankaFormatedWithAdress_1"> MALINSKA d.o.o., Dubašljanska 97, 51511 Malinska</derivirana_varijabla>
  </DomainObject.Predmet.ProtustrankaFormatedWithAdress>
  <DomainObject.Predmet.ProtustrankaFormatedWithAdressOIB>
    <izvorni_sadrzaj> MALINSKA d.o.o., OIB 02029154250, Dubašljanska 97, 51511 Malinska</izvorni_sadrzaj>
    <derivirana_varijabla naziv="DomainObject.Predmet.ProtustrankaFormatedWithAdressOIB_1"> MALINSKA d.o.o., OIB 02029154250, Dubašljanska 97, 51511 Malinska</derivirana_varijabla>
  </DomainObject.Predmet.ProtustrankaFormatedWithAdressOIB>
  <DomainObject.Predmet.ProtustrankaWithAdress>
    <izvorni_sadrzaj>MALINSKA d.o.o. Dubašljanska 97, 51511 Malinska</izvorni_sadrzaj>
    <derivirana_varijabla naziv="DomainObject.Predmet.ProtustrankaWithAdress_1">MALINSKA d.o.o. Dubašljanska 97, 51511 Malinska</derivirana_varijabla>
  </DomainObject.Predmet.ProtustrankaWithAdress>
  <DomainObject.Predmet.ProtustrankaWithAdressOIB>
    <izvorni_sadrzaj>MALINSKA d.o.o., OIB 02029154250, Dubašljanska 97, 51511 Malinska</izvorni_sadrzaj>
    <derivirana_varijabla naziv="DomainObject.Predmet.ProtustrankaWithAdressOIB_1">MALINSKA d.o.o., OIB 02029154250, Dubašljanska 97, 51511 Malinska</derivirana_varijabla>
  </DomainObject.Predmet.ProtustrankaWithAdressOIB>
  <DomainObject.Predmet.ProtustrankaNazivFormated>
    <izvorni_sadrzaj>MALINSKA d.o.o.</izvorni_sadrzaj>
    <derivirana_varijabla naziv="DomainObject.Predmet.ProtustrankaNazivFormated_1">MALINSKA d.o.o.</derivirana_varijabla>
  </DomainObject.Predmet.ProtustrankaNazivFormated>
  <DomainObject.Predmet.ProtustrankaNazivFormatedOIB>
    <izvorni_sadrzaj>MALINSKA d.o.o., OIB 02029154250</izvorni_sadrzaj>
    <derivirana_varijabla naziv="DomainObject.Predmet.ProtustrankaNazivFormatedOIB_1">MALINSKA d.o.o., OIB 02029154250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MALINSKA d.o.o.</item>
    </izvorni_sadrzaj>
    <derivirana_varijabla naziv="DomainObject.Predmet.ProtuStrankaListFormated_1">
      <item>MALINSKA d.o.o.</item>
    </derivirana_varijabla>
  </DomainObject.Predmet.ProtuStrankaListFormated>
  <DomainObject.Predmet.ProtuStrankaListFormatedOIB>
    <izvorni_sadrzaj>
      <item>MALINSKA d.o.o., OIB 02029154250</item>
    </izvorni_sadrzaj>
    <derivirana_varijabla naziv="DomainObject.Predmet.ProtuStrankaListFormatedOIB_1">
      <item>MALINSKA d.o.o., OIB 02029154250</item>
    </derivirana_varijabla>
  </DomainObject.Predmet.ProtuStrankaListFormatedOIB>
  <DomainObject.Predmet.ProtuStrankaListFormatedWithAdress>
    <izvorni_sadrzaj>
      <item>MALINSKA d.o.o., Dubašljanska 97, 51511 Malinska</item>
    </izvorni_sadrzaj>
    <derivirana_varijabla naziv="DomainObject.Predmet.ProtuStrankaListFormatedWithAdress_1">
      <item>MALINSKA d.o.o., Dubašljanska 97, 51511 Malinska</item>
    </derivirana_varijabla>
  </DomainObject.Predmet.ProtuStrankaListFormatedWithAdress>
  <DomainObject.Predmet.ProtuStrankaListFormatedWithAdressOIB>
    <izvorni_sadrzaj>
      <item>MALINSKA d.o.o., OIB 02029154250, Dubašljanska 97, 51511 Malinska</item>
    </izvorni_sadrzaj>
    <derivirana_varijabla naziv="DomainObject.Predmet.ProtuStrankaListFormatedWithAdressOIB_1">
      <item>MALINSKA d.o.o., OIB 02029154250, Dubašljanska 97, 51511 Malinska</item>
    </derivirana_varijabla>
  </DomainObject.Predmet.ProtuStrankaListFormatedWithAdressOIB>
  <DomainObject.Predmet.ProtuStrankaListNazivFormated>
    <izvorni_sadrzaj>
      <item>MALINSKA d.o.o.</item>
    </izvorni_sadrzaj>
    <derivirana_varijabla naziv="DomainObject.Predmet.ProtuStrankaListNazivFormated_1">
      <item>MALINSKA d.o.o.</item>
    </derivirana_varijabla>
  </DomainObject.Predmet.ProtuStrankaListNazivFormated>
  <DomainObject.Predmet.ProtuStrankaListNazivFormatedOIB>
    <izvorni_sadrzaj>
      <item>MALINSKA d.o.o., OIB 02029154250</item>
    </izvorni_sadrzaj>
    <derivirana_varijabla naziv="DomainObject.Predmet.ProtuStrankaListNazivFormatedOIB_1">
      <item>MALINSKA d.o.o., OIB 02029154250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St-830/2016-8</izvorni_sadrzaj>
    <derivirana_varijabla naziv="DomainObject.PoslovniBrojDokumenta_1">St-830/2016-8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MALINSKA d.o.o.</izvorni_sadrzaj>
    <derivirana_varijabla naziv="DomainObject.Predmet.ProtustrankaIDrugi_1">MALINSKA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MALINSKA d.o.o., OIB 02029154250, Dubašljanska 97, 51511 Malinska</izvorni_sadrzaj>
    <derivirana_varijabla naziv="DomainObject.Predmet.ProtustrankaIDrugiAdressOIB_1">MALINSKA d.o.o., OIB 02029154250, Dubašljanska 97,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MALINSKA d.o.o.</item>
    </izvorni_sadrzaj>
    <derivirana_varijabla naziv="DomainObject.Predmet.SudioniciListNaziv_1">
      <item>FINA  Rijeka</item>
      <item>MALINSKA d.o.o.</item>
    </derivirana_varijabla>
  </DomainObject.Predmet.SudioniciListNaziv>
  <DomainObject.Predmet.SudioniciListAdressOIB>
    <izvorni_sadrzaj>
      <item>FINA  Rijeka, OIB 85821130368, Frana Kurelca 8,51000 Rijeka</item>
      <item>MALINSKA d.o.o., OIB 02029154250, Dubašljanska 97,51511 Malinska</item>
    </izvorni_sadrzaj>
    <derivirana_varijabla naziv="DomainObject.Predmet.SudioniciListAdressOIB_1">
      <item>FINA  Rijeka, OIB 85821130368, Frana Kurelca 8,51000 Rijeka</item>
      <item>MALINSKA d.o.o., OIB 02029154250, Dubašljanska 97,51511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02029154250</item>
    </izvorni_sadrzaj>
    <derivirana_varijabla naziv="DomainObject.Predmet.SudioniciListNazivOIB_1">
      <item>, OIB 85821130368</item>
      <item>, OIB 02029154250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1638</properties:Characters>
  <properties:Lines>48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2017-06-13T07:17:00Z</dcterms:created>
  <dc:creator>Vera Jelenović</dc:creator>
  <cp:lastModifiedBy>Danijela Fumić</cp:lastModifiedBy>
  <dcterms:modified xmlns:xsi="http://www.w3.org/2001/XMLSchema-instance" xsi:type="dcterms:W3CDTF">2017-06-13T07:19:00Z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St-830/2016-8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