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5117" w14:paraId="33f5117" w:rsidRDefault="00541CDA" w:rsidP="008B7CED" w:rsidR="00930C53" w:rsidRPr="007E1D7B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7E1D7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53" w:rsidP="008B7CED" w:rsidR="00930C53" w:rsidRPr="007E1D7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B7CED" w:rsidP="008B7CED" w:rsidR="008B7CED" w:rsidRPr="007E1D7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B7CED" w:rsidP="008B7CED" w:rsidR="008B7CED" w:rsidRPr="007E1D7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B7CED" w:rsidP="008B7CED" w:rsidR="008B7CED" w:rsidRPr="007E1D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E179B"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proofErr w:type="spellStart"/>
      <w:r w:rsidR="00CD3837" w:rsidRPr="007E1D7B">
        <w:rPr>
          <w:rFonts w:hAnsi="Times New Roman" w:ascii="Times New Roman"/>
          <w:color w:val="auto"/>
          <w:sz w:val="24"/>
          <w:szCs w:val="24"/>
          <w:lang w:val="hr-HR"/>
        </w:rPr>
        <w:t>249</w:t>
      </w:r>
      <w:proofErr w:type="spellEnd"/>
      <w:r w:rsidR="00CD3837" w:rsidRPr="007E1D7B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CD3837" w:rsidRPr="007E1D7B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</w:p>
    <w:p w:rsidRDefault="008B7CED" w:rsidP="008B7CED" w:rsidR="008B7CED" w:rsidRPr="007E1D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52919" w:rsidP="008B7CED" w:rsidR="00552919" w:rsidRPr="007E1D7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B7CED" w:rsidP="008B7CED" w:rsidR="008B7CED" w:rsidRPr="007E1D7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B7CED" w:rsidP="008B7CED" w:rsidR="008B7CED" w:rsidRPr="007E1D7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B7CED" w:rsidP="008B7CED" w:rsidR="00AF4B39" w:rsidRPr="007E1D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1D7B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="00AF4B39" w:rsidRPr="007E1D7B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  po sucu pojedincu Vesni Malenica kao stečajnom sucu u stečajnom postupku nad dužnikom </w:t>
      </w:r>
      <w:r w:rsidR="00947D95" w:rsidRPr="007E1D7B">
        <w:rPr>
          <w:rFonts w:hAnsi="Times New Roman" w:ascii="Times New Roman"/>
          <w:color w:val="auto"/>
          <w:sz w:val="24"/>
          <w:szCs w:val="24"/>
          <w:lang w:val="hr-HR"/>
        </w:rPr>
        <w:t xml:space="preserve">POTENCIJAL d. o. o. u stečaju, Zagreb, </w:t>
      </w:r>
      <w:proofErr w:type="spellStart"/>
      <w:r w:rsidR="00947D95" w:rsidRPr="007E1D7B">
        <w:rPr>
          <w:rFonts w:hAnsi="Times New Roman" w:ascii="Times New Roman"/>
          <w:color w:val="auto"/>
          <w:sz w:val="24"/>
          <w:szCs w:val="24"/>
          <w:lang w:val="hr-HR"/>
        </w:rPr>
        <w:t>Ogrizovićeva</w:t>
      </w:r>
      <w:proofErr w:type="spellEnd"/>
      <w:r w:rsidR="00947D95" w:rsidRPr="007E1D7B">
        <w:rPr>
          <w:rFonts w:hAnsi="Times New Roman" w:ascii="Times New Roman"/>
          <w:color w:val="auto"/>
          <w:sz w:val="24"/>
          <w:szCs w:val="24"/>
          <w:lang w:val="hr-HR"/>
        </w:rPr>
        <w:t xml:space="preserve"> 2, </w:t>
      </w:r>
      <w:proofErr w:type="spellStart"/>
      <w:r w:rsidR="00947D95" w:rsidRPr="007E1D7B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947D95" w:rsidRPr="007E1D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947D95" w:rsidRPr="007E1D7B">
        <w:rPr>
          <w:rFonts w:hAnsi="Times New Roman" w:ascii="Times New Roman"/>
          <w:color w:val="auto"/>
          <w:sz w:val="24"/>
          <w:szCs w:val="24"/>
          <w:lang w:val="hr-HR"/>
        </w:rPr>
        <w:t>63092473013</w:t>
      </w:r>
      <w:proofErr w:type="spellEnd"/>
      <w:r w:rsidR="00947D95" w:rsidRPr="007E1D7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947D95" w:rsidRPr="007E1D7B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proofErr w:type="spellEnd"/>
      <w:r w:rsidR="00947D95" w:rsidRPr="007E1D7B">
        <w:rPr>
          <w:rFonts w:hAnsi="Times New Roman" w:ascii="Times New Roman"/>
          <w:color w:val="auto"/>
          <w:sz w:val="24"/>
          <w:szCs w:val="24"/>
          <w:lang w:val="hr-HR"/>
        </w:rPr>
        <w:t xml:space="preserve">. srpnja </w:t>
      </w:r>
      <w:proofErr w:type="spellStart"/>
      <w:r w:rsidR="00947D95" w:rsidRPr="007E1D7B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947D95" w:rsidRPr="007E1D7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947D95" w:rsidP="008B7CED" w:rsidR="00947D95" w:rsidRPr="007E1D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F0266" w:rsidP="00356EFE" w:rsidR="00356EFE" w:rsidRPr="007E1D7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356EFE" w:rsidP="00356EFE" w:rsidR="00356EFE" w:rsidRPr="007E1D7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E1D7B" w:rsidP="007E1D7B" w:rsidR="007E1D7B" w:rsidRPr="007E1D7B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 xml:space="preserve">1. Privremenom stečajnom upravitelju Janko </w:t>
      </w:r>
      <w:proofErr w:type="spellStart"/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>Vidiček</w:t>
      </w:r>
      <w:proofErr w:type="spellEnd"/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 xml:space="preserve">, Zagreb, Brazilska 3, </w:t>
      </w:r>
      <w:proofErr w:type="spellStart"/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>51043553915</w:t>
      </w:r>
      <w:proofErr w:type="spellEnd"/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 xml:space="preserve">, određuje se nagrada za obavljeni rad u bruto iznosu od </w:t>
      </w:r>
      <w:proofErr w:type="spellStart"/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>3.000</w:t>
      </w:r>
      <w:proofErr w:type="spellEnd"/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7E1D7B" w:rsidP="007E1D7B" w:rsidR="007E1D7B" w:rsidRPr="007E1D7B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 xml:space="preserve">2. Nalaže se računovodstvu suda da navedenu nagradu isplati privremenom stečajnom upravitelju na teret Fonda za pokriće troškova stečajnih postupaka, na  račun broj </w:t>
      </w:r>
      <w:proofErr w:type="spellStart"/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>HR5723600003111979534</w:t>
      </w:r>
      <w:proofErr w:type="spellEnd"/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>, otvoren kod Zagrebačke banke d. d.</w:t>
      </w:r>
    </w:p>
    <w:p w:rsidRDefault="007E1D7B" w:rsidP="007E1D7B" w:rsidR="007E1D7B" w:rsidRPr="007E1D7B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>3. Obavijest o određivanju nagrade i naknade objavljuje se na e-oglasnoj ploči.</w:t>
      </w:r>
    </w:p>
    <w:p w:rsidRDefault="007E1D7B" w:rsidP="007E1D7B" w:rsidR="007E1D7B" w:rsidRPr="007E1D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E1D7B" w:rsidP="007E1D7B" w:rsidR="007E1D7B" w:rsidRPr="007E1D7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7E1D7B" w:rsidP="007E1D7B" w:rsidR="007E1D7B" w:rsidRPr="007E1D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7E1D7B" w:rsidP="007E1D7B" w:rsidR="007E1D7B" w:rsidRPr="007E1D7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 xml:space="preserve">Temeljem odredbe čl. </w:t>
      </w:r>
      <w:proofErr w:type="spellStart"/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 xml:space="preserve"> st. 2 Stečajnog zakona određena je nagrada privremenom stečajnom upravitelju za obavljanje poslova privremenog stečajnog upravitelja u ovom  stečajnom postupku.</w:t>
      </w:r>
    </w:p>
    <w:p w:rsidRDefault="007E1D7B" w:rsidP="007E1D7B" w:rsidR="007E1D7B" w:rsidRPr="007E1D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postupku.</w:t>
      </w:r>
    </w:p>
    <w:p w:rsidRDefault="0001306B" w:rsidP="00EC5C2F" w:rsidR="0001306B" w:rsidRPr="007E1D7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947D95" w:rsidRPr="007E1D7B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proofErr w:type="spellEnd"/>
      <w:r w:rsidR="00947D95" w:rsidRPr="007E1D7B">
        <w:rPr>
          <w:rFonts w:hAnsi="Times New Roman" w:ascii="Times New Roman"/>
          <w:color w:val="auto"/>
          <w:sz w:val="24"/>
          <w:szCs w:val="24"/>
          <w:lang w:val="hr-HR"/>
        </w:rPr>
        <w:t xml:space="preserve">. srpanj </w:t>
      </w:r>
      <w:proofErr w:type="spellStart"/>
      <w:r w:rsidR="00947D95" w:rsidRPr="007E1D7B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947D95" w:rsidRPr="007E1D7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01306B" w:rsidR="0001306B" w:rsidRPr="007E1D7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7E1D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1306B" w:rsidR="0067630E" w:rsidRPr="007E1D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CB427D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67630E" w:rsidR="0067630E" w:rsidRPr="007E1D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67630E" w:rsidR="0067630E" w:rsidRPr="007E1D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1D7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1306B" w:rsidP="0001306B" w:rsidR="0001306B" w:rsidRPr="007E1D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B427D" w:rsidP="00AB7A2F" w:rsidR="00CB427D" w:rsidRPr="00CB427D">
      <w:pPr>
        <w:ind w:firstLine="708" w:left="4248"/>
        <w:jc w:val="both"/>
        <w:rPr>
          <w:rFonts w:hAnsi="Times New Roman" w:ascii="Times New Roman"/>
          <w:color w:val="auto"/>
          <w:sz w:val="22"/>
          <w:szCs w:val="22"/>
          <w:lang w:val="pl-PL"/>
        </w:rPr>
      </w:pPr>
      <w:r w:rsidRPr="00CB427D">
        <w:rPr>
          <w:rFonts w:hAnsi="Times New Roman" w:ascii="Times New Roman"/>
          <w:color w:val="auto"/>
          <w:sz w:val="22"/>
          <w:szCs w:val="22"/>
          <w:lang w:val="pl-PL"/>
        </w:rPr>
        <w:t>Za točnost otpravka – ovl. službenik</w:t>
      </w:r>
    </w:p>
    <w:p w:rsidRDefault="00CB427D" w:rsidP="00995CE9" w:rsidR="00CB427D" w:rsidRPr="00CB427D">
      <w:pPr>
        <w:jc w:val="both"/>
        <w:rPr>
          <w:rFonts w:hAnsi="Times New Roman" w:ascii="Times New Roman"/>
          <w:color w:val="auto"/>
          <w:sz w:val="22"/>
          <w:szCs w:val="22"/>
        </w:rPr>
      </w:pPr>
      <w:r w:rsidRPr="00CB427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CB427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CB427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CB427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CB427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CB427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CB427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CB427D">
        <w:rPr>
          <w:rFonts w:hAnsi="Times New Roman" w:ascii="Times New Roman"/>
          <w:color w:val="auto"/>
          <w:sz w:val="22"/>
          <w:szCs w:val="22"/>
          <w:lang w:val="pl-PL"/>
        </w:rPr>
        <w:tab/>
        <w:t>Kristina Švajger</w:t>
      </w:r>
    </w:p>
    <w:p w:rsidRDefault="00356EFE" w:rsidP="00356EFE" w:rsidR="00356EFE" w:rsidRPr="007E1D7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7E1D7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930C53" w:rsidR="00FA2933" w:rsidRPr="007E1D7B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1D7B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47D95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4B39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27D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837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5537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B42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27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27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27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27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B42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27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27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27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27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st. upravitelju</izvorni_sadrzaj>
    <derivirana_varijabla naziv="DomainObject.Primjedba_1">privremenom st.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St-249/2015</izvorni_sadrzaj>
    <derivirana_varijabla naziv="DomainObject.Predmet.OznakaBroj_1">St-249/2015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POTENCIJAL  d.o.o. za proizvodnju i usluge zastupanog po punomoćniku Goran Tomljenović</izvorni_sadrzaj>
    <derivirana_varijabla naziv="DomainObject.Predmet.ProtustrankaFormated_1">  POTENCIJAL  d.o.o. za proizvodnju i usluge zastupanog po punomoćniku Goran Tomljenović</derivirana_varijabla>
  </DomainObject.Predmet.ProtustrankaFormated>
  <DomainObject.Predmet.ProtustrankaFormatedOIB>
    <izvorni_sadrzaj>  POTENCIJAL  d.o.o. za proizvodnju i usluge, OIB 63092473013 zastupanog po punomoćniku Goran Tomljenović</izvorni_sadrzaj>
    <derivirana_varijabla naziv="DomainObject.Predmet.ProtustrankaFormatedOIB_1">  POTENCIJAL  d.o.o. za proizvodnju i usluge, OIB 63092473013 zastupanog po punomoćniku Goran Tomljenović</derivirana_varijabla>
  </DomainObject.Predmet.ProtustrankaFormatedOIB>
  <DomainObject.Predmet.ProtustrankaFormatedWithAdress>
    <izvorni_sadrzaj> POTENCIJAL  d.o.o. za proizvodnju i usluge, Ogrizovićeva 2, 10000 Zagreb zastupanog po punomoćniku Goran Tomljenović</izvorni_sadrzaj>
    <derivirana_varijabla naziv="DomainObject.Predmet.ProtustrankaFormatedWithAdress_1"> POTENCIJAL  d.o.o. za proizvodnju i usluge, Ogrizovićeva 2, 10000 Zagreb zastupanog po punomoćniku Goran Tomljenović</derivirana_varijabla>
  </DomainObject.Predmet.ProtustrankaFormatedWithAdress>
  <DomainObject.Predmet.ProtustrankaFormatedWithAdressOIB>
    <izvorni_sadrzaj> POTENCIJAL  d.o.o. za proizvodnju i usluge, OIB 63092473013, Ogrizovićeva 2, 10000 Zagreb zastupanog po punomoćniku Goran Tomljenović</izvorni_sadrzaj>
    <derivirana_varijabla naziv="DomainObject.Predmet.ProtustrankaFormatedWithAdressOIB_1"> POTENCIJAL  d.o.o. za proizvodnju i usluge, OIB 63092473013, Ogrizovićeva 2, 10000 Zagreb zastupanog po punomoćniku Goran Tomljenović</derivirana_varijabla>
  </DomainObject.Predmet.ProtustrankaFormatedWithAdressOIB>
  <DomainObject.Predmet.ProtustrankaWithAdress>
    <izvorni_sadrzaj>POTENCIJAL  d.o.o. za proizvodnju i usluge Ogrizovićeva 2, 10000 Zagreb</izvorni_sadrzaj>
    <derivirana_varijabla naziv="DomainObject.Predmet.ProtustrankaWithAdress_1">POTENCIJAL  d.o.o. za proizvodnju i usluge Ogrizovićeva 2, 10000 Zagreb</derivirana_varijabla>
  </DomainObject.Predmet.ProtustrankaWithAdress>
  <DomainObject.Predmet.ProtustrankaWithAdressOIB>
    <izvorni_sadrzaj>POTENCIJAL  d.o.o. za proizvodnju i usluge, OIB 63092473013, Ogrizovićeva 2, 10000 Zagreb</izvorni_sadrzaj>
    <derivirana_varijabla naziv="DomainObject.Predmet.ProtustrankaWithAdressOIB_1">POTENCIJAL  d.o.o. za proizvodnju i usluge, OIB 63092473013, Ogrizovićeva 2, 10000 Zagreb</derivirana_varijabla>
  </DomainObject.Predmet.ProtustrankaWithAdressOIB>
  <DomainObject.Predmet.ProtustrankaNazivFormated>
    <izvorni_sadrzaj>POTENCIJAL  d.o.o. za proizvodnju i usluge</izvorni_sadrzaj>
    <derivirana_varijabla naziv="DomainObject.Predmet.ProtustrankaNazivFormated_1">POTENCIJAL  d.o.o. za proizvodnju i usluge</derivirana_varijabla>
  </DomainObject.Predmet.ProtustrankaNazivFormated>
  <DomainObject.Predmet.ProtustrankaNazivFormatedOIB>
    <izvorni_sadrzaj>POTENCIJAL  d.o.o. za proizvodnju i usluge, OIB 63092473013</izvorni_sadrzaj>
    <derivirana_varijabla naziv="DomainObject.Predmet.ProtustrankaNazivFormatedOIB_1">POTENCIJAL  d.o.o. za proizvodnju i usluge, OIB 63092473013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POTENCIJAL  d.o.o. za proizvodnju i usluge zastupanog po punomoćniku Goran Tomljenović</item>
    </izvorni_sadrzaj>
    <derivirana_varijabla naziv="DomainObject.Predmet.ProtuStrankaListFormated_1">
      <item>POTENCIJAL  d.o.o. za proizvodnju i usluge zastupanog po punomoćniku Goran Tomljenović</item>
    </derivirana_varijabla>
  </DomainObject.Predmet.ProtuStrankaListFormated>
  <DomainObject.Predmet.ProtuStrankaListFormatedOIB>
    <izvorni_sadrzaj>
      <item>POTENCIJAL  d.o.o. za proizvodnju i usluge, OIB 63092473013 zastupanog po punomoćniku Goran Tomljenović</item>
    </izvorni_sadrzaj>
    <derivirana_varijabla naziv="DomainObject.Predmet.ProtuStrankaListFormatedOIB_1">
      <item>POTENCIJAL  d.o.o. za proizvodnju i usluge, OIB 63092473013 zastupanog po punomoćniku Goran Tomljenović</item>
    </derivirana_varijabla>
  </DomainObject.Predmet.ProtuStrankaListFormatedOIB>
  <DomainObject.Predmet.ProtuStrankaListFormatedWithAdress>
    <izvorni_sadrzaj>
      <item>POTENCIJAL  d.o.o. za proizvodnju i usluge, Ogrizovićeva 2, 10000 Zagreb zastupanog po punomoćniku Goran Tomljenović</item>
    </izvorni_sadrzaj>
    <derivirana_varijabla naziv="DomainObject.Predmet.ProtuStrankaListFormatedWithAdress_1">
      <item>POTENCIJAL  d.o.o. za proizvodnju i usluge, Ogrizovićeva 2, 10000 Zagreb zastupanog po punomoćniku Goran Tomljenović</item>
    </derivirana_varijabla>
  </DomainObject.Predmet.ProtuStrankaListFormatedWithAdress>
  <DomainObject.Predmet.ProtuStrankaListFormatedWithAdressOIB>
    <izvorni_sadrzaj>
      <item>POTENCIJAL  d.o.o. za proizvodnju i usluge, OIB 63092473013, Ogrizovićeva 2, 10000 Zagreb zastupanog po punomoćniku Goran Tomljenović</item>
    </izvorni_sadrzaj>
    <derivirana_varijabla naziv="DomainObject.Predmet.ProtuStrankaListFormatedWithAdressOIB_1">
      <item>POTENCIJAL  d.o.o. za proizvodnju i usluge, OIB 63092473013, Ogrizovićeva 2, 10000 Zagreb zastupanog po punomoćniku Goran Tomljenović</item>
    </derivirana_varijabla>
  </DomainObject.Predmet.ProtuStrankaListFormatedWithAdressOIB>
  <DomainObject.Predmet.ProtuStrankaListNazivFormated>
    <izvorni_sadrzaj>
      <item>POTENCIJAL  d.o.o. za proizvodnju i usluge</item>
    </izvorni_sadrzaj>
    <derivirana_varijabla naziv="DomainObject.Predmet.ProtuStrankaListNazivFormated_1">
      <item>POTENCIJAL  d.o.o. za proizvodnju i usluge</item>
    </derivirana_varijabla>
  </DomainObject.Predmet.ProtuStrankaListNazivFormated>
  <DomainObject.Predmet.ProtuStrankaListNazivFormatedOIB>
    <izvorni_sadrzaj>
      <item>POTENCIJAL  d.o.o. za proizvodnju i usluge, OIB 63092473013</item>
    </izvorni_sadrzaj>
    <derivirana_varijabla naziv="DomainObject.Predmet.ProtuStrankaListNazivFormatedOIB_1">
      <item>POTENCIJAL  d.o.o. za proizvodnju i usluge, OIB 63092473013</item>
    </derivirana_varijabla>
  </DomainObject.Predmet.ProtuStrankaListNazivFormatedOIB>
  <DomainObject.Predmet.OstaliListFormated>
    <izvorni_sadrzaj>
      <item>Goran Tomljenović punomoćnik sudionika u postupku POTENCIJAL  d.o.o. za proizvodnju i usluge</item>
      <item>Lelija Pavlićević</item>
      <item>Janko Vidiček</item>
    </izvorni_sadrzaj>
    <derivirana_varijabla naziv="DomainObject.Predmet.OstaliListFormated_1">
      <item>Goran Tomljenović punomoćnik sudionika u postupku POTENCIJAL  d.o.o. za proizvodnju i usluge</item>
      <item>Lelija Pavlićević</item>
      <item>Janko Vidiček</item>
    </derivirana_varijabla>
  </DomainObject.Predmet.OstaliListFormated>
  <DomainObject.Predmet.OstaliListFormatedOIB>
    <izvorni_sadrzaj>
      <item>Goran Tomljenović, OIB 14021457539 punomoćnik sudionika u postupku POTENCIJAL  d.o.o. za proizvodnju i usluge</item>
      <item>Lelija Pavlićević, OIB 42271890821</item>
      <item>Janko Vidiček, OIB 51043553915</item>
    </izvorni_sadrzaj>
    <derivirana_varijabla naziv="DomainObject.Predmet.OstaliListFormatedOIB_1">
      <item>Goran Tomljenović, OIB 14021457539 punomoćnik sudionika u postupku POTENCIJAL  d.o.o. za proizvodnju i usluge</item>
      <item>Lelija Pavlićević, OIB 42271890821</item>
      <item>Janko Vidiček, OIB 51043553915</item>
    </derivirana_varijabla>
  </DomainObject.Predmet.OstaliListFormatedOIB>
  <DomainObject.Predmet.OstaliListFormatedWithAdress>
    <izvorni_sadrzaj>
      <item>Goran Tomljenović, Badalićeva 30, 10000 Zagreb punomoćnik sudionika u postupku POTENCIJAL  d.o.o. za proizvodnju i usluge</item>
      <item>Lelija Pavlićević, Ogrizovićeva 2, 10000 Zagreb</item>
      <item>Janko Vidiček, Brazilska 3, 10000 Zagreb</item>
    </izvorni_sadrzaj>
    <derivirana_varijabla naziv="DomainObject.Predmet.OstaliListFormatedWithAdress_1">
      <item>Goran Tomljenović, Badalićeva 30, 10000 Zagreb punomoćnik sudionika u postupku POTENCIJAL  d.o.o. za proizvodnju i usluge</item>
      <item>Lelija Pavlićević, Ogrizovićeva 2, 10000 Zagreb</item>
      <item>Janko Vidiček, Brazilska 3, 10000 Zagreb</item>
    </derivirana_varijabla>
  </DomainObject.Predmet.OstaliListFormatedWithAdress>
  <DomainObject.Predmet.OstaliListFormatedWithAdressOIB>
    <izvorni_sadrzaj>
      <item>Goran Tomljenović, OIB 14021457539, Badalićeva 30, 10000 Zagreb punomoćnik sudionika u postupku POTENCIJAL  d.o.o. za proizvodnju i usluge</item>
      <item>Lelija Pavlićević, OIB 42271890821, Ogrizovićeva 2, 10000 Zagreb</item>
      <item>Janko Vidiček, OIB 51043553915, Brazilska 3, 10000 Zagreb</item>
    </izvorni_sadrzaj>
    <derivirana_varijabla naziv="DomainObject.Predmet.OstaliListFormatedWithAdressOIB_1">
      <item>Goran Tomljenović, OIB 14021457539, Badalićeva 30, 10000 Zagreb punomoćnik sudionika u postupku POTENCIJAL  d.o.o. za proizvodnju i usluge</item>
      <item>Lelija Pavlićević, OIB 42271890821, Ogrizovićeva 2, 10000 Zagreb</item>
      <item>Janko Vidiček, OIB 51043553915, Brazilska 3, 10000 Zagreb</item>
    </derivirana_varijabla>
  </DomainObject.Predmet.OstaliListFormatedWithAdressOIB>
  <DomainObject.Predmet.OstaliListNazivFormated>
    <izvorni_sadrzaj>
      <item>Goran Tomljenović</item>
      <item>Lelija Pavlićević</item>
      <item>Janko Vidiček</item>
    </izvorni_sadrzaj>
    <derivirana_varijabla naziv="DomainObject.Predmet.OstaliListNazivFormated_1">
      <item>Goran Tomljenović</item>
      <item>Lelija Pavlićević</item>
      <item>Janko Vidiček</item>
    </derivirana_varijabla>
  </DomainObject.Predmet.OstaliListNazivFormated>
  <DomainObject.Predmet.OstaliListNazivFormatedOIB>
    <izvorni_sadrzaj>
      <item>Goran Tomljenović, OIB 14021457539</item>
      <item>Lelija Pavlićević, OIB 42271890821</item>
      <item>Janko Vidiček, OIB 51043553915</item>
    </izvorni_sadrzaj>
    <derivirana_varijabla naziv="DomainObject.Predmet.OstaliListNazivFormatedOIB_1">
      <item>Goran Tomljenović, OIB 14021457539</item>
      <item>Lelija Pavlićević, OIB 42271890821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POTENCIJAL  d.o.o. za proizvodnju i usluge</izvorni_sadrzaj>
    <derivirana_varijabla naziv="DomainObject.Predmet.ProtustrankaIDrugi_1">POTENCIJAL  d.o.o. za proizvodnju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POTENCIJAL  d.o.o. za proizvodnju i usluge, OIB 63092473013, Ogrizovićeva 2, 10000 Zagreb</izvorni_sadrzaj>
    <derivirana_varijabla naziv="DomainObject.Predmet.ProtustrankaIDrugiAdressOIB_1">POTENCIJAL  d.o.o. za proizvodnju i usluge, OIB 63092473013, Ogrizovićeva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POTENCIJAL  d.o.o. za proizvodnju i usluge</item>
      <item>Goran Tomljenović</item>
      <item>Lelija Pavlićević</item>
      <item>vjerovnici</item>
      <item>Janko Vidiček</item>
    </izvorni_sadrzaj>
    <derivirana_varijabla naziv="DomainObject.Predmet.SudioniciListNaziv_1">
      <item>FINA Regionalni centar Zagreb</item>
      <item>POTENCIJAL  d.o.o. za proizvodnju i usluge</item>
      <item>Goran Tomljenović</item>
      <item>Lelija Pavlićević</item>
      <item>vjerovnici</item>
      <item>Janko Vidiček</item>
    </derivirana_varijabla>
  </DomainObject.Predmet.SudioniciListNaziv>
  <DomainObject.Predmet.SudioniciListAdressOIB>
    <izvorni_sadrzaj>
      <item>FINA Regionalni centar Zagreb, OIB 85821130368, Ilica 307,10000 Zagreb</item>
      <item>POTENCIJAL  d.o.o. za proizvodnju i usluge, OIB 63092473013, Ogrizovićeva 2,10000 Zagreb</item>
      <item>Goran Tomljenović, OIB 14021457539, Badalićeva 30,10000 Zagreb</item>
      <item>Lelija Pavlićević, OIB 42271890821, Ogrizovićeva 2,10000 Zagreb</item>
      <item>vjerovnici</item>
      <item>Janko Vidiček, OIB 51043553915, Brazilska 3,10000 Zagreb</item>
    </izvorni_sadrzaj>
    <derivirana_varijabla naziv="DomainObject.Predmet.SudioniciListAdressOIB_1">
      <item>FINA Regionalni centar Zagreb, OIB 85821130368, Ilica 307,10000 Zagreb</item>
      <item>POTENCIJAL  d.o.o. za proizvodnju i usluge, OIB 63092473013, Ogrizovićeva 2,10000 Zagreb</item>
      <item>Goran Tomljenović, OIB 14021457539, Badalićeva 30,10000 Zagreb</item>
      <item>Lelija Pavlićević, OIB 42271890821, Ogrizovićeva 2,10000 Zagreb</item>
      <item>vjerovnici</item>
      <item>Janko Vidiček, OIB 51043553915,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63092473013</item>
      <item>, OIB 14021457539</item>
      <item>, OIB 42271890821</item>
      <item>, OIB null</item>
      <item>, OIB 51043553915</item>
    </izvorni_sadrzaj>
    <derivirana_varijabla naziv="DomainObject.Predmet.SudioniciListNazivOIB_1">
      <item>, OIB 85821130368</item>
      <item>, OIB 63092473013</item>
      <item>, OIB 14021457539</item>
      <item>, OIB 42271890821</item>
      <item>, OIB null</item>
      <item>, OIB 51043553915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1266</properties:Characters>
  <properties:Lines>41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2016-07-13T08:54:00Z</dcterms:created>
  <dc:creator>malenicav</dc:creator>
  <cp:lastModifiedBy>Kristina Švajger</cp:lastModifiedBy>
  <cp:lastPrinted>2016-07-13T09:01:00Z</cp:lastPrinted>
  <dcterms:modified xmlns:xsi="http://www.w3.org/2001/XMLSchema-instance" xsi:type="dcterms:W3CDTF">2016-07-13T09:01:00Z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