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3dae" w14:paraId="ea03dae" w:rsidRDefault="00C56F31" w:rsidP="00910611" w:rsidR="00C56F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F31" w:rsidP="00910611" w:rsidR="00C56F31">
      <w:r>
        <w:rPr>
          <w:rFonts w:eastAsia="MS Mincho"/>
        </w:rPr>
        <w:t>REPUBLIKA HRVATSKA</w:t>
      </w:r>
    </w:p>
    <w:p w:rsidRDefault="00C56F31" w:rsidP="00910611" w:rsidR="00C56F31">
      <w:r>
        <w:rPr>
          <w:rFonts w:eastAsia="MS Mincho"/>
        </w:rPr>
        <w:t>TRGOVAČKI SUD U RIJECI</w:t>
      </w:r>
    </w:p>
    <w:p w:rsidRDefault="00C56F31" w:rsidR="00C56F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C05745" w:rsidRPr="00C05745">
        <w:rPr>
          <w:rFonts w:hAnsi="Times New Roman" w:ascii="Times New Roman"/>
          <w:b w:val="false"/>
        </w:rPr>
        <w:t>MMS j. d. o. o. za ugostiteljstvo i turistička agencija Rijeka (Grad Rijeka), Zvonimirova 20, OIB: 25599779947, MBS: 040318158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C05745" w:rsidRPr="00C05745">
        <w:rPr>
          <w:rFonts w:hAnsi="Times New Roman" w:ascii="Times New Roman"/>
          <w:b w:val="false"/>
        </w:rPr>
        <w:t>Marija Ružić, OIB: 72695335756, Vrh Čavje 9, Čavle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C05745" w:rsidRPr="00C05745">
        <w:rPr>
          <w:rFonts w:hAnsi="Times New Roman" w:ascii="Times New Roman"/>
          <w:b w:val="false"/>
        </w:rPr>
        <w:t>MMS j. d. o. o. za ugostiteljstvo i turistička agencija Rijeka (Grad Rijeka), Zvonimirova 20, OIB: 25599779947, MBS: 040318158</w:t>
      </w:r>
      <w:r w:rsidR="00C05745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82144">
        <w:rPr>
          <w:rFonts w:eastAsia="Calibri" w:hAnsi="Times New Roman" w:ascii="Times New Roman"/>
          <w:b w:val="false"/>
        </w:rPr>
        <w:t>3</w:t>
      </w:r>
      <w:r w:rsidR="00C05745">
        <w:rPr>
          <w:rFonts w:eastAsia="Calibri" w:hAnsi="Times New Roman" w:ascii="Times New Roman"/>
          <w:b w:val="false"/>
        </w:rPr>
        <w:t>0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492157" w:rsidR="00492157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492157" w:rsidR="00492157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578" w:rsidR="00536578">
      <w:r>
        <w:separator/>
      </w:r>
    </w:p>
  </w:endnote>
  <w:endnote w:id="0" w:type="continuationSeparator">
    <w:p w:rsidRDefault="00536578" w:rsidR="00536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F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578" w:rsidR="00536578">
      <w:r>
        <w:separator/>
      </w:r>
    </w:p>
  </w:footnote>
  <w:footnote w:id="0" w:type="continuationSeparator">
    <w:p w:rsidRDefault="00536578" w:rsidR="00536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05745">
      <w:rPr>
        <w:rFonts w:hAnsi="Times New Roman" w:ascii="Times New Roman"/>
        <w:b w:val="false"/>
      </w:rPr>
      <w:t>167</w:t>
    </w:r>
    <w:r w:rsidR="0019243A">
      <w:rPr>
        <w:rFonts w:hAnsi="Times New Roman" w:ascii="Times New Roman"/>
        <w:b w:val="false"/>
      </w:rPr>
      <w:t>/2016</w:t>
    </w:r>
    <w:r w:rsidR="00492157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157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36578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1FAA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56F31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F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F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MMS j.d.o.o.</item>
    </izvorni_sadrzaj>
    <derivirana_varijabla naziv="DomainObject.Predmet.SudioniciListNaziv_1">
      <item>FINA Rijeka</item>
      <item>MMS j.d.o.o.</item>
    </derivirana_varijabla>
  </DomainObject.Predmet.SudioniciListNaziv>
  <DomainObject.Predmet.SudioniciListAdressOIB>
    <izvorni_sadrzaj>
      <item>FINA Rijeka, OIB 85821130368, Frana Kurelca 8,51000 Rijeka</item>
      <item>MMS j.d.o.o., OIB 25599779947, Zvonimirova 20,51000 Rijeka</item>
    </izvorni_sadrzaj>
    <derivirana_varijabla naziv="DomainObject.Predmet.SudioniciListAdressOIB_1">
      <item>FINA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1968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2017-02-02T13:17:00Z</dcterms:created>
  <dc:creator>korlevicd</dc:creator>
  <cp:lastModifiedBy>Danijela Fumić</cp:lastModifiedBy>
  <cp:lastPrinted>2017-02-02T13:17:00Z</cp:lastPrinted>
  <dcterms:modified xmlns:xsi="http://www.w3.org/2001/XMLSchema-instance" xsi:type="dcterms:W3CDTF">2017-02-02T13:17:00Z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