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81a25" w14:paraId="6681a25" w:rsidRDefault="002A3996" w:rsidP="002A3996" w:rsidR="0044030D" w:rsidRPr="00903C04">
      <w:pPr>
        <w:pStyle w:val="Tijeloteksta"/>
        <w:outlineLvl w:val="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44030D" w:rsidRPr="00903C04">
        <w:rPr>
          <w:b/>
        </w:rPr>
        <w:t xml:space="preserve">                                </w:t>
      </w:r>
    </w:p>
    <w:p w:rsidRDefault="002A3996" w:rsidP="00F16AB1" w:rsidR="00055CD7">
      <w:pPr>
        <w:jc w:val="both"/>
      </w:pPr>
      <w:r>
        <w:rPr>
          <w:noProof/>
        </w:rPr>
        <w:t xml:space="preserve">  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55CD7" w:rsidP="00F16AB1" w:rsidR="00055CD7">
      <w:pPr>
        <w:jc w:val="both"/>
      </w:pPr>
    </w:p>
    <w:p w:rsidRDefault="00EA75A8" w:rsidP="00F16AB1" w:rsidR="00F16AB1" w:rsidRPr="00544D9D">
      <w:pPr>
        <w:jc w:val="both"/>
      </w:pPr>
      <w:r>
        <w:t xml:space="preserve">REPUBLIKA HRVATSKA </w:t>
      </w:r>
    </w:p>
    <w:p w:rsidRDefault="00EA75A8" w:rsidP="00F16AB1" w:rsidR="00B2033F">
      <w:r>
        <w:t>TRGOVAČKI SUD U ZAGREBU</w:t>
      </w:r>
    </w:p>
    <w:p w:rsidRDefault="00EA75A8" w:rsidP="00F16AB1" w:rsidR="00EA75A8">
      <w:pPr>
        <w:rPr>
          <w:b/>
        </w:rPr>
      </w:pPr>
      <w:r>
        <w:t>Zagreb, Amruševa 2/II</w:t>
      </w:r>
      <w:r w:rsidR="002A3996">
        <w:t xml:space="preserve">                                                                                      </w:t>
      </w:r>
      <w:r w:rsidR="002A3996" w:rsidRPr="002A3996">
        <w:t>70 St-</w:t>
      </w:r>
      <w:r w:rsidR="00531408">
        <w:t>5854</w:t>
      </w:r>
      <w:r w:rsidR="0007395C">
        <w:t>/2016</w:t>
      </w:r>
    </w:p>
    <w:p w:rsidRDefault="007646F7" w:rsidP="00445CC5" w:rsidR="007646F7" w:rsidRPr="00E96BCB">
      <w:r w:rsidRPr="00E96BCB">
        <w:t xml:space="preserve">  </w:t>
      </w:r>
    </w:p>
    <w:p w:rsidRDefault="00055CD7" w:rsidP="00055CD7" w:rsidR="007646F7" w:rsidRPr="00E96BCB">
      <w:pPr>
        <w:jc w:val="center"/>
      </w:pPr>
      <w:r>
        <w:t>R E P U B L I K A  H R V A T S K A</w:t>
      </w:r>
    </w:p>
    <w:p w:rsidRDefault="00055CD7" w:rsidP="007646F7" w:rsidR="00055CD7">
      <w:pPr>
        <w:jc w:val="center"/>
        <w:rPr>
          <w:b/>
        </w:rPr>
      </w:pPr>
    </w:p>
    <w:p w:rsidRDefault="007646F7" w:rsidP="007646F7" w:rsidR="007646F7" w:rsidRPr="00055CD7">
      <w:pPr>
        <w:jc w:val="center"/>
      </w:pPr>
      <w:r w:rsidRPr="00055CD7">
        <w:t>R J E Š E N J E</w:t>
      </w:r>
    </w:p>
    <w:p w:rsidRDefault="00AA5BF2" w:rsidP="007646F7" w:rsidR="00AA5BF2"/>
    <w:p w:rsidRDefault="00AF4F44" w:rsidP="00445CC5" w:rsidR="00AA5BF2">
      <w:pPr>
        <w:jc w:val="both"/>
      </w:pPr>
      <w:r w:rsidRPr="00AF4F44">
        <w:t>Trgovački sud u Zagrebu po  sucu pojedincu  Maji Jurovic</w:t>
      </w:r>
      <w:r>
        <w:t>ki u stečajnom postupku otvoreno</w:t>
      </w:r>
      <w:r w:rsidRPr="00AF4F44">
        <w:t xml:space="preserve">m nad stečajnim dužnikom </w:t>
      </w:r>
      <w:r w:rsidR="00AA5BF2">
        <w:t xml:space="preserve">4 MM d.o.o. </w:t>
      </w:r>
      <w:r>
        <w:t xml:space="preserve">u stečaju, </w:t>
      </w:r>
      <w:r w:rsidR="00AA5BF2">
        <w:t>Sesvete, Vladimira Becića 30, OIB: 37496100724,  izvan ročišta 1</w:t>
      </w:r>
      <w:r w:rsidR="004426DD">
        <w:t>7</w:t>
      </w:r>
      <w:r w:rsidR="00AA5BF2">
        <w:t>. prosinca 2018.</w:t>
      </w:r>
    </w:p>
    <w:p w:rsidRDefault="00AF4F44" w:rsidP="00445CC5" w:rsidR="00AF4F44">
      <w:pPr>
        <w:jc w:val="both"/>
      </w:pPr>
    </w:p>
    <w:p w:rsidRDefault="00AA5BF2" w:rsidP="005F3283" w:rsidR="00AA5BF2">
      <w:pPr>
        <w:jc w:val="center"/>
      </w:pPr>
      <w:r>
        <w:t>r i j e š i o     j e</w:t>
      </w:r>
    </w:p>
    <w:p w:rsidRDefault="00AA5BF2" w:rsidP="005F3283" w:rsidR="00AA5BF2">
      <w:pPr>
        <w:jc w:val="center"/>
      </w:pPr>
    </w:p>
    <w:p w:rsidRDefault="005F3283" w:rsidP="005F3283" w:rsidR="00AA5BF2">
      <w:pPr>
        <w:pStyle w:val="Bezproreda"/>
        <w:jc w:val="both"/>
      </w:pPr>
      <w:r>
        <w:t xml:space="preserve">I       </w:t>
      </w:r>
      <w:r w:rsidR="00AA5BF2">
        <w:t xml:space="preserve"> Određuje se prodaja nekretnine u vlasništvu stečajnog dužnika na kojoj postoji razlučno pravo elektroničkom javnom dražbom, uz odgovarajuću primjenu pravila o ovrsi na nekretnini koju provodi</w:t>
      </w:r>
      <w:r w:rsidR="008C2FEB">
        <w:t xml:space="preserve"> FINA</w:t>
      </w:r>
      <w:r w:rsidR="00AA5BF2">
        <w:t>, a koja je nekretnina upisana kod Općinskog suda u Velikoj Gorici, Zemljišnoknjižni odjel Vrbovec, katastarske općine Novaki, broj zk uloška 2131 Vrbovec, k.o. Novaki, z.k.ul. 2131, ukupne površine od 2 jutra i 2</w:t>
      </w:r>
      <w:r w:rsidR="00614628">
        <w:t xml:space="preserve">567 čhv, a koja se sastoji od </w:t>
      </w:r>
      <w:r w:rsidR="00AA5BF2">
        <w:t>kat.čestice 2536/1 oznake zemljišta: 4 zgrade, betonara i ekonomsko dvorište, površine 2 jutra i 1537 čhv, kat.čestice 2536/2 oznake zemljišta: dvorište, površine 197 čhv i kar.čestice 2536/3, oznake zemljišta: 4 zgrade, silos i ekonom</w:t>
      </w:r>
      <w:r w:rsidR="00614628">
        <w:t>sko dvorište, površine 833 čhv,.</w:t>
      </w:r>
    </w:p>
    <w:p w:rsidRDefault="00AA5BF2" w:rsidP="00AA5BF2" w:rsidR="00AA5BF2"/>
    <w:p w:rsidRDefault="00F165FD" w:rsidP="00AA5BF2" w:rsidR="003159FC">
      <w:r>
        <w:t>II</w:t>
      </w:r>
      <w:r w:rsidR="00AA5BF2">
        <w:tab/>
      </w:r>
      <w:r w:rsidR="003159FC" w:rsidRPr="003159FC">
        <w:t>Na nekretnini iz točke I. upisano je razlučno pravo za korist vjerovnika u redoslijedu:</w:t>
      </w:r>
    </w:p>
    <w:p w:rsidRDefault="00F165FD" w:rsidP="003159FC" w:rsidR="003159FC">
      <w:r>
        <w:t xml:space="preserve">- </w:t>
      </w:r>
      <w:r w:rsidR="008306E6">
        <w:t xml:space="preserve">APS DELTA </w:t>
      </w:r>
      <w:r w:rsidR="003159FC">
        <w:t>S.A., OIB: 45421012929, 1 Rue Jean Piret, L-2350-Luksemburg, Luksemburg</w:t>
      </w:r>
    </w:p>
    <w:p w:rsidRDefault="00F165FD" w:rsidP="003159FC" w:rsidR="003159FC">
      <w:r>
        <w:t xml:space="preserve">- </w:t>
      </w:r>
      <w:r w:rsidR="008306E6">
        <w:t>BENŠAK NIKOLA</w:t>
      </w:r>
      <w:r w:rsidR="003159FC">
        <w:t>, Đurđic 56, Đurđic 43231 Ivanska</w:t>
      </w:r>
    </w:p>
    <w:p w:rsidRDefault="00F165FD" w:rsidP="003159FC" w:rsidR="003159FC">
      <w:r>
        <w:t xml:space="preserve">- </w:t>
      </w:r>
      <w:r w:rsidR="008306E6">
        <w:t xml:space="preserve">HRVATSKE ŠUME </w:t>
      </w:r>
      <w:r w:rsidR="003159FC">
        <w:t>d.o.o., Uprava Šuma, Podružnica Bjelovar, Bjelovar, Matošev Trg 1</w:t>
      </w:r>
    </w:p>
    <w:p w:rsidRDefault="00F165FD" w:rsidP="003159FC" w:rsidR="003159FC">
      <w:r>
        <w:t xml:space="preserve">- </w:t>
      </w:r>
      <w:r w:rsidR="008306E6">
        <w:t xml:space="preserve">RAIFFEISENBANK AUSTRIA </w:t>
      </w:r>
      <w:r w:rsidR="003159FC">
        <w:t>d.d., Podružnica  Sesvete, OIB: 53056966535, Zagrebačka Cesta 6, 10360 Sesvete</w:t>
      </w:r>
    </w:p>
    <w:p w:rsidRDefault="00F165FD" w:rsidP="003159FC" w:rsidR="003159FC">
      <w:r>
        <w:t xml:space="preserve">- </w:t>
      </w:r>
      <w:r w:rsidR="008C2FEB">
        <w:t>ŠIRUČKA MARIJA</w:t>
      </w:r>
      <w:r w:rsidR="003159FC">
        <w:t>, OIB: 43592229253, Zgališče 51, Dubrava</w:t>
      </w:r>
    </w:p>
    <w:p w:rsidRDefault="000B239A" w:rsidP="003159FC" w:rsidR="000B239A"/>
    <w:p w:rsidRDefault="000B239A" w:rsidP="000B239A" w:rsidR="000B239A">
      <w:pPr>
        <w:jc w:val="both"/>
      </w:pPr>
      <w:r>
        <w:t>III     Zaključkom o prodaji utvrdit će se vrijednost nekretnina, način i uvjeti prodaje nekretnina iz točke I ovog rješenja.</w:t>
      </w:r>
      <w:r>
        <w:tab/>
      </w:r>
      <w:r>
        <w:tab/>
      </w:r>
    </w:p>
    <w:p w:rsidRDefault="000B239A" w:rsidP="000B239A" w:rsidR="000B239A">
      <w:r>
        <w:tab/>
      </w:r>
      <w:r>
        <w:tab/>
      </w:r>
      <w:r>
        <w:tab/>
      </w:r>
      <w:r>
        <w:tab/>
      </w:r>
      <w:r>
        <w:tab/>
      </w:r>
    </w:p>
    <w:p w:rsidRDefault="000B239A" w:rsidP="000B239A" w:rsidR="000B239A">
      <w:r>
        <w:t xml:space="preserve">IV       Određuje se upis zabilježbe ovog rješenja o prodaji nekretnina stečajnog dužnika u zemljišnim knjigama </w:t>
      </w:r>
      <w:r w:rsidRPr="000B239A">
        <w:t>Općinskog suda u Velikoj Gorici,</w:t>
      </w:r>
      <w:r>
        <w:t xml:space="preserve"> Zemljišnoknjižni odjel Vrbovec.</w:t>
      </w:r>
    </w:p>
    <w:p w:rsidRDefault="003159FC" w:rsidP="00AA5BF2" w:rsidR="003159FC"/>
    <w:p w:rsidRDefault="00AA5BF2" w:rsidP="005F3283" w:rsidR="00AA5BF2">
      <w:pPr>
        <w:jc w:val="center"/>
      </w:pPr>
      <w:r>
        <w:t>Obrazloženje</w:t>
      </w:r>
    </w:p>
    <w:p w:rsidRDefault="00AA5BF2" w:rsidP="00AA5BF2" w:rsidR="00AA5BF2"/>
    <w:p w:rsidRDefault="00445CC5" w:rsidP="00445CC5" w:rsidR="00445CC5">
      <w:pPr>
        <w:jc w:val="both"/>
      </w:pPr>
      <w:r>
        <w:t xml:space="preserve">           Rješenjem ovog suda broj St-5854/2016 od 20. </w:t>
      </w:r>
      <w:r w:rsidR="00864ED1">
        <w:t>travnja</w:t>
      </w:r>
      <w:r>
        <w:t xml:space="preserve"> 2018. godine otvoren je stečajni postupak nad gore navedenim stečajnim dužnikom, a  imovinu koja čini stečajnu masu čini i nekretnina navedena u izreci ovog rješenja.</w:t>
      </w:r>
    </w:p>
    <w:p w:rsidRDefault="00E35797" w:rsidP="00445CC5" w:rsidR="00445CC5">
      <w:pPr>
        <w:jc w:val="both"/>
      </w:pPr>
      <w:r>
        <w:t xml:space="preserve">          </w:t>
      </w:r>
      <w:r w:rsidR="00445CC5">
        <w:t>Stečajni upravitelj je predložio sudu prodaju gore navedenih nekretnina u stečajnom postupku po pravilima ovršnog postupka o ovrsi na nekretninama.</w:t>
      </w:r>
    </w:p>
    <w:p w:rsidRDefault="00E35797" w:rsidP="00445CC5" w:rsidR="00445CC5">
      <w:pPr>
        <w:jc w:val="both"/>
      </w:pPr>
      <w:r>
        <w:lastRenderedPageBreak/>
        <w:t xml:space="preserve">          </w:t>
      </w:r>
      <w:r w:rsidR="00445CC5">
        <w:t>Stoga je temeljem odredbe čl. 247 st. 1 i 2  Stečajnog zakona (NN71/15, dalje SZ) odlučeno kao u izreci ovog rješenja.</w:t>
      </w:r>
    </w:p>
    <w:p w:rsidRDefault="00E35797" w:rsidP="00445CC5" w:rsidR="00AA5BF2">
      <w:pPr>
        <w:jc w:val="both"/>
      </w:pPr>
      <w:r>
        <w:t xml:space="preserve">           </w:t>
      </w:r>
      <w:r w:rsidR="00445CC5">
        <w:t xml:space="preserve">Zaključkom o prodaji odredit će se vrijednost nekretnina, način i uvjeti  prodaje sukladno odredbama čl. 247 st. 3 ,4 i 5 SZ, te odredbama čl. 92,93,95a, 96-101, 103, te 107-118 Ovršnog zakona (NN 112/12 do 73/17), a temeljem odredbe čl. 247 st. 2 SZ-a zemljišno knjižni odjel </w:t>
      </w:r>
      <w:r w:rsidRPr="00E35797">
        <w:t>Općinskog suda u Velikoj Gorici,</w:t>
      </w:r>
      <w:r>
        <w:t xml:space="preserve"> Zemljišnoknjižni odjel Vrbovec </w:t>
      </w:r>
      <w:r w:rsidR="00445CC5">
        <w:t>izvršit će upis zabilje</w:t>
      </w:r>
      <w:r>
        <w:t>žbu</w:t>
      </w:r>
      <w:r w:rsidR="00445CC5">
        <w:t xml:space="preserve"> ovog rješenja o prodaji u zemljišne knjige.</w:t>
      </w:r>
    </w:p>
    <w:p w:rsidRDefault="00445CC5" w:rsidP="00445CC5" w:rsidR="00445CC5">
      <w:pPr>
        <w:jc w:val="both"/>
      </w:pPr>
    </w:p>
    <w:p w:rsidRDefault="00445CC5" w:rsidP="00032061" w:rsidR="00AA5BF2">
      <w:pPr>
        <w:jc w:val="center"/>
      </w:pPr>
      <w:r>
        <w:t>U Zagrebu</w:t>
      </w:r>
      <w:r w:rsidR="00032061">
        <w:t xml:space="preserve">  1</w:t>
      </w:r>
      <w:r w:rsidR="004426DD">
        <w:t>7</w:t>
      </w:r>
      <w:r w:rsidR="00032061">
        <w:t>. prosinca 2018.</w:t>
      </w:r>
    </w:p>
    <w:p w:rsidRDefault="00AA5BF2" w:rsidP="00AA5BF2" w:rsidR="00AA5BF2"/>
    <w:p w:rsidRDefault="00AA5BF2" w:rsidP="00032061" w:rsidR="00AA5BF2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SUDAC :</w:t>
      </w:r>
    </w:p>
    <w:p w:rsidRDefault="00665896" w:rsidP="00032061" w:rsidR="00665896">
      <w:pPr>
        <w:jc w:val="right"/>
      </w:pPr>
    </w:p>
    <w:p w:rsidRDefault="00AA5BF2" w:rsidP="00032061" w:rsidR="00AA5BF2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032061">
        <w:t xml:space="preserve">            Maja Jurovicki</w:t>
      </w:r>
      <w:r w:rsidR="006C6515">
        <w:t xml:space="preserve">, v.r. </w:t>
      </w:r>
    </w:p>
    <w:p w:rsidRDefault="00AA5BF2" w:rsidP="00032061" w:rsidR="00AA5BF2">
      <w:pPr>
        <w:jc w:val="right"/>
      </w:pPr>
    </w:p>
    <w:p w:rsidRDefault="00AA5BF2" w:rsidP="00AA5BF2" w:rsidR="00AA5BF2"/>
    <w:p w:rsidRDefault="00AA5BF2" w:rsidP="00AA5BF2" w:rsidR="00AA5BF2">
      <w:r>
        <w:t xml:space="preserve">UPUTA  O  PRAVNOM  LIJEKU : </w:t>
      </w:r>
    </w:p>
    <w:p w:rsidRDefault="00032061" w:rsidP="00032061" w:rsidR="00032061">
      <w:r>
        <w:t>Protiv ovog rješenja pravo žalbe imaju stečajni upravitelj i razlučni vjerovnici.</w:t>
      </w:r>
    </w:p>
    <w:p w:rsidRDefault="00032061" w:rsidP="00032061" w:rsidR="00AA5BF2">
      <w:r>
        <w:t xml:space="preserve">Žalba se podnosi ovom sudu u 3 primjerka za Visoki trgovački sud RH u roku od 8 dana od dana dostave rješenja.  </w:t>
      </w:r>
      <w:r w:rsidR="00AA5BF2">
        <w:tab/>
      </w:r>
    </w:p>
    <w:p w:rsidRDefault="00AA5BF2" w:rsidP="00AA5BF2" w:rsidR="00AA5BF2"/>
    <w:p w:rsidRDefault="006C6515" w:rsidP="004F5146" w:rsidR="006C6515">
      <w:pPr>
        <w:jc w:val="right"/>
      </w:pPr>
      <w:r>
        <w:t>za točnost otpravka-ovlašteni službenik</w:t>
      </w:r>
    </w:p>
    <w:p w:rsidRDefault="006C6515" w:rsidP="004F5146" w:rsidR="006C6515">
      <w:pPr>
        <w:jc w:val="right"/>
      </w:pPr>
      <w:r>
        <w:t xml:space="preserve">Mirjana Gašparić </w:t>
      </w:r>
    </w:p>
    <w:p w:rsidRDefault="00AA5BF2" w:rsidP="00AA5BF2" w:rsidR="00AA5BF2" w:rsidRPr="00E96BCB"/>
    <w:sectPr w:rsidSect="00DC1EE4" w:rsidR="00AA5BF2" w:rsidRPr="00E96BCB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8F1" w:rsidR="00D078F1">
      <w:r>
        <w:separator/>
      </w:r>
    </w:p>
  </w:endnote>
  <w:endnote w:id="0" w:type="continuationSeparator">
    <w:p w:rsidRDefault="00D078F1" w:rsidR="00D078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8F1" w:rsidR="00D078F1">
      <w:r>
        <w:separator/>
      </w:r>
    </w:p>
  </w:footnote>
  <w:footnote w:id="0" w:type="continuationSeparator">
    <w:p w:rsidRDefault="00D078F1" w:rsidR="00D078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00A" w:rsidR="00536CF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536CF4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6CF4" w:rsidR="00536CF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0926097"/>
      <w:docPartObj>
        <w:docPartGallery w:val="Page Numbers (Top of Page)"/>
        <w:docPartUnique/>
      </w:docPartObj>
    </w:sdtPr>
    <w:sdtEndPr/>
    <w:sdtContent>
      <w:p w:rsidRDefault="00C94F4E" w:rsidP="00031799" w:rsidR="00343347">
        <w:pPr>
          <w:pStyle w:val="Zaglavlje"/>
          <w:ind w:firstLine="4248"/>
          <w:jc w:val="center"/>
        </w:pPr>
        <w:r>
          <w:t xml:space="preserve">  </w:t>
        </w:r>
        <w:r w:rsidR="00E9200A">
          <w:fldChar w:fldCharType="begin"/>
        </w:r>
        <w:r w:rsidR="00031799">
          <w:instrText>PAGE   \* MERGEFORMAT</w:instrText>
        </w:r>
        <w:r w:rsidR="00E9200A">
          <w:fldChar w:fldCharType="separate"/>
        </w:r>
        <w:r w:rsidR="006C6515">
          <w:rPr>
            <w:noProof/>
          </w:rPr>
          <w:t>2</w:t>
        </w:r>
        <w:r w:rsidR="00E9200A">
          <w:fldChar w:fldCharType="end"/>
        </w:r>
        <w:r w:rsidR="00031799">
          <w:t xml:space="preserve"> </w:t>
        </w:r>
        <w:r w:rsidR="00031799">
          <w:tab/>
        </w:r>
        <w:r>
          <w:t xml:space="preserve">                                   70.St-</w:t>
        </w:r>
        <w:r w:rsidR="00032061">
          <w:t>5854</w:t>
        </w:r>
        <w:r w:rsidR="00164055">
          <w:t>/2016</w:t>
        </w:r>
        <w:r w:rsidR="00031799">
          <w:tab/>
        </w:r>
      </w:p>
      <w:p w:rsidRDefault="006C6515" w:rsidP="00031799" w:rsidR="00031799">
        <w:pPr>
          <w:pStyle w:val="Zaglavlje"/>
          <w:ind w:firstLine="4248"/>
          <w:jc w:val="center"/>
        </w:pPr>
      </w:p>
    </w:sdtContent>
  </w:sdt>
  <w:p w:rsidRDefault="00536CF4" w:rsidP="00B2033F" w:rsidR="00536CF4">
    <w:pPr>
      <w:pStyle w:val="Zaglavlje"/>
      <w:tabs>
        <w:tab w:pos="9072" w:val="clear"/>
        <w:tab w:pos="8460" w:val="right"/>
      </w:tabs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F4" w:rsidR="00536CF4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48B7710"/>
    <w:multiLevelType w:val="hybridMultilevel"/>
    <w:tmpl w:val="E8EC506C"/>
    <w:lvl w:tplc="A36AC980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91D2531"/>
    <w:multiLevelType w:val="multilevel"/>
    <w:tmpl w:val="026A0586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2"/>
      <w:numFmt w:val="decimal"/>
      <w:isLgl/>
      <w:lvlText w:val="%1.%2."/>
      <w:lvlJc w:val="left"/>
      <w:pPr>
        <w:ind w:hanging="600" w:left="96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lowerLetter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347978"/>
    <w:multiLevelType w:val="hybridMultilevel"/>
    <w:tmpl w:val="81D665F8"/>
    <w:lvl w:tplc="5802A5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0B6D2B"/>
    <w:multiLevelType w:val="hybridMultilevel"/>
    <w:tmpl w:val="08DC399E"/>
    <w:lvl w:tplc="95C403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59A8D58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0520685"/>
    <w:multiLevelType w:val="hybridMultilevel"/>
    <w:tmpl w:val="A99E8D58"/>
    <w:lvl w:tplc="4F06F7B0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3EA5A07"/>
    <w:multiLevelType w:val="hybridMultilevel"/>
    <w:tmpl w:val="B5AC0E76"/>
    <w:lvl w:tplc="738077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63C4F0E"/>
    <w:multiLevelType w:val="hybridMultilevel"/>
    <w:tmpl w:val="A48CFCC2"/>
    <w:lvl w:tplc="BDFE669A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2">
    <w:nsid w:val="48DC68E0"/>
    <w:multiLevelType w:val="multilevel"/>
    <w:tmpl w:val="2D72DEE8"/>
    <w:lvl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3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E7278D8"/>
    <w:multiLevelType w:val="hybridMultilevel"/>
    <w:tmpl w:val="96F81B96"/>
    <w:lvl w:tplc="5ECAC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17">
    <w:nsid w:val="7A7357A7"/>
    <w:multiLevelType w:val="hybridMultilevel"/>
    <w:tmpl w:val="B270E1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3"/>
  </w:num>
  <w:num w:numId="3">
    <w:abstractNumId w:val="14"/>
  </w:num>
  <w:num w:numId="4">
    <w:abstractNumId w:val="6"/>
  </w:num>
  <w:num w:numId="5">
    <w:abstractNumId w:val="8"/>
  </w:num>
  <w:num w:numId="6">
    <w:abstractNumId w:val="0"/>
  </w:num>
  <w:num w:numId="7">
    <w:abstractNumId w:val="16"/>
  </w:num>
  <w:num w:numId="8">
    <w:abstractNumId w:val="11"/>
  </w:num>
  <w:num w:numId="9">
    <w:abstractNumId w:val="10"/>
  </w:num>
  <w:num w:numId="10">
    <w:abstractNumId w:val="12"/>
  </w:num>
  <w:num w:numId="11">
    <w:abstractNumId w:val="2"/>
  </w:num>
  <w:num w:numId="12">
    <w:abstractNumId w:val="5"/>
  </w:num>
  <w:num w:numId="13">
    <w:abstractNumId w:val="7"/>
  </w:num>
  <w:num w:numId="14">
    <w:abstractNumId w:val="9"/>
  </w:num>
  <w:num w:numId="15">
    <w:abstractNumId w:val="3"/>
  </w:num>
  <w:num w:numId="16">
    <w:abstractNumId w:val="1"/>
  </w:num>
  <w:num w:numId="17">
    <w:abstractNumId w:val="15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30D"/>
    <w:rsid w:val="00031799"/>
    <w:rsid w:val="00032061"/>
    <w:rsid w:val="000334E6"/>
    <w:rsid w:val="00051DA2"/>
    <w:rsid w:val="00055CD7"/>
    <w:rsid w:val="0007395C"/>
    <w:rsid w:val="00083930"/>
    <w:rsid w:val="00097399"/>
    <w:rsid w:val="000B239A"/>
    <w:rsid w:val="000E032C"/>
    <w:rsid w:val="00110CCC"/>
    <w:rsid w:val="00164055"/>
    <w:rsid w:val="0017659C"/>
    <w:rsid w:val="001847B4"/>
    <w:rsid w:val="001B0DC8"/>
    <w:rsid w:val="001D6CB0"/>
    <w:rsid w:val="002154B2"/>
    <w:rsid w:val="00224430"/>
    <w:rsid w:val="00264F3A"/>
    <w:rsid w:val="002673C9"/>
    <w:rsid w:val="00270A4B"/>
    <w:rsid w:val="002A3996"/>
    <w:rsid w:val="002B5B34"/>
    <w:rsid w:val="002C4E2F"/>
    <w:rsid w:val="00305C64"/>
    <w:rsid w:val="003159FC"/>
    <w:rsid w:val="0033360E"/>
    <w:rsid w:val="00334AFA"/>
    <w:rsid w:val="00343347"/>
    <w:rsid w:val="00374BD7"/>
    <w:rsid w:val="003816C3"/>
    <w:rsid w:val="003860A1"/>
    <w:rsid w:val="003B148D"/>
    <w:rsid w:val="003B7145"/>
    <w:rsid w:val="003C0937"/>
    <w:rsid w:val="003C388F"/>
    <w:rsid w:val="003D0E4B"/>
    <w:rsid w:val="003D354B"/>
    <w:rsid w:val="004311EE"/>
    <w:rsid w:val="004323B6"/>
    <w:rsid w:val="0044030D"/>
    <w:rsid w:val="004426DD"/>
    <w:rsid w:val="00445CC5"/>
    <w:rsid w:val="00453DDD"/>
    <w:rsid w:val="0046089A"/>
    <w:rsid w:val="00496428"/>
    <w:rsid w:val="004A322E"/>
    <w:rsid w:val="004A6596"/>
    <w:rsid w:val="004B1E94"/>
    <w:rsid w:val="004C0BC0"/>
    <w:rsid w:val="00510E5E"/>
    <w:rsid w:val="00516BD3"/>
    <w:rsid w:val="00526672"/>
    <w:rsid w:val="00526A4C"/>
    <w:rsid w:val="00531408"/>
    <w:rsid w:val="00536CF4"/>
    <w:rsid w:val="00536EC2"/>
    <w:rsid w:val="00582163"/>
    <w:rsid w:val="00592B6D"/>
    <w:rsid w:val="00592D69"/>
    <w:rsid w:val="005A74A5"/>
    <w:rsid w:val="005D3A50"/>
    <w:rsid w:val="005D70E0"/>
    <w:rsid w:val="005F0EF8"/>
    <w:rsid w:val="005F3283"/>
    <w:rsid w:val="00601A8F"/>
    <w:rsid w:val="00604B86"/>
    <w:rsid w:val="00614628"/>
    <w:rsid w:val="006151F8"/>
    <w:rsid w:val="00627A99"/>
    <w:rsid w:val="0063269D"/>
    <w:rsid w:val="006367AA"/>
    <w:rsid w:val="0065390D"/>
    <w:rsid w:val="00665896"/>
    <w:rsid w:val="00685517"/>
    <w:rsid w:val="00687820"/>
    <w:rsid w:val="006C6515"/>
    <w:rsid w:val="00714820"/>
    <w:rsid w:val="0072340A"/>
    <w:rsid w:val="00726147"/>
    <w:rsid w:val="00731EC9"/>
    <w:rsid w:val="00751633"/>
    <w:rsid w:val="007646F7"/>
    <w:rsid w:val="007859C5"/>
    <w:rsid w:val="007B28C5"/>
    <w:rsid w:val="007D421D"/>
    <w:rsid w:val="007E4999"/>
    <w:rsid w:val="00810809"/>
    <w:rsid w:val="008263FF"/>
    <w:rsid w:val="008306E6"/>
    <w:rsid w:val="00832663"/>
    <w:rsid w:val="008351EC"/>
    <w:rsid w:val="00844490"/>
    <w:rsid w:val="00864ED1"/>
    <w:rsid w:val="008A71F9"/>
    <w:rsid w:val="008C2FEB"/>
    <w:rsid w:val="008E467D"/>
    <w:rsid w:val="008F78BC"/>
    <w:rsid w:val="008F7C1A"/>
    <w:rsid w:val="00903C04"/>
    <w:rsid w:val="00926E97"/>
    <w:rsid w:val="00946FFC"/>
    <w:rsid w:val="009A2DBC"/>
    <w:rsid w:val="009B1A99"/>
    <w:rsid w:val="009D3A15"/>
    <w:rsid w:val="009D56A6"/>
    <w:rsid w:val="00A20367"/>
    <w:rsid w:val="00A74510"/>
    <w:rsid w:val="00A86134"/>
    <w:rsid w:val="00A86A38"/>
    <w:rsid w:val="00A90EB9"/>
    <w:rsid w:val="00AA5BF2"/>
    <w:rsid w:val="00AC6333"/>
    <w:rsid w:val="00AF4AA9"/>
    <w:rsid w:val="00AF4F44"/>
    <w:rsid w:val="00AF608A"/>
    <w:rsid w:val="00B027E1"/>
    <w:rsid w:val="00B14B92"/>
    <w:rsid w:val="00B15E3C"/>
    <w:rsid w:val="00B2033F"/>
    <w:rsid w:val="00B26B15"/>
    <w:rsid w:val="00B3521B"/>
    <w:rsid w:val="00B36B38"/>
    <w:rsid w:val="00B63FCA"/>
    <w:rsid w:val="00B8006E"/>
    <w:rsid w:val="00B867E7"/>
    <w:rsid w:val="00B92C55"/>
    <w:rsid w:val="00B94B85"/>
    <w:rsid w:val="00BB6910"/>
    <w:rsid w:val="00BD501D"/>
    <w:rsid w:val="00C06842"/>
    <w:rsid w:val="00C145AB"/>
    <w:rsid w:val="00C37C4C"/>
    <w:rsid w:val="00C45E69"/>
    <w:rsid w:val="00C942F6"/>
    <w:rsid w:val="00C94F4E"/>
    <w:rsid w:val="00CC6485"/>
    <w:rsid w:val="00CF3277"/>
    <w:rsid w:val="00D039C0"/>
    <w:rsid w:val="00D078F1"/>
    <w:rsid w:val="00D51FDB"/>
    <w:rsid w:val="00D545B7"/>
    <w:rsid w:val="00D65B6F"/>
    <w:rsid w:val="00D85D98"/>
    <w:rsid w:val="00D9408C"/>
    <w:rsid w:val="00D9697E"/>
    <w:rsid w:val="00DB5C36"/>
    <w:rsid w:val="00DC1EE4"/>
    <w:rsid w:val="00DE5EE4"/>
    <w:rsid w:val="00E0201E"/>
    <w:rsid w:val="00E35797"/>
    <w:rsid w:val="00E52A01"/>
    <w:rsid w:val="00E7065C"/>
    <w:rsid w:val="00E86918"/>
    <w:rsid w:val="00E9200A"/>
    <w:rsid w:val="00E960FC"/>
    <w:rsid w:val="00EA75A8"/>
    <w:rsid w:val="00EC3720"/>
    <w:rsid w:val="00ED4F40"/>
    <w:rsid w:val="00ED7989"/>
    <w:rsid w:val="00EE1521"/>
    <w:rsid w:val="00F06751"/>
    <w:rsid w:val="00F165FD"/>
    <w:rsid w:val="00F16AB1"/>
    <w:rsid w:val="00F22A39"/>
    <w:rsid w:val="00F24B38"/>
    <w:rsid w:val="00F27450"/>
    <w:rsid w:val="00F44F10"/>
    <w:rsid w:val="00F46FCC"/>
    <w:rsid w:val="00F51DC9"/>
    <w:rsid w:val="00F73048"/>
    <w:rsid w:val="00FA54C0"/>
    <w:rsid w:val="00FB24DF"/>
    <w:rsid w:val="00FB6BBC"/>
    <w:rsid w:val="00FE2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toa heading"/>
    <w:lsdException w:unhideWhenUsed="false" w:semiHidden="false" w:name="List Number"/>
    <w:lsdException w:unhideWhenUsed="false" w:semiHidden="false" w:name="List 2"/>
    <w:lsdException w:qFormat="true" w:unhideWhenUsed="false" w:semiHidden="false" w:name="Title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0684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031799"/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C942F6"/>
    <w:rPr>
      <w:strike w:val="false"/>
      <w:dstrike w:val="false"/>
      <w:color w:val="AA0000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510E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E5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E5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E5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E5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Default" w:type="paragraph">
    <w:name w:val="Default"/>
    <w:rsid w:val="00A86134"/>
    <w:pPr>
      <w:autoSpaceDE w:val="false"/>
      <w:autoSpaceDN w:val="false"/>
      <w:adjustRightInd w:val="false"/>
    </w:pPr>
    <w:rPr>
      <w:rFonts w:eastAsia="Calibri"/>
      <w:color w:val="000000"/>
      <w:sz w:val="24"/>
      <w:szCs w:val="24"/>
    </w:rPr>
  </w:style>
  <w:style w:styleId="Bezproreda" w:type="paragraph">
    <w:name w:val="No Spacing"/>
    <w:uiPriority w:val="1"/>
    <w:qFormat/>
    <w:rsid w:val="005F3283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qFormat="1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0684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031799"/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C942F6"/>
    <w:rPr>
      <w:strike w:val="0"/>
      <w:dstrike w:val="0"/>
      <w:color w:val="AA0000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510E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E5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E5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E5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E5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A86134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styleId="Bezproreda" w:type="paragraph">
    <w:name w:val="No Spacing"/>
    <w:uiPriority w:val="1"/>
    <w:qFormat/>
    <w:rsid w:val="005F328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9870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7805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77861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9777630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50506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15119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0810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9301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0367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306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507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3398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33475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830111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20802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74422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3795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4830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7823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1602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969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66208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251500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2201953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87455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40401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79804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361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541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4662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53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70925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231786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761116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86936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301545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562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090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613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563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689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23648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470339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9650400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51397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57714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573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174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0931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5219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5854</izvorni_sadrzaj>
    <derivirana_varijabla naziv="DomainObject.Predmet.Broj_1">5854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St-5854/2016</izvorni_sadrzaj>
    <derivirana_varijabla naziv="DomainObject.Predmet.OznakaBroj_1">St-5854/2016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4 MM d.o.o.</izvorni_sadrzaj>
    <derivirana_varijabla naziv="DomainObject.Predmet.ProtustrankaFormated_1">  4 MM d.o.o.</derivirana_varijabla>
  </DomainObject.Predmet.ProtustrankaFormated>
  <DomainObject.Predmet.ProtustrankaFormatedOIB>
    <izvorni_sadrzaj>  4 MM d.o.o., OIB 37496100724</izvorni_sadrzaj>
    <derivirana_varijabla naziv="DomainObject.Predmet.ProtustrankaFormatedOIB_1">  4 MM d.o.o., OIB 37496100724</derivirana_varijabla>
  </DomainObject.Predmet.ProtustrankaFormatedOIB>
  <DomainObject.Predmet.ProtustrankaFormatedWithAdress>
    <izvorni_sadrzaj> 4 MM d.o.o., Vladimira Becića 30, 10360 Sesvete</izvorni_sadrzaj>
    <derivirana_varijabla naziv="DomainObject.Predmet.ProtustrankaFormatedWithAdress_1"> 4 MM d.o.o., Vladimira Becića 30, 10360 Sesvete</derivirana_varijabla>
  </DomainObject.Predmet.ProtustrankaFormatedWithAdress>
  <DomainObject.Predmet.ProtustrankaFormatedWithAdressOIB>
    <izvorni_sadrzaj> 4 MM d.o.o., OIB 37496100724, Vladimira Becića 30, 10360 Sesvete</izvorni_sadrzaj>
    <derivirana_varijabla naziv="DomainObject.Predmet.ProtustrankaFormatedWithAdressOIB_1"> 4 MM d.o.o., OIB 37496100724, Vladimira Becića 30, 10360 Sesvete</derivirana_varijabla>
  </DomainObject.Predmet.ProtustrankaFormatedWithAdressOIB>
  <DomainObject.Predmet.ProtustrankaWithAdress>
    <izvorni_sadrzaj>4 MM d.o.o. Vladimira Becića 30, 10360 Sesvete</izvorni_sadrzaj>
    <derivirana_varijabla naziv="DomainObject.Predmet.ProtustrankaWithAdress_1">4 MM d.o.o. Vladimira Becića 30, 10360 Sesvete</derivirana_varijabla>
  </DomainObject.Predmet.ProtustrankaWithAdress>
  <DomainObject.Predmet.ProtustrankaWithAdressOIB>
    <izvorni_sadrzaj>4 MM d.o.o., OIB 37496100724, Vladimira Becića 30, 10360 Sesvete</izvorni_sadrzaj>
    <derivirana_varijabla naziv="DomainObject.Predmet.ProtustrankaWithAdressOIB_1">4 MM d.o.o., OIB 37496100724, Vladimira Becića 30, 10360 Sesvete</derivirana_varijabla>
  </DomainObject.Predmet.ProtustrankaWithAdressOIB>
  <DomainObject.Predmet.ProtustrankaNazivFormated>
    <izvorni_sadrzaj>4 MM d.o.o.</izvorni_sadrzaj>
    <derivirana_varijabla naziv="DomainObject.Predmet.ProtustrankaNazivFormated_1">4 MM d.o.o.</derivirana_varijabla>
  </DomainObject.Predmet.ProtustrankaNazivFormated>
  <DomainObject.Predmet.ProtustrankaNazivFormatedOIB>
    <izvorni_sadrzaj>4 MM d.o.o., OIB 37496100724</izvorni_sadrzaj>
    <derivirana_varijabla naziv="DomainObject.Predmet.ProtustrankaNazivFormatedOIB_1">4 MM d.o.o., OIB 37496100724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4 MM d.o.o.</item>
    </izvorni_sadrzaj>
    <derivirana_varijabla naziv="DomainObject.Predmet.ProtuStrankaListFormated_1">
      <item>4 MM d.o.o.</item>
    </derivirana_varijabla>
  </DomainObject.Predmet.ProtuStrankaListFormated>
  <DomainObject.Predmet.ProtuStrankaListFormatedOIB>
    <izvorni_sadrzaj>
      <item>4 MM d.o.o., OIB 37496100724</item>
    </izvorni_sadrzaj>
    <derivirana_varijabla naziv="DomainObject.Predmet.ProtuStrankaListFormatedOIB_1">
      <item>4 MM d.o.o., OIB 37496100724</item>
    </derivirana_varijabla>
  </DomainObject.Predmet.ProtuStrankaListFormatedOIB>
  <DomainObject.Predmet.ProtuStrankaListFormatedWithAdress>
    <izvorni_sadrzaj>
      <item>4 MM d.o.o., Vladimira Becića 30, 10360 Sesvete</item>
    </izvorni_sadrzaj>
    <derivirana_varijabla naziv="DomainObject.Predmet.ProtuStrankaListFormatedWithAdress_1">
      <item>4 MM d.o.o., Vladimira Becića 30, 10360 Sesvete</item>
    </derivirana_varijabla>
  </DomainObject.Predmet.ProtuStrankaListFormatedWithAdress>
  <DomainObject.Predmet.ProtuStrankaListFormatedWithAdressOIB>
    <izvorni_sadrzaj>
      <item>4 MM d.o.o., OIB 37496100724, Vladimira Becića 30, 10360 Sesvete</item>
    </izvorni_sadrzaj>
    <derivirana_varijabla naziv="DomainObject.Predmet.ProtuStrankaListFormatedWithAdressOIB_1">
      <item>4 MM d.o.o., OIB 37496100724, Vladimira Becića 30, 10360 Sesvete</item>
    </derivirana_varijabla>
  </DomainObject.Predmet.ProtuStrankaListFormatedWithAdressOIB>
  <DomainObject.Predmet.ProtuStrankaListNazivFormated>
    <izvorni_sadrzaj>
      <item>4 MM d.o.o.</item>
    </izvorni_sadrzaj>
    <derivirana_varijabla naziv="DomainObject.Predmet.ProtuStrankaListNazivFormated_1">
      <item>4 MM d.o.o.</item>
    </derivirana_varijabla>
  </DomainObject.Predmet.ProtuStrankaListNazivFormated>
  <DomainObject.Predmet.ProtuStrankaListNazivFormatedOIB>
    <izvorni_sadrzaj>
      <item>4 MM d.o.o., OIB 37496100724</item>
    </izvorni_sadrzaj>
    <derivirana_varijabla naziv="DomainObject.Predmet.ProtuStrankaListNazivFormatedOIB_1">
      <item>4 MM d.o.o., OIB 37496100724</item>
    </derivirana_varijabla>
  </DomainObject.Predmet.ProtuStrankaListNazivFormatedOIB>
  <DomainObject.Predmet.OstaliListFormated>
    <izvorni_sadrzaj>
      <item>Mirko Mesić</item>
      <item>Županijsko državno odvjetništvo u Zagrebu</item>
      <item>Anđelko Stankus</item>
      <item>Boris Mazalin</item>
    </izvorni_sadrzaj>
    <derivirana_varijabla naziv="DomainObject.Predmet.OstaliListFormated_1">
      <item>Mirko Mesić</item>
      <item>Županijsko državno odvjetništvo u Zagrebu</item>
      <item>Anđelko Stankus</item>
      <item>Boris Mazalin</item>
    </derivirana_varijabla>
  </DomainObject.Predmet.OstaliListFormated>
  <DomainObject.Predmet.OstaliListFormatedOIB>
    <izvorni_sadrzaj>
      <item>Mirko Mesić, OIB 98942189224</item>
      <item>Županijsko državno odvjetništvo u Zagrebu</item>
      <item>Anđelko Stankus, OIB 11168088853</item>
      <item>Boris Mazalin, OIB 17626758926</item>
    </izvorni_sadrzaj>
    <derivirana_varijabla naziv="DomainObject.Predmet.OstaliListFormatedOIB_1">
      <item>Mirko Mesić, OIB 98942189224</item>
      <item>Županijsko državno odvjetništvo u Zagrebu</item>
      <item>Anđelko Stankus, OIB 11168088853</item>
      <item>Boris Mazalin, OIB 17626758926</item>
    </derivirana_varijabla>
  </DomainObject.Predmet.OstaliListFormatedOIB>
  <DomainObject.Predmet.OstaliListFormatedWithAdress>
    <izvorni_sadrzaj>
      <item>Mirko Mesić, Vladimira Becića 30, 10360 Sesvete</item>
      <item>Županijsko državno odvjetništvo u Zagrebu</item>
      <item>Anđelko Stankus, Braće Radića 20, 42000 Jalkovec</item>
      <item>Boris Mazalin, Ilica 48/II, 10000 Zagreb</item>
    </izvorni_sadrzaj>
    <derivirana_varijabla naziv="DomainObject.Predmet.OstaliListFormatedWithAdress_1">
      <item>Mirko Mesić, Vladimira Becića 30, 10360 Sesvete</item>
      <item>Županijsko državno odvjetništvo u Zagrebu</item>
      <item>Anđelko Stankus, Braće Radića 20, 42000 Jalkovec</item>
      <item>Boris Mazalin, Ilica 48/II, 10000 Zagreb</item>
    </derivirana_varijabla>
  </DomainObject.Predmet.OstaliListFormatedWithAdress>
  <DomainObject.Predmet.OstaliListFormatedWithAdressOIB>
    <izvorni_sadrzaj>
      <item>Mirko Mesić, OIB 98942189224, Vladimira Becića 30, 10360 Sesvete</item>
      <item>Županijsko državno odvjetništvo u Zagrebu</item>
      <item>Anđelko Stankus, OIB 11168088853, Braće Radića 20, 42000 Jalkovec</item>
      <item>Boris Mazalin, OIB 17626758926, Ilica 48/II, 10000 Zagreb</item>
    </izvorni_sadrzaj>
    <derivirana_varijabla naziv="DomainObject.Predmet.OstaliListFormatedWithAdressOIB_1">
      <item>Mirko Mesić, OIB 98942189224, Vladimira Becića 30, 10360 Sesvete</item>
      <item>Županijsko državno odvjetništvo u Zagrebu</item>
      <item>Anđelko Stankus, OIB 11168088853, Braće Radića 20, 42000 Jalkovec</item>
      <item>Boris Mazalin, OIB 17626758926, Ilica 48/II, 10000 Zagreb</item>
    </derivirana_varijabla>
  </DomainObject.Predmet.OstaliListFormatedWithAdressOIB>
  <DomainObject.Predmet.OstaliListNazivFormated>
    <izvorni_sadrzaj>
      <item>Mirko Mesić</item>
      <item>Županijsko državno odvjetništvo u Zagrebu</item>
      <item>Anđelko Stankus</item>
      <item>Boris Mazalin</item>
    </izvorni_sadrzaj>
    <derivirana_varijabla naziv="DomainObject.Predmet.OstaliListNazivFormated_1">
      <item>Mirko Mesić</item>
      <item>Županijsko državno odvjetništvo u Zagrebu</item>
      <item>Anđelko Stankus</item>
      <item>Boris Mazalin</item>
    </derivirana_varijabla>
  </DomainObject.Predmet.OstaliListNazivFormated>
  <DomainObject.Predmet.OstaliListNazivFormatedOIB>
    <izvorni_sadrzaj>
      <item>Mirko Mesić, OIB 98942189224</item>
      <item>Županijsko državno odvjetništvo u Zagrebu</item>
      <item>Anđelko Stankus, OIB 11168088853</item>
      <item>Boris Mazalin, OIB 17626758926</item>
    </izvorni_sadrzaj>
    <derivirana_varijabla naziv="DomainObject.Predmet.OstaliListNazivFormatedOIB_1">
      <item>Mirko Mesić, OIB 98942189224</item>
      <item>Županijsko državno odvjetništvo u Zagrebu</item>
      <item>Anđelko Stankus, OIB 11168088853</item>
      <item>Boris Mazalin, OIB 17626758926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4 MM d.o.o.</izvorni_sadrzaj>
    <derivirana_varijabla naziv="DomainObject.Predmet.ProtustrankaIDrugi_1">4 MM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4 MM d.o.o., OIB 37496100724, Vladimira Becića 30, 10360 Sesvete</izvorni_sadrzaj>
    <derivirana_varijabla naziv="DomainObject.Predmet.ProtustrankaIDrugiAdressOIB_1">4 MM d.o.o., OIB 37496100724, Vladimira Becića 30,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4 MM d.o.o.</item>
      <item>Mirko Mesić</item>
      <item>Županijsko državno odvjetništvo u Zagrebu</item>
      <item>Anđelko Stankus</item>
      <item>Boris Mazalin</item>
    </izvorni_sadrzaj>
    <derivirana_varijabla naziv="DomainObject.Predmet.SudioniciListNaziv_1">
      <item>FINA Regionalni centar Zagreb</item>
      <item>4 MM d.o.o.</item>
      <item>Mirko Mesić</item>
      <item>Županijsko državno odvjetništvo u Zagrebu</item>
      <item>Anđelko Stankus</item>
      <item>Boris Mazalin</item>
    </derivirana_varijabla>
  </DomainObject.Predmet.SudioniciListNaziv>
  <DomainObject.Predmet.SudioniciListAdressOIB>
    <izvorni_sadrzaj>
      <item>4 MM d.o.o., OIB 37496100724, Vladimira Becića 30,10360 Sesvete</item>
      <item>FINA Regionalni centar Zagreb, OIB 85821130368, Trg svibanjskih žrtava 1995. br.1,10000 Zagreb</item>
      <item>Mirko Mesić, OIB 98942189224, Vladimira Becića 30,10360 Sesvete</item>
      <item>Županijsko državno odvjetništvo u Zagrebu</item>
      <item>Anđelko Stankus, OIB 11168088853, Braće Radića 20,42000 Jalkovec</item>
      <item>Boris Mazalin, OIB 17626758926, Ilica 48/II,10000 Zagreb</item>
    </izvorni_sadrzaj>
    <derivirana_varijabla naziv="DomainObject.Predmet.SudioniciListAdressOIB_1">
      <item>4 MM d.o.o., OIB 37496100724, Vladimira Becića 30,10360 Sesvete</item>
      <item>FINA Regionalni centar Zagreb, OIB 85821130368, Trg svibanjskih žrtava 1995. br.1,10000 Zagreb</item>
      <item>Mirko Mesić, OIB 98942189224, Vladimira Becića 30,10360 Sesvete</item>
      <item>Županijsko državno odvjetništvo u Zagrebu</item>
      <item>Anđelko Stankus, OIB 11168088853, Braće Radića 20,42000 Jalkovec</item>
      <item>Boris Mazalin, OIB 17626758926, Ilica 48/II,10000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37496100724</item>
      <item>, OIB 98942189224</item>
      <item>, OIB null</item>
      <item>, OIB 11168088853</item>
      <item>, OIB 17626758926</item>
    </izvorni_sadrzaj>
    <derivirana_varijabla naziv="DomainObject.Predmet.SudioniciListNazivOIB_1">
      <item>, OIB 85821130368</item>
      <item>, OIB 37496100724</item>
      <item>, OIB 98942189224</item>
      <item>, OIB null</item>
      <item>, OIB 11168088853</item>
      <item>, OIB 17626758926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9A875E-3DFF-4DB0-9FD9-0D5AF756EE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487</properties:Words>
  <properties:Characters>2587</properties:Characters>
  <properties:Lines>69</properties:Lines>
  <properties:Paragraphs>29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Stečajna upraviteljica Zagreb tvornica dječje obuće d</vt:lpstr>
      <vt:lpstr>Stečajna upraviteljica Zagreb tvornica dječje obuće d</vt:lpstr>
    </vt:vector>
  </properties:TitlesOfParts>
  <properties:LinksUpToDate>false</properties:LinksUpToDate>
  <properties:CharactersWithSpaces>3322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2018-12-07T08:54:00Z</dcterms:created>
  <dc:creator>Maja Jurovicki</dc:creator>
  <cp:lastModifiedBy>Mirjana Gašparić</cp:lastModifiedBy>
  <cp:lastPrinted>2018-12-17T06:54:00Z</cp:lastPrinted>
  <dcterms:modified xmlns:xsi="http://www.w3.org/2001/XMLSchema-instance" xsi:type="dcterms:W3CDTF">2018-12-17T06:56:00Z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(St-5854-16  RJEŠENJE O PRODAJI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