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b8e51" w14:paraId="f0b8e5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1022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146318">
        <w:t>KORČULA TOURS</w:t>
      </w:r>
      <w:r w:rsidR="001519C5">
        <w:t xml:space="preserve"> d.o.o.</w:t>
      </w:r>
      <w:r w:rsidR="00146318">
        <w:t xml:space="preserve"> putnička agencija</w:t>
      </w:r>
      <w:r w:rsidR="001519C5">
        <w:t xml:space="preserve">, </w:t>
      </w:r>
      <w:r w:rsidR="00146318">
        <w:t>Korčula</w:t>
      </w:r>
      <w:r w:rsidR="009320E7">
        <w:t xml:space="preserve">, </w:t>
      </w:r>
      <w:r w:rsidR="00146318">
        <w:t>Autobusni kolodvor</w:t>
      </w:r>
      <w:r w:rsidR="005D561D">
        <w:t xml:space="preserve">, </w:t>
      </w:r>
      <w:r w:rsidR="00023585" w:rsidRPr="007303A9">
        <w:t xml:space="preserve">OIB: </w:t>
      </w:r>
      <w:r w:rsidR="00146318">
        <w:t>71805912934</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146318" w:rsidRPr="00146318">
        <w:t>KORČULA TOURS d.o.o. putnička agencija, Korčula, Autobusni kolodvor, OIB: 71805912934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10</w:t>
      </w:r>
      <w:r w:rsidR="004A11A6" w:rsidRPr="007303A9">
        <w:rPr>
          <w:b/>
          <w:u w:val="single"/>
        </w:rPr>
        <w:t>,</w:t>
      </w:r>
      <w:r w:rsidR="00146318">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146318">
        <w:t>Ivan Ravlić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146318">
        <w:t>Ivan Ravlić</w:t>
      </w:r>
      <w:r w:rsidR="000F67C7" w:rsidRPr="000F67C7">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46318">
        <w:t>11</w:t>
      </w:r>
      <w:r w:rsidR="000B4CD9" w:rsidRPr="007303A9">
        <w:t xml:space="preserve">. </w:t>
      </w:r>
      <w:r w:rsidR="001519C5">
        <w:t>travnj</w:t>
      </w:r>
      <w:r w:rsidR="00041083" w:rsidRPr="007303A9">
        <w:t>a</w:t>
      </w:r>
      <w:r w:rsidRPr="007303A9">
        <w:t xml:space="preserve"> 201</w:t>
      </w:r>
      <w:r w:rsidR="00692112" w:rsidRPr="007303A9">
        <w:t>6</w:t>
      </w:r>
      <w:r w:rsidRPr="007303A9">
        <w:t xml:space="preserve">. godine predložio otvaranje stečajnog postupka nad dužnikom </w:t>
      </w:r>
      <w:r w:rsidR="00146318" w:rsidRPr="00146318">
        <w:t>KORČULA TOURS d.o.o. putnička agencija, Korčula, Autobusni kolodvor, OIB: 71805912934</w:t>
      </w:r>
      <w:r w:rsidRPr="007303A9">
        <w:t xml:space="preserve">. </w:t>
      </w:r>
      <w:r w:rsidR="00AC3607" w:rsidRPr="00AC3607">
        <w:t xml:space="preserve">U prijedlogu se u bitnome navodi da temeljem čl. </w:t>
      </w:r>
      <w:r w:rsidR="00CE4ACA">
        <w:t>110</w:t>
      </w:r>
      <w:r w:rsidR="00125B98">
        <w:t xml:space="preserve">. st. </w:t>
      </w:r>
      <w:r w:rsidR="00CE4ACA">
        <w:t>1</w:t>
      </w:r>
      <w:r w:rsidR="00AC3607" w:rsidRPr="00AC3607">
        <w:t xml:space="preserve">. SZ-a podnosi prijedlog, te da na dan </w:t>
      </w:r>
      <w:r w:rsidR="00146318">
        <w:t>05</w:t>
      </w:r>
      <w:r w:rsidR="00125B98">
        <w:t>.0</w:t>
      </w:r>
      <w:r w:rsidR="00146318">
        <w:t>4</w:t>
      </w:r>
      <w:r w:rsidR="00125B98">
        <w:t>.201</w:t>
      </w:r>
      <w:r w:rsidR="00CE4ACA">
        <w:t>6</w:t>
      </w:r>
      <w:r w:rsidR="00AC3607" w:rsidRPr="00AC3607">
        <w:t xml:space="preserve">.g. dužnik ima u očevidniku redoslijeda osnova za plaćanje evidentirane osnove za plaćanje u neprekinutom razdoblju od </w:t>
      </w:r>
      <w:r w:rsidR="00CE4ACA">
        <w:t>120</w:t>
      </w:r>
      <w:r w:rsidR="00AC3607" w:rsidRPr="00AC3607">
        <w:t xml:space="preserve"> dana u ukupnom iznosu od </w:t>
      </w:r>
      <w:r w:rsidR="00146318">
        <w:t>114.435,29</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w:t>
      </w:r>
      <w:r w:rsidR="0085200B">
        <w:t xml:space="preserve">da </w:t>
      </w:r>
      <w:r w:rsidR="00CE4ACA">
        <w:t>i</w:t>
      </w:r>
      <w:r w:rsidR="00290903">
        <w:t>ma</w:t>
      </w:r>
      <w:r w:rsidR="0085200B">
        <w:t xml:space="preserve"> otvoren račun</w:t>
      </w:r>
      <w:r w:rsidR="00CE4ACA">
        <w:t xml:space="preserve"> kod </w:t>
      </w:r>
      <w:r w:rsidR="00146318">
        <w:t>OTP banka Hrvatska</w:t>
      </w:r>
      <w:r w:rsidR="00CE4ACA">
        <w:t xml:space="preserve"> d.d</w:t>
      </w:r>
      <w:r w:rsidR="00E343EA">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85200B">
        <w:t>ku</w:t>
      </w:r>
      <w:r w:rsidR="00CC2AC0">
        <w:t xml:space="preserve"> </w:t>
      </w:r>
      <w:r w:rsidRPr="007303A9">
        <w:t>po zakonu dužnika</w:t>
      </w:r>
    </w:p>
    <w:p w:rsidRDefault="00CE4ACA" w:rsidP="008C679E" w:rsidR="0085200B">
      <w:r>
        <w:t xml:space="preserve">- </w:t>
      </w:r>
      <w:r w:rsidR="00146318" w:rsidRPr="00146318">
        <w:t>OTP banka Hrvatska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9744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1022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52AA5"/>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62520"/>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9744F"/>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744F"/>
    <w:rPr>
      <w:color w:val="808080"/>
      <w:bdr w:space="0" w:sz="0" w:color="auto" w:val="none"/>
      <w:shd w:fill="auto" w:color="auto" w:val="clear"/>
    </w:rPr>
  </w:style>
  <w:style w:customStyle="true" w:styleId="eSPISCCParagraphDefaultFont" w:type="character">
    <w:name w:val="eSPIS_CC_Paragraph Default Font"/>
    <w:basedOn w:val="Zadanifontodlomka"/>
    <w:rsid w:val="0079744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744F"/>
    <w:rPr>
      <w:b/>
      <w:bdr w:space="0" w:sz="0" w:color="auto" w:val="none"/>
      <w:shd w:fill="FFFFCC" w:color="auto" w:val="clear"/>
      <w:lang w:val="hr-HR"/>
    </w:rPr>
  </w:style>
  <w:style w:customStyle="true" w:styleId="PozadinaSvijetloCrvena" w:type="character">
    <w:name w:val="Pozadina_SvijetloCrvena"/>
    <w:basedOn w:val="eSPISCCParagraphDefaultFont"/>
    <w:rsid w:val="0079744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744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744F"/>
    <w:rPr>
      <w:color w:val="808080"/>
      <w:bdr w:color="auto" w:space="0" w:sz="0" w:val="none"/>
      <w:shd w:color="auto" w:fill="auto" w:val="clear"/>
    </w:rPr>
  </w:style>
  <w:style w:customStyle="1" w:styleId="eSPISCCParagraphDefaultFont" w:type="character">
    <w:name w:val="eSPIS_CC_Paragraph Default Font"/>
    <w:basedOn w:val="Zadanifontodlomka"/>
    <w:rsid w:val="0079744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744F"/>
    <w:rPr>
      <w:b/>
      <w:bdr w:color="auto" w:space="0" w:sz="0" w:val="none"/>
      <w:shd w:color="auto" w:fill="FFFFCC" w:val="clear"/>
      <w:lang w:val="hr-HR"/>
    </w:rPr>
  </w:style>
  <w:style w:customStyle="1" w:styleId="PozadinaSvijetloCrvena" w:type="character">
    <w:name w:val="Pozadina_SvijetloCrvena"/>
    <w:basedOn w:val="eSPISCCParagraphDefaultFont"/>
    <w:rsid w:val="0079744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744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St-1022/2016</izvorni_sadrzaj>
    <derivirana_varijabla naziv="DomainObject.Predmet.OznakaBroj_1">St-1022/2016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KORČULA TOURS d.o.o. putnička agencija</izvorni_sadrzaj>
    <derivirana_varijabla naziv="DomainObject.Predmet.ProtustrankaFormated_1">  KORČULA TOURS d.o.o. putnička agencija</derivirana_varijabla>
  </DomainObject.Predmet.ProtustrankaFormated>
  <DomainObject.Predmet.ProtustrankaFormatedOIB>
    <izvorni_sadrzaj>  KORČULA TOURS d.o.o. putnička agencija, OIB 71805912934</izvorni_sadrzaj>
    <derivirana_varijabla naziv="DomainObject.Predmet.ProtustrankaFormatedOIB_1">  KORČULA TOURS d.o.o. putnička agencija, OIB 71805912934</derivirana_varijabla>
  </DomainObject.Predmet.ProtustrankaFormatedOIB>
  <DomainObject.Predmet.ProtustrankaFormatedWithAdress>
    <izvorni_sadrzaj> KORČULA TOURS d.o.o. putnička agencija, Autobusni kolodvor, 20260 Korčula</izvorni_sadrzaj>
    <derivirana_varijabla naziv="DomainObject.Predmet.ProtustrankaFormatedWithAdress_1"> KORČULA TOURS d.o.o. putnička agencija, Autobusni kolodvor, 20260 Korčula</derivirana_varijabla>
  </DomainObject.Predmet.ProtustrankaFormatedWithAdress>
  <DomainObject.Predmet.ProtustrankaFormatedWithAdressOIB>
    <izvorni_sadrzaj> KORČULA TOURS d.o.o. putnička agencija, OIB 71805912934, Autobusni kolodvor, 20260 Korčula</izvorni_sadrzaj>
    <derivirana_varijabla naziv="DomainObject.Predmet.ProtustrankaFormatedWithAdressOIB_1"> KORČULA TOURS d.o.o. putnička agencija, OIB 71805912934, Autobusni kolodvor, 20260 Korčula</derivirana_varijabla>
  </DomainObject.Predmet.ProtustrankaFormatedWithAdressOIB>
  <DomainObject.Predmet.ProtustrankaWithAdress>
    <izvorni_sadrzaj>KORČULA TOURS d.o.o. putnička agencija Autobusni kolodvor, 20260 Korčula</izvorni_sadrzaj>
    <derivirana_varijabla naziv="DomainObject.Predmet.ProtustrankaWithAdress_1">KORČULA TOURS d.o.o. putnička agencija Autobusni kolodvor, 20260 Korčula</derivirana_varijabla>
  </DomainObject.Predmet.ProtustrankaWithAdress>
  <DomainObject.Predmet.ProtustrankaWithAdressOIB>
    <izvorni_sadrzaj>KORČULA TOURS d.o.o. putnička agencija, OIB 71805912934, Autobusni kolodvor, 20260 Korčula</izvorni_sadrzaj>
    <derivirana_varijabla naziv="DomainObject.Predmet.ProtustrankaWithAdressOIB_1">KORČULA TOURS d.o.o. putnička agencija, OIB 71805912934, Autobusni kolodvor, 20260 Korčula</derivirana_varijabla>
  </DomainObject.Predmet.ProtustrankaWithAdressOIB>
  <DomainObject.Predmet.ProtustrankaNazivFormated>
    <izvorni_sadrzaj>KORČULA TOURS d.o.o. putnička agencija</izvorni_sadrzaj>
    <derivirana_varijabla naziv="DomainObject.Predmet.ProtustrankaNazivFormated_1">KORČULA TOURS d.o.o. putnička agencija</derivirana_varijabla>
  </DomainObject.Predmet.ProtustrankaNazivFormated>
  <DomainObject.Predmet.ProtustrankaNazivFormatedOIB>
    <izvorni_sadrzaj>KORČULA TOURS d.o.o. putnička agencija, OIB 71805912934</izvorni_sadrzaj>
    <derivirana_varijabla naziv="DomainObject.Predmet.ProtustrankaNazivFormatedOIB_1">KORČULA TOURS d.o.o. putnička agencija, OIB 71805912934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114435.29</izvorni_sadrzaj>
    <derivirana_varijabla naziv="DomainObject.Predmet.TrenutnaVrijednost_1">114435.29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KORČULA TOURS d.o.o. putnička agencija</item>
    </izvorni_sadrzaj>
    <derivirana_varijabla naziv="DomainObject.Predmet.ProtuStrankaListFormated_1">
      <item>KORČULA TOURS d.o.o. putnička agencija</item>
    </derivirana_varijabla>
  </DomainObject.Predmet.ProtuStrankaListFormated>
  <DomainObject.Predmet.ProtuStrankaListFormatedOIB>
    <izvorni_sadrzaj>
      <item>KORČULA TOURS d.o.o. putnička agencija, OIB 71805912934</item>
    </izvorni_sadrzaj>
    <derivirana_varijabla naziv="DomainObject.Predmet.ProtuStrankaListFormatedOIB_1">
      <item>KORČULA TOURS d.o.o. putnička agencija, OIB 71805912934</item>
    </derivirana_varijabla>
  </DomainObject.Predmet.ProtuStrankaListFormatedOIB>
  <DomainObject.Predmet.ProtuStrankaListFormatedWithAdress>
    <izvorni_sadrzaj>
      <item>KORČULA TOURS d.o.o. putnička agencija, Autobusni kolodvor, 20260 Korčula</item>
    </izvorni_sadrzaj>
    <derivirana_varijabla naziv="DomainObject.Predmet.ProtuStrankaListFormatedWithAdress_1">
      <item>KORČULA TOURS d.o.o. putnička agencija, Autobusni kolodvor, 20260 Korčula</item>
    </derivirana_varijabla>
  </DomainObject.Predmet.ProtuStrankaListFormatedWithAdress>
  <DomainObject.Predmet.ProtuStrankaListFormatedWithAdressOIB>
    <izvorni_sadrzaj>
      <item>KORČULA TOURS d.o.o. putnička agencija, OIB 71805912934, Autobusni kolodvor, 20260 Korčula</item>
    </izvorni_sadrzaj>
    <derivirana_varijabla naziv="DomainObject.Predmet.ProtuStrankaListFormatedWithAdressOIB_1">
      <item>KORČULA TOURS d.o.o. putnička agencija, OIB 71805912934, Autobusni kolodvor, 20260 Korčula</item>
    </derivirana_varijabla>
  </DomainObject.Predmet.ProtuStrankaListFormatedWithAdressOIB>
  <DomainObject.Predmet.ProtuStrankaListNazivFormated>
    <izvorni_sadrzaj>
      <item>KORČULA TOURS d.o.o. putnička agencija</item>
    </izvorni_sadrzaj>
    <derivirana_varijabla naziv="DomainObject.Predmet.ProtuStrankaListNazivFormated_1">
      <item>KORČULA TOURS d.o.o. putnička agencija</item>
    </derivirana_varijabla>
  </DomainObject.Predmet.ProtuStrankaListNazivFormated>
  <DomainObject.Predmet.ProtuStrankaListNazivFormatedOIB>
    <izvorni_sadrzaj>
      <item>KORČULA TOURS d.o.o. putnička agencija, OIB 71805912934</item>
    </izvorni_sadrzaj>
    <derivirana_varijabla naziv="DomainObject.Predmet.ProtuStrankaListNazivFormatedOIB_1">
      <item>KORČULA TOURS d.o.o. putnička agencija, OIB 71805912934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KORČULA TOURS d.o.o. putnička agencija</izvorni_sadrzaj>
    <derivirana_varijabla naziv="DomainObject.Predmet.ProtustrankaIDrugi_1">KORČULA TOURS d.o.o.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KORČULA TOURS d.o.o. putnička agencija, OIB 71805912934, Autobusni kolodvor, 20260 Korčula</izvorni_sadrzaj>
    <derivirana_varijabla naziv="DomainObject.Predmet.ProtustrankaIDrugiAdressOIB_1">KORČULA TOURS d.o.o. putnička agencija, OIB 71805912934, Autobusni kolodvor,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KORČULA TOURS d.o.o. putnička agencija</item>
    </izvorni_sadrzaj>
    <derivirana_varijabla naziv="DomainObject.Predmet.SudioniciListNaziv_1">
      <item>FINA, RC Split, Podružnica Dubrovnik</item>
      <item>KORČULA TOURS d.o.o. putnička agencija</item>
    </derivirana_varijabla>
  </DomainObject.Predmet.SudioniciListNaziv>
  <DomainObject.Predmet.SudioniciListAdressOIB>
    <izvorni_sadrzaj>
      <item>FINA, RC Split, Podružnica Dubrovnik, OIB 85821130368, Vukovarska 2,20000 Dubrovnik</item>
      <item>KORČULA TOURS d.o.o. putnička agencija, OIB 71805912934, Autobusni kolodvor,20260 Korčula</item>
    </izvorni_sadrzaj>
    <derivirana_varijabla naziv="DomainObject.Predmet.SudioniciListAdressOIB_1">
      <item>FINA, RC Split, Podružnica Dubrovnik, OIB 85821130368, Vukovarska 2,20000 Dubrovnik</item>
      <item>KORČULA TOURS d.o.o. putnička agencija, OIB 71805912934, Autobusni kolodvor,20260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71805912934</item>
    </izvorni_sadrzaj>
    <derivirana_varijabla naziv="DomainObject.Predmet.SudioniciListNazivOIB_1">
      <item>, OIB 85821130368</item>
      <item>, OIB 71805912934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6129</properties:Characters>
  <properties:Lines>143</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2016-06-17T11:16:00Z</dcterms:created>
  <dc:creator>Katarina Franković</dc:creator>
  <cp:lastModifiedBy>Katarina Franković</cp:lastModifiedBy>
  <cp:lastPrinted>2016-06-17T11:17:00Z</cp:lastPrinted>
  <dcterms:modified xmlns:xsi="http://www.w3.org/2001/XMLSchema-instance" xsi:type="dcterms:W3CDTF">2016-06-17T11:17:00Z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