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863a" w14:paraId="58a863a" w:rsidRDefault="00ED4F14" w:rsidR="00ED4F14">
      <w:pPr>
        <w15:collapsed w:val="false"/>
      </w:pPr>
      <w:bookmarkStart w:name="_GoBack" w:id="0"/>
      <w:bookmarkEnd w:id="0"/>
    </w:p>
    <w:p w:rsidRDefault="001D5829" w:rsidR="006E2F9A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2F9A" w:rsidP="00700C09" w:rsidR="006E2F9A" w:rsidRPr="00700C09">
      <w:pPr>
        <w:jc w:val="both"/>
        <w:rPr>
          <w:b/>
        </w:rPr>
      </w:pPr>
      <w:r w:rsidRPr="00700C09">
        <w:rPr>
          <w:b/>
        </w:rPr>
        <w:t>REPUBLIKA HRVATSKA</w:t>
      </w:r>
    </w:p>
    <w:p w:rsidRDefault="006E2F9A" w:rsidP="00700C09" w:rsidR="006E2F9A" w:rsidRPr="00700C09">
      <w:pPr>
        <w:jc w:val="both"/>
        <w:rPr>
          <w:b/>
        </w:rPr>
      </w:pPr>
      <w:r w:rsidRPr="00700C09">
        <w:rPr>
          <w:b/>
        </w:rPr>
        <w:t>TRGOVAČKI SUD U OSIJEKU</w:t>
      </w:r>
    </w:p>
    <w:p w:rsidRDefault="006E2F9A" w:rsidP="00700C09" w:rsidR="006E2F9A" w:rsidRPr="00700C09">
      <w:pPr>
        <w:jc w:val="both"/>
        <w:rPr>
          <w:b/>
        </w:rPr>
      </w:pPr>
      <w:r w:rsidRPr="00700C09">
        <w:rPr>
          <w:b/>
        </w:rPr>
        <w:t>STALNA SLUŽBA</w:t>
      </w:r>
      <w:r w:rsidR="00F06718">
        <w:rPr>
          <w:b/>
        </w:rPr>
        <w:t xml:space="preserve">  U </w:t>
      </w:r>
      <w:r w:rsidR="00C00C90">
        <w:rPr>
          <w:b/>
        </w:rPr>
        <w:t>SLAVONSKOM BRODU</w:t>
      </w:r>
    </w:p>
    <w:p w:rsidRDefault="006E2F9A" w:rsidP="00700C09" w:rsidR="006E2F9A">
      <w:pPr>
        <w:jc w:val="both"/>
        <w:rPr>
          <w:b/>
        </w:rPr>
      </w:pPr>
      <w:r w:rsidRPr="00700C09">
        <w:rPr>
          <w:b/>
        </w:rPr>
        <w:t>Trg pobjede 13                                                                                    Broj:</w:t>
      </w:r>
      <w:r w:rsidR="00F06718">
        <w:rPr>
          <w:b/>
        </w:rPr>
        <w:t>7/</w:t>
      </w:r>
      <w:r w:rsidR="001E6FF0">
        <w:rPr>
          <w:b/>
        </w:rPr>
        <w:t>St</w:t>
      </w:r>
      <w:r w:rsidR="003567E8">
        <w:rPr>
          <w:b/>
        </w:rPr>
        <w:t>-386</w:t>
      </w:r>
      <w:r w:rsidR="0086334E">
        <w:rPr>
          <w:b/>
        </w:rPr>
        <w:t>/201</w:t>
      </w:r>
      <w:r w:rsidR="003567E8">
        <w:rPr>
          <w:b/>
        </w:rPr>
        <w:t>4</w:t>
      </w:r>
      <w:r w:rsidR="001E6FF0">
        <w:rPr>
          <w:b/>
        </w:rPr>
        <w:t>-</w:t>
      </w:r>
      <w:r w:rsidR="003567E8">
        <w:rPr>
          <w:b/>
        </w:rPr>
        <w:t>1</w:t>
      </w:r>
      <w:r w:rsidR="005D2170">
        <w:rPr>
          <w:b/>
        </w:rPr>
        <w:t>82</w:t>
      </w:r>
    </w:p>
    <w:p w:rsidRDefault="00F06718" w:rsidP="00700C09" w:rsidR="00F06718" w:rsidRPr="00700C09">
      <w:pPr>
        <w:jc w:val="both"/>
        <w:rPr>
          <w:b/>
        </w:rPr>
      </w:pPr>
      <w:r>
        <w:rPr>
          <w:b/>
        </w:rPr>
        <w:t>Slavonski Brod</w:t>
      </w:r>
    </w:p>
    <w:p w:rsidRDefault="00190429" w:rsidR="00190429"/>
    <w:p w:rsidRDefault="00F06718" w:rsidP="00F06718" w:rsidR="00F06718"/>
    <w:p w:rsidRDefault="00F06718" w:rsidP="00F06718" w:rsidR="00F06718" w:rsidRPr="00F45BBE">
      <w:pPr>
        <w:rPr>
          <w:b/>
        </w:rPr>
      </w:pPr>
    </w:p>
    <w:p w:rsidRDefault="00F06718" w:rsidP="003567E8" w:rsidR="00DD2E28" w:rsidRPr="00F45BBE">
      <w:pPr>
        <w:rPr>
          <w:b/>
          <w:color w:val="000000"/>
        </w:rPr>
      </w:pPr>
      <w:r w:rsidRPr="00F45BBE">
        <w:rPr>
          <w:b/>
        </w:rPr>
        <w:t xml:space="preserve">                                                </w:t>
      </w:r>
      <w:r w:rsidR="001E6FF0">
        <w:rPr>
          <w:b/>
        </w:rPr>
        <w:t xml:space="preserve">                         </w:t>
      </w:r>
      <w:r w:rsidR="0086334E">
        <w:rPr>
          <w:b/>
        </w:rPr>
        <w:tab/>
      </w:r>
      <w:r w:rsidR="00C00C90">
        <w:rPr>
          <w:b/>
        </w:rPr>
        <w:t xml:space="preserve">            Slatinska banka</w:t>
      </w:r>
      <w:r w:rsidR="003567E8">
        <w:rPr>
          <w:b/>
        </w:rPr>
        <w:t xml:space="preserve"> d.d. </w:t>
      </w:r>
      <w:r w:rsidR="00371088">
        <w:rPr>
          <w:b/>
        </w:rPr>
        <w:t>- Slatina</w:t>
      </w:r>
    </w:p>
    <w:p w:rsidRDefault="00B37BE4" w:rsidP="00B37BE4" w:rsidR="00B37BE4">
      <w:pPr>
        <w:pStyle w:val="StandardWeb"/>
        <w:rPr>
          <w:b/>
          <w:color w:val="000000"/>
        </w:rPr>
      </w:pPr>
      <w:r w:rsidRPr="00F45BBE">
        <w:rPr>
          <w:b/>
          <w:color w:val="000000"/>
        </w:rPr>
        <w:t xml:space="preserve">                                                                                                     </w:t>
      </w:r>
      <w:r w:rsidR="00C00C90">
        <w:rPr>
          <w:b/>
          <w:color w:val="000000"/>
        </w:rPr>
        <w:t>Vladimira Nazora 2</w:t>
      </w:r>
    </w:p>
    <w:p w:rsidRDefault="003567E8" w:rsidP="003567E8" w:rsidR="003567E8" w:rsidRPr="00F45BBE">
      <w:pPr>
        <w:pStyle w:val="StandardWeb"/>
        <w:ind w:firstLine="708" w:left="5664"/>
        <w:rPr>
          <w:b/>
          <w:color w:val="000000"/>
        </w:rPr>
      </w:pPr>
      <w:r>
        <w:rPr>
          <w:b/>
          <w:color w:val="000000"/>
        </w:rPr>
        <w:t xml:space="preserve">     </w:t>
      </w:r>
      <w:r w:rsidR="00C00C90">
        <w:rPr>
          <w:b/>
          <w:color w:val="000000"/>
        </w:rPr>
        <w:t>Slatina</w:t>
      </w:r>
    </w:p>
    <w:p w:rsidRDefault="00F45BBE" w:rsidP="00B37BE4" w:rsidR="00F45BBE" w:rsidRPr="00B37BE4">
      <w:pPr>
        <w:pStyle w:val="StandardWeb"/>
        <w:rPr>
          <w:color w:val="000000"/>
        </w:rPr>
      </w:pPr>
    </w:p>
    <w:p w:rsidRDefault="00F06718" w:rsidP="00F06718" w:rsidR="00176F7C">
      <w:r>
        <w:t xml:space="preserve">  </w:t>
      </w:r>
      <w:r w:rsidR="00883AC6">
        <w:t xml:space="preserve">                               </w:t>
      </w:r>
    </w:p>
    <w:p w:rsidRDefault="00F06718" w:rsidP="00F06718" w:rsidR="00F06718">
      <w:r>
        <w:t xml:space="preserve">                </w:t>
      </w:r>
      <w:r w:rsidR="001E20B1">
        <w:t xml:space="preserve">                               </w:t>
      </w:r>
    </w:p>
    <w:p w:rsidRDefault="001E20B1" w:rsidP="0086334E" w:rsidR="001E6FF0">
      <w:pPr>
        <w:jc w:val="both"/>
      </w:pPr>
      <w:r>
        <w:tab/>
      </w:r>
      <w:r>
        <w:tab/>
      </w:r>
      <w:r w:rsidR="003567E8">
        <w:t xml:space="preserve">Pred ovim sudom u tijeku je stečajni postupak u odnosu na stečajnog dužnika </w:t>
      </w:r>
      <w:r w:rsidR="003567E8" w:rsidRPr="003567E8">
        <w:t xml:space="preserve">TANKERSKA PLOVIDBA d.o.o. za proizvodnju, prijevoz i usluge „u stečaju“, skraćena tvrtka: TANKERSKA PLOVIDBA d.o.o. „u stečaju“, </w:t>
      </w:r>
      <w:proofErr w:type="spellStart"/>
      <w:r w:rsidR="003567E8" w:rsidRPr="003567E8">
        <w:t>Ruščica</w:t>
      </w:r>
      <w:proofErr w:type="spellEnd"/>
      <w:r w:rsidR="003567E8" w:rsidRPr="003567E8">
        <w:t xml:space="preserve">, </w:t>
      </w:r>
      <w:proofErr w:type="spellStart"/>
      <w:r w:rsidR="003567E8" w:rsidRPr="003567E8">
        <w:t>Ruščičkih</w:t>
      </w:r>
      <w:proofErr w:type="spellEnd"/>
      <w:r w:rsidR="003567E8" w:rsidRPr="003567E8">
        <w:t xml:space="preserve"> žrtava 45, OIB: 48966440834</w:t>
      </w:r>
      <w:r w:rsidR="003567E8">
        <w:t xml:space="preserve">. </w:t>
      </w:r>
    </w:p>
    <w:p w:rsidRDefault="003567E8" w:rsidP="0086334E" w:rsidR="003567E8">
      <w:pPr>
        <w:jc w:val="both"/>
      </w:pPr>
      <w:r>
        <w:tab/>
        <w:t xml:space="preserve"> </w:t>
      </w:r>
      <w:r>
        <w:tab/>
      </w:r>
      <w:r w:rsidR="005D2170">
        <w:t>Novoimenovana s</w:t>
      </w:r>
      <w:r>
        <w:t>tečajn</w:t>
      </w:r>
      <w:r w:rsidR="005D2170">
        <w:t>a</w:t>
      </w:r>
      <w:r>
        <w:t xml:space="preserve"> upravitelj</w:t>
      </w:r>
      <w:r w:rsidR="005D2170">
        <w:t xml:space="preserve">ica Marijana Božić izvijestila je sud da </w:t>
      </w:r>
      <w:r w:rsidR="00883AC6">
        <w:t xml:space="preserve">razriješeni stečajni </w:t>
      </w:r>
      <w:r w:rsidR="00E00AD5">
        <w:t xml:space="preserve">upravitelj Zvonimir </w:t>
      </w:r>
      <w:proofErr w:type="spellStart"/>
      <w:r w:rsidR="00E00AD5">
        <w:t>Močilac</w:t>
      </w:r>
      <w:proofErr w:type="spellEnd"/>
      <w:r w:rsidR="00E00AD5">
        <w:t xml:space="preserve"> odbija predati dužnost novoimenovanoj stečajnoj upraviteljici te da </w:t>
      </w:r>
      <w:r w:rsidR="005D2170">
        <w:t>stečajni dužnik na žiro</w:t>
      </w:r>
      <w:r w:rsidR="00916D35">
        <w:t>-</w:t>
      </w:r>
      <w:r w:rsidR="005D2170">
        <w:t>računu</w:t>
      </w:r>
      <w:r w:rsidR="00916D35">
        <w:t xml:space="preserve"> broj HR</w:t>
      </w:r>
      <w:r w:rsidR="001235D5">
        <w:t xml:space="preserve"> </w:t>
      </w:r>
      <w:r w:rsidR="00916D35">
        <w:t>8424120091144001960 otvorenom kod Vaše banke</w:t>
      </w:r>
      <w:r w:rsidR="005D2170">
        <w:t xml:space="preserve"> raspolaže</w:t>
      </w:r>
      <w:r w:rsidR="00883AC6">
        <w:t xml:space="preserve"> iznosom od oko 107.000,00 Kn,ali</w:t>
      </w:r>
      <w:r w:rsidR="005D2170">
        <w:t xml:space="preserve"> da od Vaše banke ne može dobit službene podatke o točnom stanju poslovnog računa dužnika, te o prometu po istom, jer joj razriješeni stečajni upravitelj nije predao pečat stečajnog dužnika.</w:t>
      </w:r>
    </w:p>
    <w:p w:rsidRDefault="003567E8" w:rsidP="0086334E" w:rsidR="00883AC6">
      <w:pPr>
        <w:jc w:val="both"/>
      </w:pPr>
      <w:r>
        <w:t xml:space="preserve"> </w:t>
      </w:r>
      <w:r>
        <w:tab/>
        <w:t xml:space="preserve"> </w:t>
      </w:r>
      <w:r>
        <w:tab/>
        <w:t xml:space="preserve">Stoga Vas pozivamo da nam s pozivom na gornji broj spisa dostavite podatak o </w:t>
      </w:r>
      <w:r w:rsidR="005D2170">
        <w:t xml:space="preserve">iznosu novčanih sredstava na poslovnom računu </w:t>
      </w:r>
      <w:r w:rsidR="00883AC6">
        <w:t xml:space="preserve">stečajnog dužnika </w:t>
      </w:r>
      <w:r w:rsidR="005D2170">
        <w:t xml:space="preserve">i o prometu ( poslovnim promjenama tih sredstava na računu ) </w:t>
      </w:r>
      <w:r w:rsidR="00883AC6">
        <w:t xml:space="preserve">po tom računu </w:t>
      </w:r>
      <w:r w:rsidR="005D2170">
        <w:t>od trenutka otvaranja računa do dana sačinjavanja obavijesti sudu po ovom pozivu</w:t>
      </w:r>
    </w:p>
    <w:p w:rsidRDefault="00883AC6" w:rsidP="0086334E" w:rsidR="003567E8">
      <w:pPr>
        <w:jc w:val="both"/>
      </w:pPr>
      <w:r>
        <w:t xml:space="preserve">                         Ujedno </w:t>
      </w:r>
      <w:r w:rsidR="00E00AD5">
        <w:t>Vas upozoravamo da dužnost stečajnog upravitelja u ovom stečajnom postupku obnaša stečajna upraviteljica Marijana Božić iz Osijeka,</w:t>
      </w:r>
      <w:r w:rsidR="00E00AD5" w:rsidRPr="00E00AD5">
        <w:t xml:space="preserve"> </w:t>
      </w:r>
      <w:proofErr w:type="spellStart"/>
      <w:r w:rsidR="00E00AD5" w:rsidRPr="00E00AD5">
        <w:t>Sjenjak</w:t>
      </w:r>
      <w:proofErr w:type="spellEnd"/>
      <w:r w:rsidR="00E00AD5" w:rsidRPr="00E00AD5">
        <w:t xml:space="preserve"> 50, OIB: 73513875321</w:t>
      </w:r>
      <w:r w:rsidR="00E00AD5">
        <w:t xml:space="preserve"> i da je jedino ona ovlaštena raspolagati novčanim sredstvima na</w:t>
      </w:r>
      <w:r>
        <w:t xml:space="preserve"> poslovnom</w:t>
      </w:r>
      <w:r w:rsidR="00E00AD5">
        <w:t xml:space="preserve"> računu stečajnog dužnika</w:t>
      </w:r>
      <w:r>
        <w:t xml:space="preserve"> ( neovisno o tome što još nije došla u posjed pečata od strane razriješenog upravitelja)</w:t>
      </w:r>
      <w:r w:rsidR="00E00AD5">
        <w:t xml:space="preserve">, a nikako razriješeni stečajni upravitelj Zvonimir </w:t>
      </w:r>
      <w:proofErr w:type="spellStart"/>
      <w:r w:rsidR="00E00AD5">
        <w:t>Močilac</w:t>
      </w:r>
      <w:proofErr w:type="spellEnd"/>
      <w:r w:rsidR="00E00AD5">
        <w:t>.</w:t>
      </w:r>
    </w:p>
    <w:p w:rsidRDefault="003567E8" w:rsidP="00021931" w:rsidR="00021931">
      <w:r>
        <w:t xml:space="preserve"> </w:t>
      </w:r>
      <w:r>
        <w:tab/>
        <w:t xml:space="preserve"> </w:t>
      </w:r>
      <w:r>
        <w:tab/>
        <w:t>Molimo Vas za hitnost.</w:t>
      </w:r>
    </w:p>
    <w:p w:rsidRDefault="00021931" w:rsidP="00021931" w:rsidR="00021931"/>
    <w:p w:rsidRDefault="00021931" w:rsidP="00F06718" w:rsidR="00F06718">
      <w:r>
        <w:t xml:space="preserve"> </w:t>
      </w:r>
      <w:r>
        <w:tab/>
        <w:t xml:space="preserve"> </w:t>
      </w:r>
      <w:r>
        <w:tab/>
      </w:r>
      <w:r w:rsidR="002A6894">
        <w:t xml:space="preserve">U Slavonskom Brodu, </w:t>
      </w:r>
      <w:r w:rsidR="005D2170">
        <w:t>17</w:t>
      </w:r>
      <w:r w:rsidR="003567E8">
        <w:t xml:space="preserve">. </w:t>
      </w:r>
      <w:r w:rsidR="005D2170">
        <w:t>svibnja</w:t>
      </w:r>
      <w:r w:rsidR="001E6FF0">
        <w:t xml:space="preserve"> 201</w:t>
      </w:r>
      <w:r w:rsidR="005D2170">
        <w:t>7</w:t>
      </w:r>
      <w:r w:rsidR="00F06718">
        <w:t>. godine.</w:t>
      </w:r>
    </w:p>
    <w:p w:rsidRDefault="00F06718" w:rsidP="00F06718" w:rsidR="00F06718">
      <w:r>
        <w:t xml:space="preserve">                                                                                                        </w:t>
      </w:r>
      <w:r w:rsidR="00E00AD5">
        <w:t xml:space="preserve">      </w:t>
      </w:r>
      <w:r>
        <w:t xml:space="preserve"> </w:t>
      </w:r>
      <w:r w:rsidR="00E00AD5">
        <w:t xml:space="preserve"> </w:t>
      </w:r>
      <w:r>
        <w:t xml:space="preserve">  Sutkinja</w:t>
      </w:r>
    </w:p>
    <w:p w:rsidRDefault="00F06718" w:rsidP="00F06718" w:rsidR="00F06718">
      <w:r>
        <w:t xml:space="preserve">                                                                                                     </w:t>
      </w:r>
      <w:r w:rsidR="00E00AD5">
        <w:t xml:space="preserve">        </w:t>
      </w:r>
      <w:r>
        <w:t xml:space="preserve"> Mirna Vujčić</w:t>
      </w:r>
    </w:p>
    <w:p w:rsidRDefault="00F06718" w:rsidP="00F06718" w:rsidR="00F06718">
      <w:r>
        <w:t xml:space="preserve">                                                                                                      </w:t>
      </w:r>
    </w:p>
    <w:p w:rsidRDefault="00286708" w:rsidP="00F06718" w:rsidR="00286708"/>
    <w:p w:rsidRDefault="003567E8" w:rsidP="00F06718" w:rsidR="003567E8"/>
    <w:p w:rsidRDefault="00700C09" w:rsidP="00700C09" w:rsidR="008F2326">
      <w:pPr>
        <w:jc w:val="both"/>
      </w:pPr>
      <w:r>
        <w:t xml:space="preserve">   </w:t>
      </w:r>
      <w:r w:rsidR="003567E8">
        <w:t xml:space="preserve">Prilog: </w:t>
      </w:r>
      <w:r w:rsidR="00E00AD5">
        <w:t>rješenje o razrješenju i imenovanju stečajnog upravitelja posl.br. 7/St-386/2014-159</w:t>
      </w:r>
    </w:p>
    <w:p w:rsidRDefault="00883AC6" w:rsidP="00700C09" w:rsidR="00883AC6">
      <w:pPr>
        <w:jc w:val="both"/>
      </w:pPr>
      <w:r>
        <w:t xml:space="preserve">                od 07. veljače 2017. godine  s klauzulom pravomoćnosti </w:t>
      </w:r>
    </w:p>
    <w:p w:rsidRDefault="004E5B1A" w:rsidP="00700C09" w:rsidR="004E5B1A">
      <w:pPr>
        <w:jc w:val="both"/>
      </w:pPr>
    </w:p>
    <w:p w:rsidRDefault="004E5B1A" w:rsidP="00700C09" w:rsidR="004E5B1A">
      <w:pPr>
        <w:jc w:val="both"/>
      </w:pPr>
    </w:p>
    <w:p w:rsidRDefault="004E5B1A" w:rsidP="00700C09" w:rsidR="004E5B1A">
      <w:pPr>
        <w:jc w:val="both"/>
      </w:pPr>
      <w:r>
        <w:lastRenderedPageBreak/>
        <w:t>DNA</w:t>
      </w:r>
    </w:p>
    <w:p w:rsidRDefault="004E5B1A" w:rsidP="00700C09" w:rsidR="004E5B1A">
      <w:pPr>
        <w:jc w:val="both"/>
      </w:pPr>
      <w:r>
        <w:t>-    objaviti na e-Oglasna ploča sudova</w:t>
      </w:r>
    </w:p>
    <w:p w:rsidRDefault="004E5B1A" w:rsidP="004E5B1A" w:rsidR="004E5B1A">
      <w:pPr>
        <w:jc w:val="both"/>
      </w:pPr>
      <w:r>
        <w:t>-   dostaviti banci</w:t>
      </w:r>
    </w:p>
    <w:sectPr w:rsidR="004E5B1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3442"/>
    <w:multiLevelType w:val="hybridMultilevel"/>
    <w:tmpl w:val="04A8237C"/>
    <w:lvl w:tplc="A0A8F3DC" w:ilvl="0">
      <w:start w:val="3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1">
    <w:nsid w:val="50F7521B"/>
    <w:multiLevelType w:val="hybridMultilevel"/>
    <w:tmpl w:val="49BAB84E"/>
    <w:lvl w:tplc="DF9C278A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2F9A"/>
    <w:rsid w:val="00021931"/>
    <w:rsid w:val="00063BCC"/>
    <w:rsid w:val="000A5021"/>
    <w:rsid w:val="001235D5"/>
    <w:rsid w:val="00176F7C"/>
    <w:rsid w:val="00190429"/>
    <w:rsid w:val="001D25FE"/>
    <w:rsid w:val="001D5829"/>
    <w:rsid w:val="001E20B1"/>
    <w:rsid w:val="001E6FF0"/>
    <w:rsid w:val="00222D41"/>
    <w:rsid w:val="002407ED"/>
    <w:rsid w:val="002418FF"/>
    <w:rsid w:val="00275A00"/>
    <w:rsid w:val="00286708"/>
    <w:rsid w:val="00291A7D"/>
    <w:rsid w:val="002A6894"/>
    <w:rsid w:val="002D719D"/>
    <w:rsid w:val="00303278"/>
    <w:rsid w:val="003567E8"/>
    <w:rsid w:val="00371088"/>
    <w:rsid w:val="003726F7"/>
    <w:rsid w:val="003B33A0"/>
    <w:rsid w:val="003B4324"/>
    <w:rsid w:val="0040322A"/>
    <w:rsid w:val="004B2797"/>
    <w:rsid w:val="004E5B1A"/>
    <w:rsid w:val="004F4BCB"/>
    <w:rsid w:val="00557B05"/>
    <w:rsid w:val="005D2170"/>
    <w:rsid w:val="006B0DC8"/>
    <w:rsid w:val="006E2F9A"/>
    <w:rsid w:val="00700C09"/>
    <w:rsid w:val="007A5653"/>
    <w:rsid w:val="008442A7"/>
    <w:rsid w:val="0086334E"/>
    <w:rsid w:val="00870E02"/>
    <w:rsid w:val="00883AC6"/>
    <w:rsid w:val="008F2326"/>
    <w:rsid w:val="00916D35"/>
    <w:rsid w:val="00966856"/>
    <w:rsid w:val="009C595F"/>
    <w:rsid w:val="009D0FB4"/>
    <w:rsid w:val="00A30C77"/>
    <w:rsid w:val="00A56C54"/>
    <w:rsid w:val="00B0101F"/>
    <w:rsid w:val="00B37BE4"/>
    <w:rsid w:val="00B75696"/>
    <w:rsid w:val="00C00C90"/>
    <w:rsid w:val="00C74052"/>
    <w:rsid w:val="00C83CBE"/>
    <w:rsid w:val="00D15C76"/>
    <w:rsid w:val="00D476AA"/>
    <w:rsid w:val="00D57329"/>
    <w:rsid w:val="00D80E4E"/>
    <w:rsid w:val="00D84074"/>
    <w:rsid w:val="00DB3909"/>
    <w:rsid w:val="00DB51C8"/>
    <w:rsid w:val="00DD2E28"/>
    <w:rsid w:val="00DE584C"/>
    <w:rsid w:val="00E00935"/>
    <w:rsid w:val="00E00AD5"/>
    <w:rsid w:val="00E15450"/>
    <w:rsid w:val="00E720A4"/>
    <w:rsid w:val="00E91198"/>
    <w:rsid w:val="00ED4F14"/>
    <w:rsid w:val="00F05BCC"/>
    <w:rsid w:val="00F06718"/>
    <w:rsid w:val="00F44217"/>
    <w:rsid w:val="00F45BBE"/>
    <w:rsid w:val="00F510F3"/>
    <w:rsid w:val="00FC5434"/>
    <w:rsid w:val="00FF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B37BE4"/>
  </w:style>
  <w:style w:styleId="Tekstbalonia" w:type="paragraph">
    <w:name w:val="Balloon Text"/>
    <w:basedOn w:val="Normal"/>
    <w:link w:val="TekstbaloniaChar"/>
    <w:rsid w:val="001D58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582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F4B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8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8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8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8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8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B37BE4"/>
  </w:style>
  <w:style w:styleId="Tekstbalonia" w:type="paragraph">
    <w:name w:val="Balloon Text"/>
    <w:basedOn w:val="Normal"/>
    <w:link w:val="TekstbaloniaChar"/>
    <w:rsid w:val="001D58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582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F4B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8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8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8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8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8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St-386/2014-182</izvorni_sadrzaj>
    <derivirana_varijabla naziv="DomainObject.Oznaka_1">St-386/2014-182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31632511.83</izvorni_sadrzaj>
    <derivirana_varijabla naziv="DomainObject.Predmet.InicijalnaVrijednost_1">31632511.83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St-386/2014</izvorni_sadrzaj>
    <derivirana_varijabla naziv="DomainObject.Predmet.OznakaBroj_1">St-386/2014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 dio ormar - soba  ,,,III i IV kod suca</izvorni_sadrzaj>
    <derivirana_varijabla naziv="DomainObject.Predmet.PrimjedbaSuca_1">I,II,  dio ormar - soba  ,,,III i IV kod suca</derivirana_varijabla>
  </DomainObject.Predmet.PrimjedbaSuca>
  <DomainObject.Predmet.ProtustrankaFormated>
    <izvorni_sadrzaj>  TANKERSKA PLOVIDBA d.o.o. za proizvodnju, prijevoz i usluge u stečaju</izvorni_sadrzaj>
    <derivirana_varijabla naziv="DomainObject.Predmet.ProtustrankaFormated_1">  TANKERSKA PLOVIDBA d.o.o. za proizvodnju, prijevoz i usluge u stečaju</derivirana_varijabla>
  </DomainObject.Predmet.ProtustrankaFormated>
  <DomainObject.Predmet.ProtustrankaFormatedOIB>
    <izvorni_sadrzaj>  TANKERSKA PLOVIDBA d.o.o. za proizvodnju, prijevoz i usluge u stečaju, OIB 48966440834</izvorni_sadrzaj>
    <derivirana_varijabla naziv="DomainObject.Predmet.ProtustrankaFormatedOIB_1">  TANKERSKA PLOVIDBA d.o.o. za proizvodnju, prijevoz i usluge u stečaju, OIB 48966440834</derivirana_varijabla>
  </DomainObject.Predmet.ProtustrankaFormatedOIB>
  <DomainObject.Predmet.ProtustrankaFormatedWithAdress>
    <izvorni_sadrzaj> TANKERSKA PLOVIDBA d.o.o. za proizvodnju, prijevoz i usluge u stečaju, Ruščičkih žrtava 45, 35000 Rušćica</izvorni_sadrzaj>
    <derivirana_varijabla naziv="DomainObject.Predmet.ProtustrankaFormatedWithAdress_1"> TANKERSKA PLOVIDBA d.o.o. za proizvodnju, prijevoz i usluge u stečaju, Ruščičkih žrtava 45, 35000 Rušćica</derivirana_varijabla>
  </DomainObject.Predmet.ProtustrankaFormatedWithAdress>
  <DomainObject.Predmet.ProtustrankaFormatedWithAdressOIB>
    <izvorni_sadrzaj> TANKERSKA PLOVIDBA d.o.o. za proizvodnju, prijevoz i usluge u stečaju, OIB 48966440834, Ruščičkih žrtava 45, 35000 Rušćica</izvorni_sadrzaj>
    <derivirana_varijabla naziv="DomainObject.Predmet.ProtustrankaFormatedWithAdressOIB_1"> TANKERSKA PLOVIDBA d.o.o. za proizvodnju, prijevoz i usluge u stečaju, OIB 48966440834, Ruščičkih žrtava 45, 35000 Rušćica</derivirana_varijabla>
  </DomainObject.Predmet.ProtustrankaFormatedWithAdressOIB>
  <DomainObject.Predmet.ProtustrankaWithAdress>
    <izvorni_sadrzaj>TANKERSKA PLOVIDBA d.o.o. za proizvodnju, prijevoz i usluge u stečaju Ruščičkih žrtava 45, 35000 Rušćica</izvorni_sadrzaj>
    <derivirana_varijabla naziv="DomainObject.Predmet.ProtustrankaWithAdress_1">TANKERSKA PLOVIDBA d.o.o. za proizvodnju, prijevoz i usluge u stečaju Ruščičkih žrtava 45, 35000 Rušćica</derivirana_varijabla>
  </DomainObject.Predmet.ProtustrankaWithAdress>
  <DomainObject.Predmet.ProtustrankaWithAdressOIB>
    <izvorni_sadrzaj>TANKERSKA PLOVIDBA d.o.o. za proizvodnju, prijevoz i usluge u stečaju, OIB 48966440834, Ruščičkih žrtava 45, 35000 Rušćica</izvorni_sadrzaj>
    <derivirana_varijabla naziv="DomainObject.Predmet.ProtustrankaWithAdressOIB_1">TANKERSKA PLOVIDBA d.o.o. za proizvodnju, prijevoz i usluge u stečaju, OIB 48966440834, Ruščičkih žrtava 45, 35000 Rušćica</derivirana_varijabla>
  </DomainObject.Predmet.ProtustrankaWithAdressOIB>
  <DomainObject.Predmet.ProtustrankaNazivFormated>
    <izvorni_sadrzaj>TANKERSKA PLOVIDBA d.o.o. za proizvodnju, prijevoz i usluge u stečaju</izvorni_sadrzaj>
    <derivirana_varijabla naziv="DomainObject.Predmet.ProtustrankaNazivFormated_1">TANKERSKA PLOVIDBA d.o.o. za proizvodnju, prijevoz i usluge u stečaju</derivirana_varijabla>
  </DomainObject.Predmet.ProtustrankaNazivFormated>
  <DomainObject.Predmet.ProtustrankaNazivFormatedOIB>
    <izvorni_sadrzaj>TANKERSKA PLOVIDBA d.o.o. za proizvodnju, prijevoz i usluge u stečaju, OIB 48966440834</izvorni_sadrzaj>
    <derivirana_varijabla naziv="DomainObject.Predmet.ProtustrankaNazivFormatedOIB_1">TANKERSKA PLOVIDBA d.o.o. za proizvodnju, prijevoz i usluge u stečaju, OIB 48966440834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TANKERSKA PLOVIDBA d.o.o. za proizvodnju, prijevoz i usluge u stečaju</item>
    </izvorni_sadrzaj>
    <derivirana_varijabla naziv="DomainObject.Predmet.ProtuStrankaListFormated_1">
      <item>TANKERSKA PLOVIDBA d.o.o. za proizvodnju, prijevoz i usluge u stečaju</item>
    </derivirana_varijabla>
  </DomainObject.Predmet.ProtuStrankaListFormated>
  <DomainObject.Predmet.ProtuStrankaListFormatedOIB>
    <izvorni_sadrzaj>
      <item>TANKERSKA PLOVIDBA d.o.o. za proizvodnju, prijevoz i usluge u stečaju, OIB 48966440834</item>
    </izvorni_sadrzaj>
    <derivirana_varijabla naziv="DomainObject.Predmet.ProtuStrankaListFormatedOIB_1">
      <item>TANKERSKA PLOVIDBA d.o.o. za proizvodnju, prijevoz i usluge u stečaju, OIB 48966440834</item>
    </derivirana_varijabla>
  </DomainObject.Predmet.ProtuStrankaListFormatedOIB>
  <DomainObject.Predmet.ProtuStrankaListFormatedWithAdress>
    <izvorni_sadrzaj>
      <item>TANKERSKA PLOVIDBA d.o.o. za proizvodnju, prijevoz i usluge u stečaju, Ruščičkih žrtava 45, 35000 Rušćica</item>
    </izvorni_sadrzaj>
    <derivirana_varijabla naziv="DomainObject.Predmet.ProtuStrankaListFormatedWithAdress_1">
      <item>TANKERSKA PLOVIDBA d.o.o. za proizvodnju, prijevoz i usluge u stečaju, Ruščičkih žrtava 45, 35000 Rušćica</item>
    </derivirana_varijabla>
  </DomainObject.Predmet.ProtuStrankaListFormatedWithAdress>
  <DomainObject.Predmet.ProtuStrankaListFormatedWithAdressOIB>
    <izvorni_sadrzaj>
      <item>TANKERSKA PLOVIDBA d.o.o. za proizvodnju, prijevoz i usluge u stečaju, OIB 48966440834, Ruščičkih žrtava 45, 35000 Rušćica</item>
    </izvorni_sadrzaj>
    <derivirana_varijabla naziv="DomainObject.Predmet.ProtuStrankaListFormatedWithAdressOIB_1">
      <item>TANKERSKA PLOVIDBA d.o.o. za proizvodnju, prijevoz i usluge u stečaju, OIB 48966440834, Ruščičkih žrtava 45, 35000 Rušćica</item>
    </derivirana_varijabla>
  </DomainObject.Predmet.ProtuStrankaListFormatedWithAdressOIB>
  <DomainObject.Predmet.ProtuStrankaListNazivFormated>
    <izvorni_sadrzaj>
      <item>TANKERSKA PLOVIDBA d.o.o. za proizvodnju, prijevoz i usluge u stečaju</item>
    </izvorni_sadrzaj>
    <derivirana_varijabla naziv="DomainObject.Predmet.ProtuStrankaListNazivFormated_1">
      <item>TANKERSKA PLOVIDBA d.o.o. za proizvodnju, prijevoz i usluge u stečaju</item>
    </derivirana_varijabla>
  </DomainObject.Predmet.ProtuStrankaListNazivFormated>
  <DomainObject.Predmet.ProtuStrankaListNazivFormatedOIB>
    <izvorni_sadrzaj>
      <item>TANKERSKA PLOVIDBA d.o.o. za proizvodnju, prijevoz i usluge u stečaju, OIB 48966440834</item>
    </izvorni_sadrzaj>
    <derivirana_varijabla naziv="DomainObject.Predmet.ProtuStrankaListNazivFormatedOIB_1">
      <item>TANKERSKA PLOVIDBA d.o.o. za proizvodnju, prijevoz i usluge u stečaju, OIB 48966440834</item>
    </derivirana_varijabla>
  </DomainObject.Predmet.ProtuStrankaListNazivFormatedOIB>
  <DomainObject.Predmet.OstaliList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izvorni_sadrzaj>
    <derivirana_varijabla naziv="DomainObject.Predmet.OstaliList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derivirana_varijabla>
  </DomainObject.Predmet.OstaliListFormated>
  <DomainObject.Predmet.OstaliList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</izvorni_sadrzaj>
    <derivirana_varijabla naziv="DomainObject.Predmet.OstaliList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</derivirana_varijabla>
  </DomainObject.Predmet.OstaliListFormatedOIB>
  <DomainObject.Predmet.OstaliListFormatedWithAdress>
    <izvorni_sadrzaj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</izvorni_sadrzaj>
    <derivirana_varijabla naziv="DomainObject.Predmet.OstaliListFormatedWithAdress_1"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</derivirana_varijabla>
  </DomainObject.Predmet.OstaliListFormatedWithAdress>
  <DomainObject.Predmet.OstaliListFormatedWithAdressOIB>
    <izvorni_sadrzaj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</izvorni_sadrzaj>
    <derivirana_varijabla naziv="DomainObject.Predmet.OstaliListFormatedWithAdressOIB_1"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</derivirana_varijabla>
  </DomainObject.Predmet.OstaliListFormatedWithAdressOIB>
  <DomainObject.Predmet.OstaliListNaziv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izvorni_sadrzaj>
    <derivirana_varijabla naziv="DomainObject.Predmet.OstaliListNaziv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derivirana_varijabla>
  </DomainObject.Predmet.OstaliListNazivFormated>
  <DomainObject.Predmet.OstaliListNaziv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</izvorni_sadrzaj>
    <derivirana_varijabla naziv="DomainObject.Predmet.OstaliListNaziv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St-386/2014-182</izvorni_sadrzaj>
    <derivirana_varijabla naziv="DomainObject.PoslovniBrojDokumenta_1">St-386/2014-182</derivirana_varijabla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TANKERSKA PLOVIDBA d.o.o. za proizvodnju, prijevoz i usluge u stečaju</izvorni_sadrzaj>
    <derivirana_varijabla naziv="DomainObject.Predmet.ProtustrankaIDrugi_1">TANKERSKA PLOVIDBA d.o.o. za proizvodnju, prijevoz i usluge u stečaju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TANKERSKA PLOVIDBA d.o.o. za proizvodnju, prijevoz i usluge u stečaju, OIB 48966440834, Ruščičkih žrtava 45, 35000 Rušćica</izvorni_sadrzaj>
    <derivirana_varijabla naziv="DomainObject.Predmet.ProtustrankaIDrugiAdressOIB_1">TANKERSKA PLOVIDBA d.o.o. za proizvodnju, prijevoz i usluge u stečaju, OIB 48966440834, Ruščičkih žrtava 45, 35000 Rušćica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izvorni_sadrzaj>
    <derivirana_varijabla naziv="DomainObject.Predmet.SudioniciListNaziv_1"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derivirana_varijabla>
  </DomainObject.Predmet.SudioniciListNaziv>
  <DomainObject.Predmet.SudioniciListAdressOIB>
    <izvorni_sadrzaj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</izvorni_sadrzaj>
    <derivirana_varijabla naziv="DomainObject.Predmet.SudioniciListAdressOIB_1"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MO</properties:Company>
  <properties:Pages>2</properties:Pages>
  <properties:Words>279</properties:Words>
  <properties:Characters>1679</properties:Characters>
  <properties:Lines>50</properties:Lines>
  <properties:Paragraphs>21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2017-05-17T11:28:00Z</dcterms:created>
  <dc:creator>MICROSOFT OFFICE</dc:creator>
  <cp:lastModifiedBy>wsadmin</cp:lastModifiedBy>
  <cp:lastPrinted>2017-05-17T11:50:00Z</cp:lastPrinted>
  <dcterms:modified xmlns:xsi="http://www.w3.org/2001/XMLSchema-instance" xsi:type="dcterms:W3CDTF">2017-05-17T11:53:00Z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St-386/2014-182 / Odluka - Dopis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