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f3963" w14:paraId="45f396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C366C" w:rsidP="001C366C" w:rsidR="001C366C">
      <w:pPr>
        <w:jc w:val="center"/>
      </w:pPr>
      <w:r>
        <w:t>Obrazac 20.</w:t>
      </w:r>
    </w:p>
    <w:p w:rsidRDefault="001C366C" w:rsidP="001C366C" w:rsidR="001C366C">
      <w:pPr>
        <w:jc w:val="center"/>
      </w:pPr>
    </w:p>
    <w:p w:rsidRDefault="001C366C" w:rsidP="001C366C" w:rsidR="001C366C">
      <w:pPr>
        <w:jc w:val="center"/>
        <w:rPr>
          <w:b/>
        </w:rPr>
      </w:pPr>
      <w:r>
        <w:rPr>
          <w:b/>
        </w:rPr>
        <w:t>IZVJEŠĆE STEČAJNOG UPRAVITELJA  ZA ISPITNO I IZVJEŠTAJNO ROČIŠTE  ZAKAZANO ZA DAN 05.TRAVNJA 2017. GODINE</w:t>
      </w:r>
    </w:p>
    <w:p w:rsidRDefault="001C366C" w:rsidP="001C366C" w:rsidR="001C366C">
      <w:pPr>
        <w:jc w:val="center"/>
        <w:rPr>
          <w:b/>
        </w:rPr>
      </w:pPr>
    </w:p>
    <w:p w:rsidRDefault="001C366C" w:rsidP="001C366C" w:rsidR="001C366C">
      <w:pPr>
        <w:rPr>
          <w:b/>
        </w:rPr>
      </w:pPr>
      <w:r>
        <w:rPr>
          <w:b/>
        </w:rPr>
        <w:t xml:space="preserve"> </w:t>
      </w:r>
    </w:p>
    <w:p w:rsidRDefault="001C366C" w:rsidP="001C366C" w:rsidR="001C366C"/>
    <w:p w:rsidRDefault="001C366C" w:rsidP="001C366C" w:rsidR="001C366C">
      <w:pPr>
        <w:rPr>
          <w:b/>
        </w:rPr>
      </w:pPr>
      <w:r>
        <w:rPr>
          <w:b/>
        </w:rPr>
        <w:t>Nadležni trgovački sud: Trgovački sud u Bjelovaru</w:t>
      </w:r>
    </w:p>
    <w:p w:rsidRDefault="001C366C" w:rsidP="001C366C" w:rsidR="001C366C">
      <w:pPr>
        <w:rPr>
          <w:b/>
        </w:rPr>
      </w:pPr>
      <w:r>
        <w:rPr>
          <w:b/>
        </w:rPr>
        <w:t>Poslovni broj spisa: 7 St-297/2016-6</w:t>
      </w:r>
    </w:p>
    <w:p w:rsidRDefault="001C366C" w:rsidP="001C366C" w:rsidR="001C366C">
      <w:pPr>
        <w:rPr>
          <w:b/>
        </w:rPr>
      </w:pPr>
      <w:r>
        <w:rPr>
          <w:b/>
        </w:rPr>
        <w:t>Stečajni dužnik:  GORZAVET VETERINARSKA AMBULANTA d.o.o. za proizvodnju, trgovinu i usluge iz Bjelovara, Jakova Gotovca 29, OIB 62919961478</w:t>
      </w:r>
    </w:p>
    <w:p w:rsidRDefault="001C366C" w:rsidP="001C366C" w:rsidR="001C366C">
      <w:pPr>
        <w:rPr>
          <w:b/>
        </w:rPr>
      </w:pPr>
    </w:p>
    <w:p w:rsidRDefault="001C366C" w:rsidP="001C366C" w:rsidR="001C366C">
      <w:pPr>
        <w:rPr>
          <w:b/>
        </w:rPr>
      </w:pPr>
    </w:p>
    <w:p w:rsidRDefault="001C366C" w:rsidP="001C366C" w:rsidR="001C366C">
      <w:pPr>
        <w:rPr>
          <w:b/>
        </w:rPr>
      </w:pPr>
      <w:r>
        <w:rPr>
          <w:b/>
        </w:rPr>
        <w:t>IZVJEŠĆE O GOSPODARSKO-FINACIJSKOM POLOŽAJU STEČAJNOG DUŽNIKA</w:t>
      </w:r>
    </w:p>
    <w:p w:rsidRDefault="001C366C" w:rsidP="001C366C" w:rsidR="001C366C">
      <w:pPr>
        <w:rPr>
          <w:b/>
        </w:rPr>
      </w:pPr>
      <w:r>
        <w:rPr>
          <w:b/>
        </w:rPr>
        <w:t xml:space="preserve">   </w:t>
      </w:r>
    </w:p>
    <w:p w:rsidRDefault="001C366C" w:rsidP="001C366C" w:rsidR="001C366C">
      <w:pPr>
        <w:numPr>
          <w:ilvl w:val="0"/>
          <w:numId w:val="47"/>
        </w:numPr>
        <w:spacing w:after="0"/>
        <w:rPr>
          <w:b/>
        </w:rPr>
      </w:pPr>
      <w:r>
        <w:rPr>
          <w:b/>
        </w:rPr>
        <w:t xml:space="preserve"> Uzroci i razlozi otvaranja stečajnog postupka</w:t>
      </w:r>
    </w:p>
    <w:p w:rsidRDefault="001C366C" w:rsidP="001C366C" w:rsidR="001C366C">
      <w:pPr>
        <w:rPr>
          <w:b/>
        </w:rPr>
      </w:pPr>
    </w:p>
    <w:p w:rsidRDefault="001C366C" w:rsidP="001C366C" w:rsidR="001C366C">
      <w:r>
        <w:t xml:space="preserve">            Prijedlog za otvaranje stečajnog postupka nad dužnikom </w:t>
      </w:r>
      <w:r>
        <w:rPr>
          <w:b/>
        </w:rPr>
        <w:t xml:space="preserve">GORZAVET VETERINARSKA AMBULANTA d.o.o. za proizvodnju, trgovinu i usluge iz Bjelovara, Jakova Gotovca 29, OIB 62919961478 </w:t>
      </w:r>
      <w:r>
        <w:t>podnio je predlagatelj Financijska agencija, Regionalni centar Zagreb prema čijim podacima se dužnik nalazi u neprekidnoj blokadi poslovnog računa dužoj od 922 dana sa iznosom ukupne blokade od 2.834.688,94 kuna.</w:t>
      </w:r>
    </w:p>
    <w:p w:rsidRDefault="001C366C" w:rsidP="001C366C" w:rsidR="001C366C">
      <w:r>
        <w:t xml:space="preserve">           Zakonski zastupnik dužnika Franjo </w:t>
      </w:r>
      <w:proofErr w:type="spellStart"/>
      <w:r>
        <w:t>Gorza</w:t>
      </w:r>
      <w:proofErr w:type="spellEnd"/>
      <w:r>
        <w:t xml:space="preserve"> iz Bjelovara, Jakova Gotovca 70 sada bivši direktor potvrdio je navode o stanju blokade te izjavio da se ne protivi otvaranju stečajnog postupka nad dužnikom.</w:t>
      </w:r>
    </w:p>
    <w:p w:rsidRDefault="001C366C" w:rsidP="001C366C" w:rsidR="001C366C">
      <w:r>
        <w:t xml:space="preserve">           Sukladno </w:t>
      </w:r>
      <w:proofErr w:type="spellStart"/>
      <w:r>
        <w:t>ćlanku</w:t>
      </w:r>
      <w:proofErr w:type="spellEnd"/>
      <w:r>
        <w:t xml:space="preserve"> 116, stavak 1, alineja 2, Stečajnog zakona ( NN 71/15) Trgovački sud u Bjelovaru donio je dana 16.siječnja 2017.godine odluku o otvaranju stečajnog postupka nad dužnikom.</w:t>
      </w:r>
    </w:p>
    <w:p w:rsidRDefault="001C366C" w:rsidP="001C366C" w:rsidR="001C366C"/>
    <w:p w:rsidRDefault="001C366C" w:rsidP="001C366C" w:rsidR="001C366C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b/>
        </w:rPr>
      </w:pPr>
      <w:r>
        <w:rPr>
          <w:b/>
        </w:rPr>
        <w:lastRenderedPageBreak/>
        <w:t>O gospodarskom položaju stečajnog dužnika</w:t>
      </w:r>
    </w:p>
    <w:p w:rsidRDefault="001C366C" w:rsidP="001C366C" w:rsidR="001C366C">
      <w:pPr>
        <w:pStyle w:val="Odlomakpopisa"/>
        <w:rPr>
          <w:b/>
        </w:rPr>
      </w:pPr>
    </w:p>
    <w:p w:rsidRDefault="001C366C" w:rsidP="001C366C" w:rsidR="001C366C">
      <w:pPr>
        <w:ind w:left="360"/>
      </w:pPr>
      <w:r>
        <w:t xml:space="preserve">     Stečajni dužnik je osnovan 04.listopada 1995.godine i upisan u registar Trgovačkog suda u Bjelovaru.</w:t>
      </w:r>
    </w:p>
    <w:p w:rsidRDefault="001C366C" w:rsidP="001C366C" w:rsidR="001C366C">
      <w:r>
        <w:t xml:space="preserve">           Osnovna djelatnost stečajnog dužnika bila je pružanje usluga u veterinarskoj medicini u prostorima Veterinarske ambulante u Bjelovaru, Jakova Gotovca 29.</w:t>
      </w:r>
    </w:p>
    <w:p w:rsidRDefault="001C366C" w:rsidP="001C366C" w:rsidR="001C366C">
      <w:r>
        <w:t xml:space="preserve">          Osoba za zastupanje i jedini vlasnik tvrtke bio je Franjo </w:t>
      </w:r>
      <w:proofErr w:type="spellStart"/>
      <w:r>
        <w:t>Gorza</w:t>
      </w:r>
      <w:proofErr w:type="spellEnd"/>
      <w:r>
        <w:t xml:space="preserve"> iz Bjelovara, Jakova Gotovca 70.</w:t>
      </w:r>
    </w:p>
    <w:p w:rsidRDefault="001C366C" w:rsidP="001C366C" w:rsidR="001C366C">
      <w:r>
        <w:t xml:space="preserve">           Veterinarske usluge stečajni dužnik pružao je u prostoru Veterinarske ambulante u Bjelovaru u ulici Jakova Gotovca 29.</w:t>
      </w:r>
    </w:p>
    <w:p w:rsidRDefault="001C366C" w:rsidP="001C366C" w:rsidR="001C366C">
      <w:r>
        <w:t xml:space="preserve">           Stečajni dužnik je tijekom poslovanja zapošljavao do desetak radnika koji su svi odjavljeni i više se ne nalaze u radnom odnosu kod stečajnog dužnika.</w:t>
      </w:r>
    </w:p>
    <w:p w:rsidRDefault="001C366C" w:rsidP="001C366C" w:rsidR="001C366C">
      <w:r>
        <w:t xml:space="preserve">           Stečajni dužnik prestao je sa radom tri godine prije otvaranja stečaja više ne posluje na navedenoj adresi i nema izgleda za nastavak poslovanja.</w:t>
      </w:r>
    </w:p>
    <w:p w:rsidRDefault="001C366C" w:rsidP="001C366C" w:rsidR="001C366C">
      <w:r>
        <w:t xml:space="preserve">           Zadnji zaposlenik stečajnog dužnika bio je bivši direktor Franjo </w:t>
      </w:r>
      <w:proofErr w:type="spellStart"/>
      <w:r>
        <w:t>Gorza</w:t>
      </w:r>
      <w:proofErr w:type="spellEnd"/>
      <w:r>
        <w:t xml:space="preserve"> kojemu je rješenjem Hrvatsko zavoda za mirovinsko osiguranje u Bjelovaru prestalo svojstvo osiguranika dana 31.07.2013.godine te se sada nalazi u mirovini.</w:t>
      </w:r>
    </w:p>
    <w:p w:rsidRDefault="001C366C" w:rsidP="001C366C" w:rsidR="001C366C">
      <w:r>
        <w:t xml:space="preserve">          Bivši direktor stečajnog dužnika izjavio da ne postoje obveze s osnova plaća prema bivšim radnicima.</w:t>
      </w:r>
    </w:p>
    <w:p w:rsidRDefault="001C366C" w:rsidP="001C366C" w:rsidR="001C366C">
      <w:r>
        <w:t xml:space="preserve">                </w:t>
      </w:r>
    </w:p>
    <w:p w:rsidRDefault="001C366C" w:rsidP="001C366C" w:rsidR="001C366C"/>
    <w:p w:rsidRDefault="001C366C" w:rsidP="001C366C" w:rsidR="001C366C">
      <w:pPr>
        <w:numPr>
          <w:ilvl w:val="0"/>
          <w:numId w:val="47"/>
        </w:numPr>
        <w:spacing w:after="0"/>
        <w:rPr>
          <w:b/>
        </w:rPr>
      </w:pPr>
      <w:r>
        <w:rPr>
          <w:b/>
        </w:rPr>
        <w:t>Financijsko stanje stečajnog dužnika temeljem uvida u financijska izvješća</w:t>
      </w:r>
    </w:p>
    <w:p w:rsidRDefault="001C366C" w:rsidP="001C366C" w:rsidR="001C366C">
      <w:pPr>
        <w:rPr>
          <w:b/>
        </w:rPr>
      </w:pPr>
    </w:p>
    <w:p w:rsidRDefault="001C366C" w:rsidP="001C366C" w:rsidR="001C366C">
      <w:r>
        <w:rPr>
          <w:b/>
        </w:rPr>
        <w:t xml:space="preserve">           </w:t>
      </w:r>
      <w:r>
        <w:t xml:space="preserve">      </w:t>
      </w:r>
    </w:p>
    <w:p w:rsidRDefault="001C366C" w:rsidP="001C366C" w:rsidR="001C366C">
      <w:r>
        <w:t xml:space="preserve">               Stečajni dužnik došao je u poteškoće u poslovanju još 2011.godine  kada je predao posljednje podatke za javnu objavu rezultata poslovanja sa 31.12.2011.godine iz kojih je vidljivo da je poslovnu 2011.godinu završio sa gubitkom od 72.991,00 kuna.</w:t>
      </w:r>
    </w:p>
    <w:p w:rsidRDefault="001C366C" w:rsidP="001C366C" w:rsidR="001C366C">
      <w:r>
        <w:t xml:space="preserve">               U poslovnim knjigama iz te godine stečajni dužnik  navodi da ima dugotrajnu imovinu u vrijednosti od 698.883,00 kuna .</w:t>
      </w:r>
    </w:p>
    <w:p w:rsidRDefault="001C366C" w:rsidP="001C366C" w:rsidR="001C366C">
      <w:r>
        <w:t xml:space="preserve">               Od kratkotrajne imovine stečajni dužnik je naveo potraživanja od 1.846.861,00 kuna, zalihe u iznosu od 620.342,00 kuna, kratkotrajnu financijsku imovinu u iznosu od 24.097,00 kuna te novac u banci i blagajni u iznosu od 691.983,00 kuna.</w:t>
      </w:r>
    </w:p>
    <w:p w:rsidRDefault="001C366C" w:rsidP="001C366C" w:rsidR="001C366C">
      <w:r>
        <w:t xml:space="preserve">              Kako se radi o proteklom razdoblju od 5 godina isti podaci o stanju kratkotrajne imovine više nisu relevantni za tijek stečajnog postupka.</w:t>
      </w:r>
    </w:p>
    <w:p w:rsidRDefault="001C366C" w:rsidP="001C366C" w:rsidR="001C366C">
      <w:pPr>
        <w:ind w:left="360"/>
      </w:pPr>
      <w:r>
        <w:lastRenderedPageBreak/>
        <w:t xml:space="preserve">       Od tada nisu predavani financijski izvještaji za javnu objavu. </w:t>
      </w:r>
    </w:p>
    <w:p w:rsidRDefault="001C366C" w:rsidP="001C366C" w:rsidR="001C366C">
      <w:r>
        <w:t xml:space="preserve">             Stečajnom upravitelju nije predočena niti predana nikakva poslovna dokumentacija uz obrazloženje  da se zbog neplaćanja troškova knjigovođe ista prestala voditi još 2013.godine te se je stečajni upravitelj u izradi izvješća rukovodio samo sa javno objavljenim podacima. </w:t>
      </w:r>
    </w:p>
    <w:p w:rsidRDefault="001C366C" w:rsidP="001C366C" w:rsidR="001C366C">
      <w:pPr>
        <w:ind w:left="720"/>
        <w:rPr>
          <w:b/>
        </w:rPr>
      </w:pPr>
      <w:r>
        <w:rPr>
          <w:b/>
        </w:rPr>
        <w:t xml:space="preserve"> </w:t>
      </w:r>
    </w:p>
    <w:p w:rsidRDefault="001C366C" w:rsidP="001C366C" w:rsidR="001C366C">
      <w:r>
        <w:t xml:space="preserve">            </w:t>
      </w:r>
    </w:p>
    <w:p w:rsidRDefault="001C366C" w:rsidP="001C366C" w:rsidR="001C366C"/>
    <w:p w:rsidRDefault="001C366C" w:rsidP="001C366C" w:rsidR="001C366C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b/>
        </w:rPr>
      </w:pPr>
      <w:r>
        <w:rPr>
          <w:b/>
        </w:rPr>
        <w:t>Imovina stečajnog dužnika (stanje stečajne mase)</w:t>
      </w:r>
    </w:p>
    <w:p w:rsidRDefault="001C366C" w:rsidP="001C366C" w:rsidR="001C366C">
      <w:pPr>
        <w:pStyle w:val="Odlomakpopisa"/>
        <w:rPr>
          <w:b/>
        </w:rPr>
      </w:pPr>
    </w:p>
    <w:p w:rsidRDefault="001C366C" w:rsidP="001C366C" w:rsidR="001C366C">
      <w:r>
        <w:t xml:space="preserve">            Imovina stečajnog dužnika sastoji se od jednokatne stambeno - poslovne zgrade u Bjelovaru, Jakova Gotovca 29 (bivša veterinarska ambulanta) ukupne površine 504 m2, upisana u zk.ul.br. 6572, k.o. Grad Bjelovar i to </w:t>
      </w:r>
      <w:proofErr w:type="spellStart"/>
      <w:r>
        <w:t>čkbr</w:t>
      </w:r>
      <w:proofErr w:type="spellEnd"/>
      <w:r>
        <w:t xml:space="preserve">. 4321, opterećena založnim </w:t>
      </w:r>
      <w:proofErr w:type="spellStart"/>
      <w:r>
        <w:t>razlučnim</w:t>
      </w:r>
      <w:proofErr w:type="spellEnd"/>
      <w:r>
        <w:t xml:space="preserve"> pravima vjerovnika prema redoslijedu upisa: 1. RAIFFEISENBANK AUSTRIA d.d. Zagreb, Podružnica Bjelovar, Bjelovar Trg </w:t>
      </w:r>
      <w:proofErr w:type="spellStart"/>
      <w:r>
        <w:t>E.Kvaternika</w:t>
      </w:r>
      <w:proofErr w:type="spellEnd"/>
      <w:r>
        <w:t xml:space="preserve"> 9, OIB 53056966535, 2. Croatia Osiguranje d.d.Zagreb,</w:t>
      </w:r>
      <w:proofErr w:type="spellStart"/>
      <w:r>
        <w:t>Miramarska</w:t>
      </w:r>
      <w:proofErr w:type="spellEnd"/>
      <w:r>
        <w:t xml:space="preserve"> 22, OIB26187994862,  3. Republika Hrvatska, Ministarstvo financija,Porezna uprava,  OIB 52634238587 i 4. </w:t>
      </w:r>
      <w:proofErr w:type="spellStart"/>
      <w:r>
        <w:t>Buteo</w:t>
      </w:r>
      <w:proofErr w:type="spellEnd"/>
      <w:r>
        <w:t xml:space="preserve"> d.o.o. Zagreb, </w:t>
      </w:r>
      <w:proofErr w:type="spellStart"/>
      <w:r>
        <w:t>Jankovačka</w:t>
      </w:r>
      <w:proofErr w:type="spellEnd"/>
      <w:r>
        <w:t xml:space="preserve"> ulica 9, OIB 35157015033.</w:t>
      </w:r>
    </w:p>
    <w:p w:rsidRDefault="001C366C" w:rsidP="001C366C" w:rsidR="001C366C">
      <w:r>
        <w:t xml:space="preserve">            Prema procjeni vrijednosti nekretnine  br.004-2010 od 09.02.2010.godine koju je na zahtjev stečajnog dužnika  izradila tvrtka MT-NEKRETNINE d.o.o. iz Bjelovara, Prilaz </w:t>
      </w:r>
      <w:proofErr w:type="spellStart"/>
      <w:r>
        <w:t>A.Hebranga</w:t>
      </w:r>
      <w:proofErr w:type="spellEnd"/>
      <w:r>
        <w:t xml:space="preserve"> 17, nekretnina je procijenjena na iznos od 1.106.704,30.</w:t>
      </w:r>
    </w:p>
    <w:p w:rsidRDefault="001C366C" w:rsidP="001C366C" w:rsidR="001C366C">
      <w:r>
        <w:t xml:space="preserve">           Stambeno – poslovni </w:t>
      </w:r>
      <w:proofErr w:type="spellStart"/>
      <w:r>
        <w:t>objekat</w:t>
      </w:r>
      <w:proofErr w:type="spellEnd"/>
      <w:r>
        <w:t xml:space="preserve"> nema opreme niti namještaja.</w:t>
      </w:r>
    </w:p>
    <w:p w:rsidRDefault="001C366C" w:rsidP="001C366C" w:rsidR="001C366C">
      <w:r>
        <w:t xml:space="preserve">           Stečajni dužnik nema druge imovine.</w:t>
      </w:r>
    </w:p>
    <w:p w:rsidRDefault="001C366C" w:rsidP="001C366C" w:rsidR="001C366C">
      <w:r>
        <w:t xml:space="preserve">          </w:t>
      </w:r>
    </w:p>
    <w:p w:rsidRDefault="001C366C" w:rsidP="001C366C" w:rsidR="001C366C">
      <w:pPr>
        <w:pStyle w:val="Odlomakpopisa"/>
        <w:rPr>
          <w:b/>
        </w:rPr>
      </w:pPr>
    </w:p>
    <w:p w:rsidRDefault="001C366C" w:rsidP="001C366C" w:rsidR="001C366C">
      <w:pPr>
        <w:pStyle w:val="Odlomakpopisa"/>
        <w:rPr>
          <w:b/>
        </w:rPr>
      </w:pPr>
    </w:p>
    <w:p w:rsidRDefault="001C366C" w:rsidP="001C366C" w:rsidR="001C366C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b/>
        </w:rPr>
      </w:pPr>
      <w:r>
        <w:t xml:space="preserve">  </w:t>
      </w:r>
      <w:r>
        <w:rPr>
          <w:b/>
        </w:rPr>
        <w:t>Obveze stečajnog dužnika</w:t>
      </w:r>
    </w:p>
    <w:p w:rsidRDefault="001C366C" w:rsidP="001C366C" w:rsidR="001C366C">
      <w:pPr>
        <w:pStyle w:val="Odlomakpopisa"/>
        <w:rPr>
          <w:b/>
        </w:rPr>
      </w:pPr>
    </w:p>
    <w:p w:rsidRDefault="001C366C" w:rsidP="001C366C" w:rsidR="001C366C">
      <w:pPr>
        <w:pStyle w:val="Odlomakpopisa"/>
      </w:pPr>
      <w:r>
        <w:t>Dužnik nema prijavljenih tražbina I višeg isplatnog reda niti su utvrđeni knjigovodstveni podaci da postoje tražbine prvog višeg isplatnog reda.</w:t>
      </w:r>
    </w:p>
    <w:p w:rsidRDefault="001C366C" w:rsidP="001C366C" w:rsidR="001C366C">
      <w:pPr>
        <w:pStyle w:val="Odlomakpopisa"/>
      </w:pPr>
    </w:p>
    <w:p w:rsidRDefault="001C366C" w:rsidP="001C366C" w:rsidR="001C366C">
      <w:pPr>
        <w:ind w:left="720"/>
      </w:pPr>
      <w:r>
        <w:t>Prijavljene tražbine vjerovnika II višeg isplatnog reda iznose kako slijedi :</w:t>
      </w:r>
    </w:p>
    <w:p w:rsidRDefault="001C366C" w:rsidP="001C366C" w:rsidR="001C366C">
      <w:pPr>
        <w:ind w:left="720"/>
      </w:pPr>
    </w:p>
    <w:p w:rsidRDefault="001C366C" w:rsidP="001C366C" w:rsidR="001C366C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b/>
        </w:rPr>
      </w:pPr>
      <w:r>
        <w:rPr>
          <w:b/>
        </w:rPr>
        <w:lastRenderedPageBreak/>
        <w:t>RAIFFEISENBANK AUSTRIA d.d., Magazinska cesta 69, Zagreb, OIB 53056966535 ..................................................................................600.355,89 kuna</w:t>
      </w:r>
    </w:p>
    <w:p w:rsidRDefault="001C366C" w:rsidP="001C366C" w:rsidR="001C366C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b/>
        </w:rPr>
      </w:pPr>
      <w:r>
        <w:rPr>
          <w:b/>
        </w:rPr>
        <w:t>Hrvatska banka za obnovu i razvitak, Strossmayerov trg 9, Zagreb, OIB 26702280390...................................................................................1.825.234,45 kuna</w:t>
      </w:r>
    </w:p>
    <w:p w:rsidRDefault="001C366C" w:rsidP="001C366C" w:rsidR="001C366C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b/>
        </w:rPr>
      </w:pPr>
      <w:r>
        <w:rPr>
          <w:b/>
        </w:rPr>
        <w:t>HEP- Opskrba d.o.o. Zagreb, Ulica grada Vukovara37, OIB 63073332379...................................................................................1.607,69 kuna</w:t>
      </w:r>
    </w:p>
    <w:p w:rsidRDefault="001C366C" w:rsidP="001C366C" w:rsidR="001C366C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b/>
        </w:rPr>
      </w:pPr>
      <w:r>
        <w:rPr>
          <w:b/>
        </w:rPr>
        <w:t xml:space="preserve">GRAD BJELOVAR, Trg </w:t>
      </w:r>
      <w:proofErr w:type="spellStart"/>
      <w:r>
        <w:rPr>
          <w:b/>
        </w:rPr>
        <w:t>E.Kvaternika</w:t>
      </w:r>
      <w:proofErr w:type="spellEnd"/>
      <w:r>
        <w:rPr>
          <w:b/>
        </w:rPr>
        <w:t xml:space="preserve"> 2, Bjelovar, OIB 18970641692                       ........................................................................................................15.400,04 kuna</w:t>
      </w:r>
    </w:p>
    <w:p w:rsidRDefault="001C366C" w:rsidP="001C366C" w:rsidR="001C366C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b/>
        </w:rPr>
      </w:pPr>
      <w:proofErr w:type="spellStart"/>
      <w:r>
        <w:rPr>
          <w:b/>
        </w:rPr>
        <w:t>VIPnet</w:t>
      </w:r>
      <w:proofErr w:type="spellEnd"/>
      <w:r>
        <w:rPr>
          <w:b/>
        </w:rPr>
        <w:t xml:space="preserve"> d.o.o., Vrtni put 1, Zagreb, OIB 29524210204......................3.506,88 kuna</w:t>
      </w:r>
    </w:p>
    <w:p w:rsidRDefault="001C366C" w:rsidP="001C366C" w:rsidR="001C366C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b/>
        </w:rPr>
      </w:pPr>
      <w:r>
        <w:rPr>
          <w:b/>
        </w:rPr>
        <w:t>HRVATSKI TELEKOM d.d., Roberta Frangeša Mihanovića 9, Zagreb, OIB 81793146560.....................................................................................6.422,63 kuna</w:t>
      </w:r>
    </w:p>
    <w:p w:rsidRDefault="001C366C" w:rsidP="001C366C" w:rsidR="001C366C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b/>
        </w:rPr>
      </w:pPr>
      <w:r>
        <w:rPr>
          <w:b/>
        </w:rPr>
        <w:t>CROATIA OSIGURANJE DD ZAGREB, Vatroslava Jagića 33, Zagreb, OIB 26187994862.................................................................................... 11.829,10 kuna</w:t>
      </w:r>
    </w:p>
    <w:p w:rsidRDefault="001C366C" w:rsidP="001C366C" w:rsidR="001C366C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b/>
        </w:rPr>
      </w:pPr>
      <w:r>
        <w:rPr>
          <w:b/>
        </w:rPr>
        <w:t xml:space="preserve"> KOMUNALAC d.o.o., Ferde Livadića 14A, Bjelovar, OIB 27962400486......................................................................................2.162,40 kuna</w:t>
      </w:r>
    </w:p>
    <w:p w:rsidRDefault="001C366C" w:rsidP="001C366C" w:rsidR="001C366C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b/>
        </w:rPr>
      </w:pPr>
      <w:r>
        <w:rPr>
          <w:b/>
        </w:rPr>
        <w:t>VODNE USLUGE d.o.o, Ferde Livadića 14A, Bjelovar, OIB 43307218011.......................................................................................1.494,90 kuna</w:t>
      </w:r>
    </w:p>
    <w:p w:rsidRDefault="001C366C" w:rsidP="001C366C" w:rsidR="001C366C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b/>
        </w:rPr>
      </w:pPr>
      <w:r>
        <w:rPr>
          <w:b/>
        </w:rPr>
        <w:t>MOUNT TRADE d.o.o., Industrijska 13, Garešnica, OIB 75016734753.... ..........................................................................................................14.777,08 kuna</w:t>
      </w:r>
    </w:p>
    <w:p w:rsidRDefault="001C366C" w:rsidP="001C366C" w:rsidR="001C366C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b/>
        </w:rPr>
      </w:pPr>
      <w:r>
        <w:rPr>
          <w:b/>
        </w:rPr>
        <w:t>FINANCIJSKA AGENCIJA, Ulica grada Vukovara70, Zagreb, OIB 85821130368...........................................................................1.727,48 kuna</w:t>
      </w:r>
    </w:p>
    <w:p w:rsidRDefault="001C366C" w:rsidP="001C366C" w:rsidR="001C366C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b/>
        </w:rPr>
      </w:pPr>
      <w:r>
        <w:rPr>
          <w:b/>
        </w:rPr>
        <w:t>REPUBLIKA HRVATSKA, Ministarstvo financija, Porezna uprava, Područni ured Bjelovar, zastupana po Županijskom državnom odvjetništvu u Bjelovaru, OIB 52634238587...................................................................................658.630,81 kuna</w:t>
      </w:r>
    </w:p>
    <w:p w:rsidRDefault="001C366C" w:rsidP="001C366C" w:rsidR="001C366C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b/>
        </w:rPr>
      </w:pPr>
      <w:r>
        <w:rPr>
          <w:b/>
        </w:rPr>
        <w:t xml:space="preserve"> MEDIKA d.d., </w:t>
      </w:r>
      <w:proofErr w:type="spellStart"/>
      <w:r>
        <w:rPr>
          <w:b/>
        </w:rPr>
        <w:t>Capraška</w:t>
      </w:r>
      <w:proofErr w:type="spellEnd"/>
      <w:r>
        <w:rPr>
          <w:b/>
        </w:rPr>
        <w:t xml:space="preserve"> 1, Zagreb, </w:t>
      </w:r>
      <w:proofErr w:type="spellStart"/>
      <w:r>
        <w:rPr>
          <w:b/>
        </w:rPr>
        <w:t>Oib</w:t>
      </w:r>
      <w:proofErr w:type="spellEnd"/>
      <w:r>
        <w:rPr>
          <w:b/>
        </w:rPr>
        <w:t xml:space="preserve"> 94818858923...........1.946.526,95 kuna</w:t>
      </w:r>
    </w:p>
    <w:p w:rsidRDefault="001C366C" w:rsidP="001C366C" w:rsidR="001C366C">
      <w:pPr>
        <w:ind w:left="360"/>
        <w:rPr>
          <w:b/>
        </w:rPr>
      </w:pPr>
    </w:p>
    <w:p w:rsidRDefault="001C366C" w:rsidP="001C366C" w:rsidR="001C366C">
      <w:pPr>
        <w:rPr>
          <w:b/>
        </w:rPr>
      </w:pPr>
      <w:r>
        <w:rPr>
          <w:b/>
        </w:rPr>
        <w:t>Ukupan iznos prijavljenih tražbina II višeg isplatnog reda iznosi.......5.089.676,30 kuna</w:t>
      </w:r>
    </w:p>
    <w:p w:rsidRDefault="001C366C" w:rsidP="001C366C" w:rsidR="001C366C">
      <w:pPr>
        <w:rPr>
          <w:b/>
        </w:rPr>
      </w:pPr>
    </w:p>
    <w:p w:rsidRDefault="001C366C" w:rsidP="001C366C" w:rsidR="001C366C">
      <w:r>
        <w:t xml:space="preserve">        O </w:t>
      </w:r>
      <w:proofErr w:type="spellStart"/>
      <w:r>
        <w:t>razlučnim</w:t>
      </w:r>
      <w:proofErr w:type="spellEnd"/>
      <w:r>
        <w:t xml:space="preserve"> pravima obavijesti i prijave su podnijeli slijedeći vjerovnici:</w:t>
      </w:r>
    </w:p>
    <w:p w:rsidRDefault="001C366C" w:rsidP="001C366C" w:rsidR="001C366C"/>
    <w:p w:rsidRDefault="001C366C" w:rsidP="001C366C" w:rsidR="001C366C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  <w:jc w:val="left"/>
      </w:pPr>
      <w:r>
        <w:t xml:space="preserve">  </w:t>
      </w:r>
      <w:r>
        <w:rPr>
          <w:b/>
        </w:rPr>
        <w:t>RAIFFEISENBANK  AUSTRIA d.d., Magazinska cesta 69, Zagreb, OIB 53056966535</w:t>
      </w:r>
    </w:p>
    <w:p w:rsidRDefault="001C366C" w:rsidP="001C366C" w:rsidR="001C366C">
      <w:pPr>
        <w:pStyle w:val="Odlomakpopisa"/>
        <w:ind w:left="825"/>
      </w:pPr>
    </w:p>
    <w:p w:rsidRDefault="001C366C" w:rsidP="001C366C" w:rsidR="001C366C">
      <w:pPr>
        <w:ind w:left="465"/>
      </w:pPr>
      <w:r>
        <w:t xml:space="preserve">Tražbina je osigurana </w:t>
      </w:r>
      <w:proofErr w:type="spellStart"/>
      <w:r>
        <w:t>razlučnim</w:t>
      </w:r>
      <w:proofErr w:type="spellEnd"/>
      <w:r>
        <w:t xml:space="preserve"> pravom do iznosa od 600.355,89 kuna a budući da vjerovnik ne može predvidjeti do kojeg iznosa će tražbina biti pokrivena </w:t>
      </w:r>
      <w:proofErr w:type="spellStart"/>
      <w:r>
        <w:t>razlučnim</w:t>
      </w:r>
      <w:proofErr w:type="spellEnd"/>
      <w:r>
        <w:t xml:space="preserve"> pravom isti je prijavljuje u punom iznosu i kao stečajni vjerovnik.</w:t>
      </w:r>
    </w:p>
    <w:p w:rsidRDefault="001C366C" w:rsidP="001C366C" w:rsidR="001C366C">
      <w:pPr>
        <w:ind w:left="465"/>
      </w:pPr>
    </w:p>
    <w:p w:rsidRDefault="001C366C" w:rsidP="001C366C" w:rsidR="001C366C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  <w:jc w:val="left"/>
        <w:rPr>
          <w:b/>
        </w:rPr>
      </w:pPr>
      <w:r>
        <w:rPr>
          <w:b/>
        </w:rPr>
        <w:t>CROATIA OSIGURANJE DD, Vatroslava Jagića 33, Zagreb, OIB 26187994862</w:t>
      </w:r>
    </w:p>
    <w:p w:rsidRDefault="001C366C" w:rsidP="001C366C" w:rsidR="001C366C">
      <w:pPr>
        <w:pStyle w:val="Odlomakpopisa"/>
        <w:ind w:left="825"/>
        <w:rPr>
          <w:b/>
        </w:rPr>
      </w:pPr>
    </w:p>
    <w:p w:rsidRDefault="001C366C" w:rsidP="001C366C" w:rsidR="001C366C">
      <w:pPr>
        <w:ind w:left="465"/>
      </w:pPr>
      <w:r>
        <w:lastRenderedPageBreak/>
        <w:t xml:space="preserve">Tražbina je osigurana </w:t>
      </w:r>
      <w:proofErr w:type="spellStart"/>
      <w:r>
        <w:t>razlučnim</w:t>
      </w:r>
      <w:proofErr w:type="spellEnd"/>
      <w:r>
        <w:t xml:space="preserve"> pravom do iznosa od 11.829,10 kuna a budući da vjerovnik ne može predvidjeti do kojeg iznosa će tražbina biti pokrivena </w:t>
      </w:r>
      <w:proofErr w:type="spellStart"/>
      <w:r>
        <w:t>razlučnim</w:t>
      </w:r>
      <w:proofErr w:type="spellEnd"/>
      <w:r>
        <w:t xml:space="preserve"> pravom isti je prijavljuje u punom iznosu i kao stečajni vjerovnik.</w:t>
      </w:r>
    </w:p>
    <w:p w:rsidRDefault="001C366C" w:rsidP="001C366C" w:rsidR="001C366C">
      <w:pPr>
        <w:ind w:left="465"/>
        <w:rPr>
          <w:b/>
        </w:rPr>
      </w:pPr>
    </w:p>
    <w:p w:rsidRDefault="001C366C" w:rsidP="001C366C" w:rsidR="001C366C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  <w:jc w:val="left"/>
        <w:rPr>
          <w:b/>
        </w:rPr>
      </w:pPr>
      <w:r>
        <w:rPr>
          <w:b/>
        </w:rPr>
        <w:t>REPUBLIKA HRVATSKA, Ministarstvo financija, Porezna uprava, Područni ured Bjelovar, zastupana po Županijskom državnom odvjetništvu u Bjelovaru, OIB 52634238587</w:t>
      </w:r>
    </w:p>
    <w:p w:rsidRDefault="001C366C" w:rsidP="001C366C" w:rsidR="001C366C">
      <w:pPr>
        <w:pStyle w:val="Odlomakpopisa"/>
        <w:ind w:left="825"/>
        <w:rPr>
          <w:b/>
        </w:rPr>
      </w:pPr>
    </w:p>
    <w:p w:rsidRDefault="001C366C" w:rsidP="001C366C" w:rsidR="001C366C">
      <w:pPr>
        <w:ind w:left="465"/>
      </w:pPr>
      <w:r>
        <w:t xml:space="preserve">Tražbina je osigurana </w:t>
      </w:r>
      <w:proofErr w:type="spellStart"/>
      <w:r>
        <w:t>razlučnim</w:t>
      </w:r>
      <w:proofErr w:type="spellEnd"/>
      <w:r>
        <w:t xml:space="preserve"> pravom do iznosa od 658.630,81 kuna a budući da vjerovnik ne može predvidjeti do kojeg iznosa će tražbina biti pokrivena </w:t>
      </w:r>
      <w:proofErr w:type="spellStart"/>
      <w:r>
        <w:t>razlučnim</w:t>
      </w:r>
      <w:proofErr w:type="spellEnd"/>
      <w:r>
        <w:t xml:space="preserve"> pravom isti je prijavljuje u punom iznosu i kao stečajni vjerovnik.</w:t>
      </w:r>
    </w:p>
    <w:p w:rsidRDefault="001C366C" w:rsidP="001C366C" w:rsidR="001C366C">
      <w:pPr>
        <w:ind w:left="465"/>
      </w:pPr>
    </w:p>
    <w:p w:rsidRDefault="001C366C" w:rsidP="001C366C" w:rsidR="001C366C">
      <w:pPr>
        <w:ind w:left="465"/>
      </w:pPr>
    </w:p>
    <w:p w:rsidRDefault="001C366C" w:rsidP="001C366C" w:rsidR="001C366C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b/>
        </w:rPr>
      </w:pPr>
      <w:r>
        <w:rPr>
          <w:b/>
        </w:rPr>
        <w:t xml:space="preserve">  Predračun troškova stečajnog postupka za naredno šestomjesečno razdoblje</w:t>
      </w:r>
    </w:p>
    <w:p w:rsidRDefault="001C366C" w:rsidP="001C366C" w:rsidR="001C366C"/>
    <w:p w:rsidRDefault="001C366C" w:rsidP="001C366C" w:rsidR="001C366C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jc w:val="left"/>
      </w:pPr>
      <w:r>
        <w:t>Knjigovodstvene usluge (800,00 kn/</w:t>
      </w:r>
      <w:proofErr w:type="spellStart"/>
      <w:r>
        <w:t>mj</w:t>
      </w:r>
      <w:proofErr w:type="spellEnd"/>
      <w:r>
        <w:t>)............................................</w:t>
      </w:r>
      <w:r>
        <w:rPr>
          <w:b/>
        </w:rPr>
        <w:t>4.800,00</w:t>
      </w:r>
      <w:r>
        <w:t xml:space="preserve"> kuna</w:t>
      </w:r>
    </w:p>
    <w:p w:rsidRDefault="001C366C" w:rsidP="001C366C" w:rsidR="001C366C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jc w:val="left"/>
      </w:pPr>
      <w:r>
        <w:t xml:space="preserve">Stvarni troškovi stečajnog upravitelja (izrada pečata, otvaranje žiro računa, upis u NKD, troškovi mobitela i </w:t>
      </w:r>
      <w:proofErr w:type="spellStart"/>
      <w:r>
        <w:t>interneta</w:t>
      </w:r>
      <w:proofErr w:type="spellEnd"/>
      <w:r>
        <w:t>, troškovi putnih naloga, poštarina, uredski materijal) paušalno ............................................................................</w:t>
      </w:r>
      <w:r>
        <w:rPr>
          <w:b/>
        </w:rPr>
        <w:t>2.000,00</w:t>
      </w:r>
      <w:r>
        <w:t xml:space="preserve"> kuna</w:t>
      </w:r>
    </w:p>
    <w:p w:rsidRDefault="001C366C" w:rsidP="001C366C" w:rsidR="001C366C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jc w:val="left"/>
      </w:pPr>
      <w:r>
        <w:t>Bankarske usluge...............................................................................</w:t>
      </w:r>
      <w:r>
        <w:rPr>
          <w:b/>
        </w:rPr>
        <w:t>1.000,00</w:t>
      </w:r>
      <w:r>
        <w:t xml:space="preserve"> kuna</w:t>
      </w:r>
    </w:p>
    <w:p w:rsidRDefault="001C366C" w:rsidP="001C366C" w:rsidR="001C366C">
      <w:pPr>
        <w:pStyle w:val="Odlomakpopisa"/>
        <w:ind w:left="765"/>
      </w:pPr>
    </w:p>
    <w:p w:rsidRDefault="001C366C" w:rsidP="001C366C" w:rsidR="001C366C">
      <w:r>
        <w:t xml:space="preserve">       Predračun troškova sveukupno (obračun prema stvarno nastalim troškovima)...........................................................................,.........................</w:t>
      </w:r>
      <w:r>
        <w:rPr>
          <w:b/>
        </w:rPr>
        <w:t>7.800,00</w:t>
      </w:r>
      <w:r>
        <w:t xml:space="preserve"> kuna</w:t>
      </w:r>
    </w:p>
    <w:p w:rsidRDefault="001C366C" w:rsidP="001C366C" w:rsidR="001C366C"/>
    <w:p w:rsidRDefault="001C366C" w:rsidP="001C366C" w:rsidR="001C366C">
      <w:r>
        <w:t xml:space="preserve">      Procjena obveza stečajne mase iznosi :</w:t>
      </w:r>
    </w:p>
    <w:p w:rsidRDefault="001C366C" w:rsidP="001C366C" w:rsidR="001C366C">
      <w:r>
        <w:t>-    vjerovnici drugog višeg isplatnog reda................................</w:t>
      </w:r>
      <w:r>
        <w:rPr>
          <w:b/>
        </w:rPr>
        <w:t>3.264.441,85</w:t>
      </w:r>
      <w:r>
        <w:t xml:space="preserve"> kuna</w:t>
      </w:r>
    </w:p>
    <w:p w:rsidRDefault="001C366C" w:rsidP="001C366C" w:rsidR="001C366C">
      <w:r>
        <w:t>-    predračun troškova za naredno šestomjesečno razdoblje...........</w:t>
      </w:r>
      <w:r>
        <w:rPr>
          <w:b/>
        </w:rPr>
        <w:t>7.800,00</w:t>
      </w:r>
      <w:r>
        <w:t xml:space="preserve"> kuna</w:t>
      </w:r>
    </w:p>
    <w:p w:rsidRDefault="001C366C" w:rsidP="001C366C" w:rsidR="001C366C"/>
    <w:p w:rsidRDefault="001C366C" w:rsidP="001C366C" w:rsidR="001C366C">
      <w:r>
        <w:t>Ukupne obveze stečajne mase bez nagrade stečajnom upravitelju koja ovisi o iznosu unovčenja nekretnine iznose......................................................</w:t>
      </w:r>
      <w:r>
        <w:rPr>
          <w:b/>
        </w:rPr>
        <w:t>3.272.241,85</w:t>
      </w:r>
      <w:r>
        <w:t xml:space="preserve"> kuna</w:t>
      </w:r>
    </w:p>
    <w:p w:rsidRDefault="001C366C" w:rsidP="001C366C" w:rsidR="001C366C"/>
    <w:p w:rsidRDefault="001C366C" w:rsidP="001C366C" w:rsidR="001C366C"/>
    <w:p w:rsidRDefault="001C366C" w:rsidP="001C366C" w:rsidR="001C366C"/>
    <w:p w:rsidRDefault="001C366C" w:rsidP="001C366C" w:rsidR="001C366C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b/>
        </w:rPr>
      </w:pPr>
      <w:r>
        <w:rPr>
          <w:b/>
        </w:rPr>
        <w:lastRenderedPageBreak/>
        <w:t>Procjena namirenja stečajnih vjerovnika</w:t>
      </w:r>
    </w:p>
    <w:p w:rsidRDefault="001C366C" w:rsidP="001C366C" w:rsidR="001C366C">
      <w:pPr>
        <w:rPr>
          <w:b/>
        </w:rPr>
      </w:pPr>
    </w:p>
    <w:p w:rsidRDefault="001C366C" w:rsidP="001C366C" w:rsidR="001C366C">
      <w:pPr>
        <w:ind w:left="345"/>
      </w:pPr>
      <w:r>
        <w:t xml:space="preserve">       Budući da se stečajna masa sastoji samo od nekretnine stečajnog dužnika i uzevši u obzir stanje na tržištu nekretnina u Hrvatskoj za očekivati je da </w:t>
      </w:r>
      <w:proofErr w:type="spellStart"/>
      <w:r>
        <w:t>če</w:t>
      </w:r>
      <w:proofErr w:type="spellEnd"/>
      <w:r>
        <w:t xml:space="preserve"> se u stečajnom postupku nad dužnikom namiriti  samo prvi i eventualno drugi i dijelom treći </w:t>
      </w:r>
      <w:proofErr w:type="spellStart"/>
      <w:r>
        <w:t>razlučni</w:t>
      </w:r>
      <w:proofErr w:type="spellEnd"/>
      <w:r>
        <w:t xml:space="preserve"> vjerovnik dok će ostali </w:t>
      </w:r>
      <w:proofErr w:type="spellStart"/>
      <w:r>
        <w:t>razlučni</w:t>
      </w:r>
      <w:proofErr w:type="spellEnd"/>
      <w:r>
        <w:t xml:space="preserve"> vjerovnici i stečajni vjerovnici ostati nenamireni.</w:t>
      </w:r>
    </w:p>
    <w:p w:rsidRDefault="001C366C" w:rsidP="001C366C" w:rsidR="001C366C">
      <w:pPr>
        <w:ind w:left="345"/>
      </w:pPr>
      <w:r>
        <w:t xml:space="preserve">     Temeljem svega navedenog u izvješću i dosada poduzetim radnjama tijekom stečajnog postupka stečajni upravitelj predlaže skupštini vjerovnika donošenje slijedećih</w:t>
      </w:r>
    </w:p>
    <w:p w:rsidRDefault="001C366C" w:rsidP="001C366C" w:rsidR="001C366C">
      <w:pPr>
        <w:ind w:left="345"/>
      </w:pPr>
    </w:p>
    <w:p w:rsidRDefault="001C366C" w:rsidP="001C366C" w:rsidR="001C366C">
      <w:pPr>
        <w:ind w:left="345"/>
        <w:rPr>
          <w:b/>
        </w:rPr>
      </w:pPr>
      <w:r>
        <w:t xml:space="preserve">                                                    </w:t>
      </w:r>
      <w:r>
        <w:rPr>
          <w:b/>
        </w:rPr>
        <w:t>O D L U K A</w:t>
      </w:r>
    </w:p>
    <w:p w:rsidRDefault="001C366C" w:rsidP="001C366C" w:rsidR="001C366C">
      <w:pPr>
        <w:ind w:left="345"/>
        <w:rPr>
          <w:b/>
        </w:rPr>
      </w:pPr>
    </w:p>
    <w:p w:rsidRDefault="001C366C" w:rsidP="001C366C" w:rsidR="001C366C">
      <w:pPr>
        <w:pStyle w:val="Odlomakpopisa"/>
        <w:numPr>
          <w:ilvl w:val="0"/>
          <w:numId w:val="51"/>
        </w:numPr>
        <w:spacing w:after="0"/>
        <w:contextualSpacing/>
        <w:jc w:val="left"/>
        <w:rPr>
          <w:b/>
        </w:rPr>
      </w:pPr>
      <w:r>
        <w:rPr>
          <w:b/>
        </w:rPr>
        <w:t>Prihvaća se izvješće stečajnog upravitelja o poduzetim radnjama u stečajnom postupku od otvaranja stečajnog postupka do ispitno - izvještajnog ročišta.</w:t>
      </w:r>
    </w:p>
    <w:p w:rsidRDefault="001C366C" w:rsidP="001C366C" w:rsidR="001C366C">
      <w:pPr>
        <w:pStyle w:val="Odlomakpopisa"/>
        <w:numPr>
          <w:ilvl w:val="0"/>
          <w:numId w:val="51"/>
        </w:numPr>
        <w:spacing w:after="0"/>
        <w:contextualSpacing/>
        <w:jc w:val="left"/>
        <w:rPr>
          <w:b/>
        </w:rPr>
      </w:pPr>
      <w:r>
        <w:rPr>
          <w:b/>
        </w:rPr>
        <w:t>Budući da nema nastavka poslovanja stečajnog dužnika predlaže se određivanje prodaje jedine nekretnine stečajnog dužnika.</w:t>
      </w:r>
    </w:p>
    <w:p w:rsidRDefault="001C366C" w:rsidP="001C366C" w:rsidR="001C366C">
      <w:pPr>
        <w:pStyle w:val="Odlomakpopisa"/>
        <w:numPr>
          <w:ilvl w:val="0"/>
          <w:numId w:val="51"/>
        </w:numPr>
        <w:spacing w:after="0"/>
        <w:contextualSpacing/>
        <w:jc w:val="left"/>
        <w:rPr>
          <w:b/>
        </w:rPr>
      </w:pPr>
      <w:r>
        <w:rPr>
          <w:b/>
        </w:rPr>
        <w:t xml:space="preserve">Pozivaju se </w:t>
      </w:r>
      <w:proofErr w:type="spellStart"/>
      <w:r>
        <w:rPr>
          <w:b/>
        </w:rPr>
        <w:t>razlučni</w:t>
      </w:r>
      <w:proofErr w:type="spellEnd"/>
      <w:r>
        <w:rPr>
          <w:b/>
        </w:rPr>
        <w:t xml:space="preserve"> vjerovnici da se očituju o procijenjenoj  vrijednosti nekretnine stečajnog dužnika koja je sastavni dio ovog spisa.</w:t>
      </w:r>
    </w:p>
    <w:p w:rsidRDefault="001C366C" w:rsidP="001C366C" w:rsidR="001C366C">
      <w:pPr>
        <w:pStyle w:val="Odlomakpopisa"/>
        <w:numPr>
          <w:ilvl w:val="0"/>
          <w:numId w:val="51"/>
        </w:numPr>
        <w:spacing w:after="0"/>
        <w:contextualSpacing/>
        <w:jc w:val="left"/>
        <w:rPr>
          <w:b/>
        </w:rPr>
      </w:pPr>
      <w:r>
        <w:rPr>
          <w:b/>
        </w:rPr>
        <w:t>Ako se isti ne slažu sa procijenjenom vrijednosti nekretnine predlaže se da ih sud pozove na uplatu predujma radi izrade nove procjene od strane ovlaštenog sudskog vještaka.</w:t>
      </w:r>
    </w:p>
    <w:p w:rsidRDefault="001C366C" w:rsidP="001C366C" w:rsidR="001C366C">
      <w:pPr>
        <w:pStyle w:val="Odlomakpopisa"/>
        <w:numPr>
          <w:ilvl w:val="0"/>
          <w:numId w:val="51"/>
        </w:numPr>
        <w:spacing w:after="0"/>
        <w:contextualSpacing/>
        <w:jc w:val="left"/>
        <w:rPr>
          <w:b/>
        </w:rPr>
      </w:pPr>
      <w:r>
        <w:rPr>
          <w:b/>
        </w:rPr>
        <w:t>Odobrava se angažiranje knjigovodstvenog servisa radi vođenja poslovnih knjiga stečajnog dužnika za iznos od 800,00 kuna mjesečno počevši od dana otvaranja pa sve do završetka stečajnog postupka.</w:t>
      </w:r>
    </w:p>
    <w:p w:rsidRDefault="001C366C" w:rsidP="001C366C" w:rsidR="001C366C"/>
    <w:p w:rsidRDefault="001C366C" w:rsidP="001C366C" w:rsidR="001C366C"/>
    <w:p w:rsidRDefault="001C366C" w:rsidP="001C366C" w:rsidR="001C366C">
      <w:r>
        <w:t xml:space="preserve">U </w:t>
      </w:r>
      <w:proofErr w:type="spellStart"/>
      <w:r>
        <w:t>Miholjancu</w:t>
      </w:r>
      <w:proofErr w:type="spellEnd"/>
      <w:r>
        <w:t>, 23.ožujka 2017.godine</w:t>
      </w:r>
    </w:p>
    <w:p w:rsidRDefault="001C366C" w:rsidP="001C366C" w:rsidR="001C366C"/>
    <w:p w:rsidRDefault="001C366C" w:rsidP="001C366C" w:rsidR="001C366C">
      <w:r>
        <w:t xml:space="preserve">                                                                                                     Stečajni upravitelj:</w:t>
      </w:r>
    </w:p>
    <w:p w:rsidRDefault="001C366C" w:rsidP="001C366C" w:rsidR="001C366C">
      <w:r>
        <w:t xml:space="preserve">                                                                                                   Branko </w:t>
      </w:r>
      <w:proofErr w:type="spellStart"/>
      <w:r>
        <w:t>Smrtić</w:t>
      </w:r>
      <w:proofErr w:type="spellEnd"/>
      <w:r>
        <w:t xml:space="preserve">, </w:t>
      </w:r>
      <w:proofErr w:type="spellStart"/>
      <w:r>
        <w:t>dipl.ing</w:t>
      </w:r>
      <w:proofErr w:type="spellEnd"/>
      <w:r>
        <w:t>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094C90"/>
    <w:multiLevelType w:val="hybridMultilevel"/>
    <w:tmpl w:val="2D465B70"/>
    <w:lvl w:tplc="DB840D8C" w:ilvl="0">
      <w:start w:val="1"/>
      <w:numFmt w:val="decimal"/>
      <w:lvlText w:val="%1."/>
      <w:lvlJc w:val="left"/>
      <w:pPr>
        <w:ind w:hanging="360" w:left="765"/>
      </w:pPr>
    </w:lvl>
    <w:lvl w:tplc="041A0019" w:ilvl="1">
      <w:start w:val="1"/>
      <w:numFmt w:val="lowerLetter"/>
      <w:lvlText w:val="%2."/>
      <w:lvlJc w:val="left"/>
      <w:pPr>
        <w:ind w:hanging="360" w:left="1485"/>
      </w:pPr>
    </w:lvl>
    <w:lvl w:tplc="041A001B" w:ilvl="2">
      <w:start w:val="1"/>
      <w:numFmt w:val="lowerRoman"/>
      <w:lvlText w:val="%3."/>
      <w:lvlJc w:val="right"/>
      <w:pPr>
        <w:ind w:hanging="180" w:left="2205"/>
      </w:pPr>
    </w:lvl>
    <w:lvl w:tplc="041A000F" w:ilvl="3">
      <w:start w:val="1"/>
      <w:numFmt w:val="decimal"/>
      <w:lvlText w:val="%4."/>
      <w:lvlJc w:val="left"/>
      <w:pPr>
        <w:ind w:hanging="360" w:left="2925"/>
      </w:pPr>
    </w:lvl>
    <w:lvl w:tplc="041A0019" w:ilvl="4">
      <w:start w:val="1"/>
      <w:numFmt w:val="lowerLetter"/>
      <w:lvlText w:val="%5."/>
      <w:lvlJc w:val="left"/>
      <w:pPr>
        <w:ind w:hanging="360" w:left="3645"/>
      </w:pPr>
    </w:lvl>
    <w:lvl w:tplc="041A001B" w:ilvl="5">
      <w:start w:val="1"/>
      <w:numFmt w:val="lowerRoman"/>
      <w:lvlText w:val="%6."/>
      <w:lvlJc w:val="right"/>
      <w:pPr>
        <w:ind w:hanging="180" w:left="4365"/>
      </w:pPr>
    </w:lvl>
    <w:lvl w:tplc="041A000F" w:ilvl="6">
      <w:start w:val="1"/>
      <w:numFmt w:val="decimal"/>
      <w:lvlText w:val="%7."/>
      <w:lvlJc w:val="left"/>
      <w:pPr>
        <w:ind w:hanging="360" w:left="5085"/>
      </w:pPr>
    </w:lvl>
    <w:lvl w:tplc="041A0019" w:ilvl="7">
      <w:start w:val="1"/>
      <w:numFmt w:val="lowerLetter"/>
      <w:lvlText w:val="%8."/>
      <w:lvlJc w:val="left"/>
      <w:pPr>
        <w:ind w:hanging="360" w:left="5805"/>
      </w:pPr>
    </w:lvl>
    <w:lvl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813027"/>
    <w:multiLevelType w:val="hybridMultilevel"/>
    <w:tmpl w:val="A83232B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FE84E50"/>
    <w:multiLevelType w:val="hybridMultilevel"/>
    <w:tmpl w:val="E09C4DA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5E23CA"/>
    <w:multiLevelType w:val="hybridMultilevel"/>
    <w:tmpl w:val="D40EB90A"/>
    <w:lvl w:tplc="1966A39A" w:ilvl="0">
      <w:start w:val="1"/>
      <w:numFmt w:val="decimal"/>
      <w:lvlText w:val="%1."/>
      <w:lvlJc w:val="left"/>
      <w:pPr>
        <w:ind w:hanging="360" w:left="705"/>
      </w:pPr>
    </w:lvl>
    <w:lvl w:tplc="041A0019" w:ilvl="1">
      <w:start w:val="1"/>
      <w:numFmt w:val="lowerLetter"/>
      <w:lvlText w:val="%2."/>
      <w:lvlJc w:val="left"/>
      <w:pPr>
        <w:ind w:hanging="360" w:left="1425"/>
      </w:pPr>
    </w:lvl>
    <w:lvl w:tplc="041A001B" w:ilvl="2">
      <w:start w:val="1"/>
      <w:numFmt w:val="lowerRoman"/>
      <w:lvlText w:val="%3."/>
      <w:lvlJc w:val="right"/>
      <w:pPr>
        <w:ind w:hanging="180" w:left="2145"/>
      </w:pPr>
    </w:lvl>
    <w:lvl w:tplc="041A000F" w:ilvl="3">
      <w:start w:val="1"/>
      <w:numFmt w:val="decimal"/>
      <w:lvlText w:val="%4."/>
      <w:lvlJc w:val="left"/>
      <w:pPr>
        <w:ind w:hanging="360" w:left="2865"/>
      </w:pPr>
    </w:lvl>
    <w:lvl w:tplc="041A0019" w:ilvl="4">
      <w:start w:val="1"/>
      <w:numFmt w:val="lowerLetter"/>
      <w:lvlText w:val="%5."/>
      <w:lvlJc w:val="left"/>
      <w:pPr>
        <w:ind w:hanging="360" w:left="3585"/>
      </w:pPr>
    </w:lvl>
    <w:lvl w:tplc="041A001B" w:ilvl="5">
      <w:start w:val="1"/>
      <w:numFmt w:val="lowerRoman"/>
      <w:lvlText w:val="%6."/>
      <w:lvlJc w:val="right"/>
      <w:pPr>
        <w:ind w:hanging="180" w:left="4305"/>
      </w:pPr>
    </w:lvl>
    <w:lvl w:tplc="041A000F" w:ilvl="6">
      <w:start w:val="1"/>
      <w:numFmt w:val="decimal"/>
      <w:lvlText w:val="%7."/>
      <w:lvlJc w:val="left"/>
      <w:pPr>
        <w:ind w:hanging="360" w:left="5025"/>
      </w:pPr>
    </w:lvl>
    <w:lvl w:tplc="041A0019" w:ilvl="7">
      <w:start w:val="1"/>
      <w:numFmt w:val="lowerLetter"/>
      <w:lvlText w:val="%8."/>
      <w:lvlJc w:val="left"/>
      <w:pPr>
        <w:ind w:hanging="360" w:left="5745"/>
      </w:pPr>
    </w:lvl>
    <w:lvl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A0B5D26"/>
    <w:multiLevelType w:val="hybridMultilevel"/>
    <w:tmpl w:val="96D63F2E"/>
    <w:lvl w:tplc="9208D20C" w:ilvl="0">
      <w:start w:val="1"/>
      <w:numFmt w:val="decimal"/>
      <w:lvlText w:val="%1."/>
      <w:lvlJc w:val="left"/>
      <w:pPr>
        <w:ind w:hanging="360" w:left="825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545"/>
      </w:pPr>
    </w:lvl>
    <w:lvl w:tplc="041A001B" w:ilvl="2">
      <w:start w:val="1"/>
      <w:numFmt w:val="lowerRoman"/>
      <w:lvlText w:val="%3."/>
      <w:lvlJc w:val="right"/>
      <w:pPr>
        <w:ind w:hanging="180" w:left="2265"/>
      </w:pPr>
    </w:lvl>
    <w:lvl w:tplc="041A000F" w:ilvl="3">
      <w:start w:val="1"/>
      <w:numFmt w:val="decimal"/>
      <w:lvlText w:val="%4."/>
      <w:lvlJc w:val="left"/>
      <w:pPr>
        <w:ind w:hanging="360" w:left="2985"/>
      </w:pPr>
    </w:lvl>
    <w:lvl w:tplc="041A0019" w:ilvl="4">
      <w:start w:val="1"/>
      <w:numFmt w:val="lowerLetter"/>
      <w:lvlText w:val="%5."/>
      <w:lvlJc w:val="left"/>
      <w:pPr>
        <w:ind w:hanging="360" w:left="3705"/>
      </w:pPr>
    </w:lvl>
    <w:lvl w:tplc="041A001B" w:ilvl="5">
      <w:start w:val="1"/>
      <w:numFmt w:val="lowerRoman"/>
      <w:lvlText w:val="%6."/>
      <w:lvlJc w:val="right"/>
      <w:pPr>
        <w:ind w:hanging="180" w:left="4425"/>
      </w:pPr>
    </w:lvl>
    <w:lvl w:tplc="041A000F" w:ilvl="6">
      <w:start w:val="1"/>
      <w:numFmt w:val="decimal"/>
      <w:lvlText w:val="%7."/>
      <w:lvlJc w:val="left"/>
      <w:pPr>
        <w:ind w:hanging="360" w:left="5145"/>
      </w:pPr>
    </w:lvl>
    <w:lvl w:tplc="041A0019" w:ilvl="7">
      <w:start w:val="1"/>
      <w:numFmt w:val="lowerLetter"/>
      <w:lvlText w:val="%8."/>
      <w:lvlJc w:val="left"/>
      <w:pPr>
        <w:ind w:hanging="360" w:left="5865"/>
      </w:pPr>
    </w:lvl>
    <w:lvl w:tplc="041A001B" w:ilvl="8">
      <w:start w:val="1"/>
      <w:numFmt w:val="lowerRoman"/>
      <w:lvlText w:val="%9."/>
      <w:lvlJc w:val="right"/>
      <w:pPr>
        <w:ind w:hanging="180" w:left="6585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8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6C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616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St-297/2016-10</izvorni_sadrzaj>
    <derivirana_varijabla naziv="DomainObject.Oznaka_1">St-297/2016-10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St-297/2016</izvorni_sadrzaj>
    <derivirana_varijabla naziv="DomainObject.Predmet.OznakaBroj_1">St-297/2016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GORZAVET VETERINARSKA AMBULANTA društvo s ograničenom odgovornošću za proizvodnju, trgovinu i usluge, Bjelovar zastupanog po punomoćniku FRANJO GORZA</izvorni_sadrzaj>
    <derivirana_varijabla naziv="DomainObject.Predmet.ProtustrankaFormated_1">  GORZAVET VETERINARSKA AMBULANTA društvo s ograničenom odgovornošću za proizvodnju, trgovinu i usluge, Bjelovar zastupanog po punomoćniku FRANJO GORZA</derivirana_varijabla>
  </DomainObject.Predmet.ProtustrankaFormated>
  <DomainObject.Predmet.ProtustrankaFormatedOIB>
    <izvorni_sadrzaj>  GORZAVET VETERINARSKA AMBULANTA društvo s ograničenom odgovornošću za proizvodnju, trgovinu i usluge, Bjelovar, OIB 62919961478 zastupanog po punomoćniku FRANJO GORZA</izvorni_sadrzaj>
    <derivirana_varijabla naziv="DomainObject.Predmet.ProtustrankaFormatedOIB_1">  GORZAVET VETERINARSKA AMBULANTA društvo s ograničenom odgovornošću za proizvodnju, trgovinu i usluge, Bjelovar, OIB 62919961478 zastupanog po punomoćniku FRANJO GORZA</derivirana_varijabla>
  </DomainObject.Predmet.ProtustrankaFormatedOIB>
  <DomainObject.Predmet.ProtustrankaFormatedWithAdress>
    <izvorni_sadrzaj> GORZAVET VETERINARSKA AMBULANTA društvo s ograničenom odgovornošću za proizvodnju, trgovinu i usluge, Bjelovar, Jakova Gotovca 29, 43000 Bjelovar zastupanog po punomoćniku FRANJO GORZA</izvorni_sadrzaj>
    <derivirana_varijabla naziv="DomainObject.Predmet.ProtustrankaFormatedWithAdress_1"> GORZAVET VETERINARSKA AMBULANTA društvo s ograničenom odgovornošću za proizvodnju, trgovinu i usluge, Bjelovar, Jakova Gotovca 29, 43000 Bjelovar zastupanog po punomoćniku FRANJO GORZA</derivirana_varijabla>
  </DomainObject.Predmet.ProtustrankaFormatedWithAdress>
  <DomainObject.Predmet.ProtustrankaFormatedWithAdressOIB>
    <izvorni_sadrzaj> GORZAVET VETERINARSKA AMBULANTA društvo s ograničenom odgovornošću za proizvodnju, trgovinu i usluge, Bjelovar, OIB 62919961478, Jakova Gotovca 29, 43000 Bjelovar zastupanog po punomoćniku FRANJO GORZA</izvorni_sadrzaj>
    <derivirana_varijabla naziv="DomainObject.Predmet.ProtustrankaFormatedWithAdressOIB_1"> GORZAVET VETERINARSKA AMBULANTA društvo s ograničenom odgovornošću za proizvodnju, trgovinu i usluge, Bjelovar, OIB 62919961478, Jakova Gotovca 29, 43000 Bjelovar zastupanog po punomoćniku FRANJO GORZA</derivirana_varijabla>
  </DomainObject.Predmet.ProtustrankaFormatedWithAdressOIB>
  <DomainObject.Predmet.ProtustrankaWithAdress>
    <izvorni_sadrzaj>GORZAVET VETERINARSKA AMBULANTA društvo s ograničenom odgovornošću za proizvodnju, trgovinu i usluge, Bjelovar Jakova Gotovca 29, 43000 Bjelovar</izvorni_sadrzaj>
    <derivirana_varijabla naziv="DomainObject.Predmet.ProtustrankaWithAdress_1">GORZAVET VETERINARSKA AMBULANTA društvo s ograničenom odgovornošću za proizvodnju, trgovinu i usluge, Bjelovar Jakova Gotovca 29, 43000 Bjelovar</derivirana_varijabla>
  </DomainObject.Predmet.ProtustrankaWithAdress>
  <DomainObject.Predmet.ProtustrankaWithAdressOIB>
    <izvorni_sadrzaj>GORZAVET VETERINARSKA AMBULANTA društvo s ograničenom odgovornošću za proizvodnju, trgovinu i usluge, Bjelovar, OIB 62919961478, Jakova Gotovca 29, 43000 Bjelovar</izvorni_sadrzaj>
    <derivirana_varijabla naziv="DomainObject.Predmet.ProtustrankaWithAdressOIB_1">GORZAVET VETERINARSKA AMBULANTA društvo s ograničenom odgovornošću za proizvodnju, trgovinu i usluge, Bjelovar, OIB 62919961478, Jakova Gotovca 29, 43000 Bjelovar</derivirana_varijabla>
  </DomainObject.Predmet.ProtustrankaWithAdressOIB>
  <DomainObject.Predmet.ProtustrankaNazivFormated>
    <izvorni_sadrzaj>GORZAVET VETERINARSKA AMBULANTA društvo s ograničenom odgovornošću za proizvodnju, trgovinu i usluge, Bjelovar</izvorni_sadrzaj>
    <derivirana_varijabla naziv="DomainObject.Predmet.ProtustrankaNazivFormated_1">GORZAVET VETERINARSKA AMBULANTA društvo s ograničenom odgovornošću za proizvodnju, trgovinu i usluge, Bjelovar</derivirana_varijabla>
  </DomainObject.Predmet.ProtustrankaNazivFormated>
  <DomainObject.Predmet.ProtustrankaNazivFormatedOIB>
    <izvorni_sadrzaj>GORZAVET VETERINARSKA AMBULANTA društvo s ograničenom odgovornošću za proizvodnju, trgovinu i usluge, Bjelovar, OIB 62919961478</izvorni_sadrzaj>
    <derivirana_varijabla naziv="DomainObject.Predmet.ProtustrankaNazivFormatedOIB_1">GORZAVET VETERINARSKA AMBULANTA društvo s ograničenom odgovornošću za proizvodnju, trgovinu i usluge, Bjelovar, OIB 62919961478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GORZAVET VETERINARSKA AMBULANTA društvo s ograničenom odgovornošću za proizvodnju, trgovinu i usluge, Bjelovar zastupanog po punomoćniku FRANJO GORZA</item>
    </izvorni_sadrzaj>
    <derivirana_varijabla naziv="DomainObject.Predmet.ProtuStrankaListFormated_1">
      <item>GORZAVET VETERINARSKA AMBULANTA društvo s ograničenom odgovornošću za proizvodnju, trgovinu i usluge, Bjelovar zastupanog po punomoćniku FRANJO GORZA</item>
    </derivirana_varijabla>
  </DomainObject.Predmet.ProtuStrankaListFormated>
  <DomainObject.Predmet.ProtuStrankaListFormatedOIB>
    <izvorni_sadrzaj>
      <item>GORZAVET VETERINARSKA AMBULANTA društvo s ograničenom odgovornošću za proizvodnju, trgovinu i usluge, Bjelovar, OIB 62919961478 zastupanog po punomoćniku FRANJO GORZA</item>
    </izvorni_sadrzaj>
    <derivirana_varijabla naziv="DomainObject.Predmet.ProtuStrankaListFormatedOIB_1">
      <item>GORZAVET VETERINARSKA AMBULANTA društvo s ograničenom odgovornošću za proizvodnju, trgovinu i usluge, Bjelovar, OIB 62919961478 zastupanog po punomoćniku FRANJO GORZA</item>
    </derivirana_varijabla>
  </DomainObject.Predmet.ProtuStrankaListFormatedOIB>
  <DomainObject.Predmet.ProtuStrankaListFormatedWithAdress>
    <izvorni_sadrzaj>
      <item>GORZAVET VETERINARSKA AMBULANTA društvo s ograničenom odgovornošću za proizvodnju, trgovinu i usluge, Bjelovar, Jakova Gotovca 29, 43000 Bjelovar zastupanog po punomoćniku FRANJO GORZA</item>
    </izvorni_sadrzaj>
    <derivirana_varijabla naziv="DomainObject.Predmet.ProtuStrankaListFormatedWithAdress_1">
      <item>GORZAVET VETERINARSKA AMBULANTA društvo s ograničenom odgovornošću za proizvodnju, trgovinu i usluge, Bjelovar, Jakova Gotovca 29, 43000 Bjelovar zastupanog po punomoćniku FRANJO GORZA</item>
    </derivirana_varijabla>
  </DomainObject.Predmet.ProtuStrankaListFormatedWithAdress>
  <DomainObject.Predmet.ProtuStrankaListFormatedWithAdressOIB>
    <izvorni_sadrzaj>
      <item>GORZAVET VETERINARSKA AMBULANTA društvo s ograničenom odgovornošću za proizvodnju, trgovinu i usluge, Bjelovar, OIB 62919961478, Jakova Gotovca 29, 43000 Bjelovar zastupanog po punomoćniku FRANJO GORZA</item>
    </izvorni_sadrzaj>
    <derivirana_varijabla naziv="DomainObject.Predmet.ProtuStrankaListFormatedWithAdressOIB_1">
      <item>GORZAVET VETERINARSKA AMBULANTA društvo s ograničenom odgovornošću za proizvodnju, trgovinu i usluge, Bjelovar, OIB 62919961478, Jakova Gotovca 29, 43000 Bjelovar zastupanog po punomoćniku FRANJO GORZA</item>
    </derivirana_varijabla>
  </DomainObject.Predmet.ProtuStrankaListFormatedWithAdressOIB>
  <DomainObject.Predmet.ProtuStrankaListNazivFormated>
    <izvorni_sadrzaj>
      <item>GORZAVET VETERINARSKA AMBULANTA društvo s ograničenom odgovornošću za proizvodnju, trgovinu i usluge, Bjelovar</item>
    </izvorni_sadrzaj>
    <derivirana_varijabla naziv="DomainObject.Predmet.ProtuStrankaListNazivFormated_1">
      <item>GORZAVET VETERINARSKA AMBULANTA društvo s ograničenom odgovornošću za proizvodnju, trgovinu i usluge, Bjelovar</item>
    </derivirana_varijabla>
  </DomainObject.Predmet.ProtuStrankaListNazivFormated>
  <DomainObject.Predmet.ProtuStrankaListNazivFormatedOIB>
    <izvorni_sadrzaj>
      <item>GORZAVET VETERINARSKA AMBULANTA društvo s ograničenom odgovornošću za proizvodnju, trgovinu i usluge, Bjelovar, OIB 62919961478</item>
    </izvorni_sadrzaj>
    <derivirana_varijabla naziv="DomainObject.Predmet.ProtuStrankaListNazivFormatedOIB_1">
      <item>GORZAVET VETERINARSKA AMBULANTA društvo s ograničenom odgovornošću za proizvodnju, trgovinu i usluge, Bjelovar, OIB 62919961478</item>
    </derivirana_varijabla>
  </DomainObject.Predmet.ProtuStrankaListNazivFormatedOIB>
  <DomainObject.Predmet.OstaliListFormated>
    <izvorni_sadrzaj>
      <item>FRANJO GORZA punomoćnik sudionika u postupku GORZAVET VETERINARSKA AMBULANTA društvo s ograničenom odgovornošću za proizvodnju, trgovinu i usluge, Bjelovar</item>
    </izvorni_sadrzaj>
    <derivirana_varijabla naziv="DomainObject.Predmet.OstaliListFormated_1">
      <item>FRANJO GORZA punomoćnik sudionika u postupku GORZAVET VETERINARSKA AMBULANTA društvo s ograničenom odgovornošću za proizvodnju, trgovinu i usluge, Bjelovar</item>
    </derivirana_varijabla>
  </DomainObject.Predmet.OstaliListFormated>
  <DomainObject.Predmet.OstaliListFormatedOIB>
    <izvorni_sadrzaj>
      <item>FRANJO GORZA, OIB 47543372238 punomoćnik sudionika u postupku GORZAVET VETERINARSKA AMBULANTA društvo s ograničenom odgovornošću za proizvodnju, trgovinu i usluge, Bjelovar</item>
    </izvorni_sadrzaj>
    <derivirana_varijabla naziv="DomainObject.Predmet.OstaliListFormatedOIB_1">
      <item>FRANJO GORZA, OIB 47543372238 punomoćnik sudionika u postupku GORZAVET VETERINARSKA AMBULANTA društvo s ograničenom odgovornošću za proizvodnju, trgovinu i usluge, Bjelovar</item>
    </derivirana_varijabla>
  </DomainObject.Predmet.OstaliListFormatedOIB>
  <DomainObject.Predmet.OstaliListFormatedWithAdress>
    <izvorni_sadrzaj>
      <item>FRANJO GORZA, Jakova Gotovca bb, 43000 Bjelovar punomoćnik sudionika u postupku GORZAVET VETERINARSKA AMBULANTA društvo s ograničenom odgovornošću za proizvodnju, trgovinu i usluge, Bjelovar</item>
    </izvorni_sadrzaj>
    <derivirana_varijabla naziv="DomainObject.Predmet.OstaliListFormatedWithAdress_1">
      <item>FRANJO GORZA, Jakova Gotovca bb, 43000 Bjelovar punomoćnik sudionika u postupku GORZAVET VETERINARSKA AMBULANTA društvo s ograničenom odgovornošću za proizvodnju, trgovinu i usluge, Bjelovar</item>
    </derivirana_varijabla>
  </DomainObject.Predmet.OstaliListFormatedWithAdress>
  <DomainObject.Predmet.OstaliListFormatedWithAdressOIB>
    <izvorni_sadrzaj>
      <item>FRANJO GORZA, OIB 47543372238, Jakova Gotovca bb, 43000 Bjelovar punomoćnik sudionika u postupku GORZAVET VETERINARSKA AMBULANTA društvo s ograničenom odgovornošću za proizvodnju, trgovinu i usluge, Bjelovar</item>
    </izvorni_sadrzaj>
    <derivirana_varijabla naziv="DomainObject.Predmet.OstaliListFormatedWithAdressOIB_1">
      <item>FRANJO GORZA, OIB 47543372238, Jakova Gotovca bb, 43000 Bjelovar punomoćnik sudionika u postupku GORZAVET VETERINARSKA AMBULANTA društvo s ograničenom odgovornošću za proizvodnju, trgovinu i usluge, Bjelovar</item>
    </derivirana_varijabla>
  </DomainObject.Predmet.OstaliListFormatedWithAdressOIB>
  <DomainObject.Predmet.OstaliListNazivFormated>
    <izvorni_sadrzaj>
      <item>FRANJO GORZA</item>
    </izvorni_sadrzaj>
    <derivirana_varijabla naziv="DomainObject.Predmet.OstaliListNazivFormated_1">
      <item>FRANJO GORZA</item>
    </derivirana_varijabla>
  </DomainObject.Predmet.OstaliListNazivFormated>
  <DomainObject.Predmet.OstaliListNazivFormatedOIB>
    <izvorni_sadrzaj>
      <item>FRANJO GORZA, OIB 47543372238</item>
    </izvorni_sadrzaj>
    <derivirana_varijabla naziv="DomainObject.Predmet.OstaliListNazivFormatedOIB_1">
      <item>FRANJO GORZA, OIB 47543372238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>St-297/2016-10</izvorni_sadrzaj>
    <derivirana_varijabla naziv="DomainObject.PoslovniBrojDokumenta_1">St-297/2016-10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GORZAVET VETERINARSKA AMBULANTA društvo s ograničenom odgovornošću za proizvodnju, trgovinu i usluge, Bjelovar</izvorni_sadrzaj>
    <derivirana_varijabla naziv="DomainObject.Predmet.ProtustrankaIDrugi_1">GORZAVET VETERINARSKA AMBULANTA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GORZAVET VETERINARSKA AMBULANTA društvo s ograničenom odgovornošću za proizvodnju, trgovinu i usluge, Bjelovar, OIB 62919961478, Jakova Gotovca 29, 43000 Bjelovar</izvorni_sadrzaj>
    <derivirana_varijabla naziv="DomainObject.Predmet.ProtustrankaIDrugiAdressOIB_1">GORZAVET VETERINARSKA AMBULANTA društvo s ograničenom odgovornošću za proizvodnju, trgovinu i usluge, Bjelovar, OIB 62919961478, Jakova Gotovca 29,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GORZAVET VETERINARSKA AMBULANTA društvo s ograničenom odgovornošću za proizvodnju, trgovinu i usluge, Bjelovar</item>
      <item>FRANJO GORZA</item>
    </izvorni_sadrzaj>
    <derivirana_varijabla naziv="DomainObject.Predmet.SudioniciListNaziv_1">
      <item>FINA, RC ZAGREB, Podružnica Bjelovar</item>
      <item>GORZAVET VETERINARSKA AMBULANTA društvo s ograničenom odgovornošću za proizvodnju, trgovinu i usluge, Bjelovar</item>
      <item>FRANJO GORZA</item>
    </derivirana_varijabla>
  </DomainObject.Predmet.SudioniciListNaziv>
  <DomainObject.Predmet.SudioniciListAdressOIB>
    <izvorni_sadrzaj>
      <item>FINA, RC ZAGREB, Podružnica Bjelovar, OIB 85821130368, F. Supila 4,43000 Bjelovar</item>
      <item>GORZAVET VETERINARSKA AMBULANTA društvo s ograničenom odgovornošću za proizvodnju, trgovinu i usluge, Bjelovar, OIB 62919961478, Jakova Gotovca 29,43000 Bjelovar</item>
      <item>FRANJO GORZA, OIB 47543372238, Jakova Gotovca bb,43000 Bjelovar</item>
    </izvorni_sadrzaj>
    <derivirana_varijabla naziv="DomainObject.Predmet.SudioniciListAdressOIB_1">
      <item>FINA, RC ZAGREB, Podružnica Bjelovar, OIB 85821130368, F. Supila 4,43000 Bjelovar</item>
      <item>GORZAVET VETERINARSKA AMBULANTA društvo s ograničenom odgovornošću za proizvodnju, trgovinu i usluge, Bjelovar, OIB 62919961478, Jakova Gotovca 29,43000 Bjelovar</item>
      <item>FRANJO GORZA, OIB 47543372238, Jakova Gotovca bb,43000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483AE9-BE56-4DBF-ABE0-CC3222236D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1283</properties:Words>
  <properties:Characters>9407</properties:Characters>
  <properties:Lines>204</properties:Lines>
  <properties:Paragraphs>76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2017-03-24T09:28:00Z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7</vt:i4>
  </prop:property>
  <prop:property name="Naslov" pid="5" fmtid="{D5CDD505-2E9C-101B-9397-08002B2CF9AE}">
    <vt:lpwstr>St-297/2016-10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