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a096" w14:paraId="b29a096" w:rsidRDefault="008E2D0C" w:rsidP="008E2D0C" w:rsidR="008E2D0C" w:rsidRPr="002774C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2774C6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2774C6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2774C6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2774C6">
      <w:pPr>
        <w:jc w:val="both"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>REPUBLIKA HRVATSKA</w:t>
      </w:r>
    </w:p>
    <w:p w:rsidRDefault="008E2D0C" w:rsidP="008E2D0C" w:rsidR="008E2D0C" w:rsidRPr="002774C6">
      <w:pPr>
        <w:jc w:val="both"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>TRGOVAČKI SUD U</w:t>
      </w:r>
      <w:r w:rsidR="00DC551A" w:rsidRPr="002774C6">
        <w:rPr>
          <w:rFonts w:hAnsi="Times New Roman" w:ascii="Times New Roman"/>
          <w:sz w:val="24"/>
          <w:szCs w:val="24"/>
        </w:rPr>
        <w:t xml:space="preserve"> ZADRU</w:t>
      </w:r>
      <w:r w:rsidR="00DC551A" w:rsidRPr="002774C6">
        <w:rPr>
          <w:rFonts w:hAnsi="Times New Roman" w:ascii="Times New Roman"/>
          <w:sz w:val="24"/>
          <w:szCs w:val="24"/>
        </w:rPr>
        <w:tab/>
      </w:r>
      <w:r w:rsidR="00DC551A" w:rsidRPr="002774C6">
        <w:rPr>
          <w:rFonts w:hAnsi="Times New Roman" w:ascii="Times New Roman"/>
          <w:sz w:val="24"/>
          <w:szCs w:val="24"/>
        </w:rPr>
        <w:tab/>
      </w:r>
      <w:r w:rsidR="00DC551A" w:rsidRPr="002774C6">
        <w:rPr>
          <w:rFonts w:hAnsi="Times New Roman" w:ascii="Times New Roman"/>
          <w:sz w:val="24"/>
          <w:szCs w:val="24"/>
        </w:rPr>
        <w:tab/>
      </w:r>
      <w:r w:rsidR="00DC551A" w:rsidRPr="002774C6">
        <w:rPr>
          <w:rFonts w:hAnsi="Times New Roman" w:ascii="Times New Roman"/>
          <w:sz w:val="24"/>
          <w:szCs w:val="24"/>
        </w:rPr>
        <w:tab/>
      </w:r>
      <w:r w:rsidR="00A92872" w:rsidRPr="002774C6">
        <w:rPr>
          <w:rFonts w:hAnsi="Times New Roman" w:ascii="Times New Roman"/>
          <w:sz w:val="24"/>
          <w:szCs w:val="24"/>
        </w:rPr>
        <w:t xml:space="preserve">        </w:t>
      </w:r>
      <w:r w:rsidR="00DC551A" w:rsidRPr="002774C6">
        <w:rPr>
          <w:rFonts w:hAnsi="Times New Roman" w:ascii="Times New Roman"/>
          <w:sz w:val="24"/>
          <w:szCs w:val="24"/>
        </w:rPr>
        <w:t>Posl.br. 1 St</w:t>
      </w:r>
      <w:r w:rsidR="00A92872" w:rsidRPr="002774C6">
        <w:rPr>
          <w:rFonts w:hAnsi="Times New Roman" w:ascii="Times New Roman"/>
          <w:sz w:val="24"/>
          <w:szCs w:val="24"/>
        </w:rPr>
        <w:t>-</w:t>
      </w:r>
      <w:r w:rsidR="002774C6" w:rsidRPr="002774C6">
        <w:rPr>
          <w:rFonts w:hAnsi="Times New Roman" w:ascii="Times New Roman"/>
          <w:sz w:val="24"/>
          <w:szCs w:val="24"/>
        </w:rPr>
        <w:t>317</w:t>
      </w:r>
      <w:r w:rsidR="00741EFA" w:rsidRPr="002774C6">
        <w:rPr>
          <w:rFonts w:hAnsi="Times New Roman" w:ascii="Times New Roman"/>
          <w:sz w:val="24"/>
          <w:szCs w:val="24"/>
        </w:rPr>
        <w:t>/</w:t>
      </w:r>
      <w:r w:rsidR="002774C6" w:rsidRPr="002774C6">
        <w:rPr>
          <w:rFonts w:hAnsi="Times New Roman" w:ascii="Times New Roman"/>
          <w:sz w:val="24"/>
          <w:szCs w:val="24"/>
        </w:rPr>
        <w:t>20</w:t>
      </w:r>
      <w:r w:rsidR="00915A59" w:rsidRPr="002774C6">
        <w:rPr>
          <w:rFonts w:hAnsi="Times New Roman" w:ascii="Times New Roman"/>
          <w:sz w:val="24"/>
          <w:szCs w:val="24"/>
        </w:rPr>
        <w:t>1</w:t>
      </w:r>
      <w:r w:rsidR="00C61DA3" w:rsidRPr="002774C6">
        <w:rPr>
          <w:rFonts w:hAnsi="Times New Roman" w:ascii="Times New Roman"/>
          <w:sz w:val="24"/>
          <w:szCs w:val="24"/>
        </w:rPr>
        <w:t>6</w:t>
      </w:r>
      <w:r w:rsidR="00915A59" w:rsidRPr="002774C6">
        <w:rPr>
          <w:rFonts w:hAnsi="Times New Roman" w:ascii="Times New Roman"/>
          <w:sz w:val="24"/>
          <w:szCs w:val="24"/>
        </w:rPr>
        <w:t>-</w:t>
      </w:r>
      <w:r w:rsidR="002774C6" w:rsidRPr="002774C6">
        <w:rPr>
          <w:rFonts w:hAnsi="Times New Roman" w:ascii="Times New Roman"/>
          <w:sz w:val="24"/>
          <w:szCs w:val="24"/>
        </w:rPr>
        <w:t>65</w:t>
      </w:r>
    </w:p>
    <w:p w:rsidRDefault="008E2D0C" w:rsidP="008E2D0C" w:rsidR="008E2D0C" w:rsidRPr="002774C6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2774C6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2774C6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2774C6">
      <w:pPr>
        <w:jc w:val="center"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>R  J  E  Š  E  N  J  E</w:t>
      </w:r>
    </w:p>
    <w:p w:rsidRDefault="008E2D0C" w:rsidP="008E2D0C" w:rsidR="008E2D0C" w:rsidRPr="002774C6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2774C6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5B5D42" w:rsidR="005B5D42" w:rsidRPr="002774C6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 xml:space="preserve">Trgovački sud u Zadru po sucu ovog suda Ardeni Bajlo, u stečajnom postupku nad stečajnim dužnikom </w:t>
      </w:r>
      <w:r w:rsidR="002774C6" w:rsidRPr="002774C6">
        <w:rPr>
          <w:rFonts w:eastAsia="Calibri" w:hAnsi="Times New Roman" w:ascii="Times New Roman"/>
          <w:sz w:val="24"/>
          <w:szCs w:val="24"/>
          <w:lang w:eastAsia="en-US"/>
        </w:rPr>
        <w:t>TISKARA MALENICA d.o.o. Šibenik u stečaju, 113. brigade HV-a br. 193, OIB: 21268596817</w:t>
      </w:r>
      <w:r w:rsidR="00A718E6" w:rsidRPr="002774C6">
        <w:rPr>
          <w:rFonts w:hAnsi="Times New Roman" w:ascii="Times New Roman"/>
          <w:sz w:val="24"/>
          <w:szCs w:val="24"/>
        </w:rPr>
        <w:t xml:space="preserve">, </w:t>
      </w:r>
      <w:r w:rsidRPr="002774C6">
        <w:rPr>
          <w:rFonts w:hAnsi="Times New Roman" w:ascii="Times New Roman"/>
          <w:sz w:val="24"/>
          <w:szCs w:val="24"/>
        </w:rPr>
        <w:t xml:space="preserve">dana </w:t>
      </w:r>
      <w:r w:rsidR="002774C6" w:rsidRPr="002774C6">
        <w:rPr>
          <w:rFonts w:hAnsi="Times New Roman" w:ascii="Times New Roman"/>
          <w:sz w:val="24"/>
          <w:szCs w:val="24"/>
        </w:rPr>
        <w:t>29</w:t>
      </w:r>
      <w:r w:rsidR="00D82747" w:rsidRPr="002774C6">
        <w:rPr>
          <w:rFonts w:hAnsi="Times New Roman" w:ascii="Times New Roman"/>
          <w:sz w:val="24"/>
          <w:szCs w:val="24"/>
        </w:rPr>
        <w:t>.</w:t>
      </w:r>
      <w:r w:rsidR="00551CB8" w:rsidRPr="002774C6">
        <w:rPr>
          <w:rFonts w:hAnsi="Times New Roman" w:ascii="Times New Roman"/>
          <w:sz w:val="24"/>
          <w:szCs w:val="24"/>
        </w:rPr>
        <w:t xml:space="preserve">  lipnja</w:t>
      </w:r>
      <w:r w:rsidR="00C61DA3" w:rsidRPr="002774C6">
        <w:rPr>
          <w:rFonts w:hAnsi="Times New Roman" w:ascii="Times New Roman"/>
          <w:sz w:val="24"/>
          <w:szCs w:val="24"/>
        </w:rPr>
        <w:t xml:space="preserve"> 201</w:t>
      </w:r>
      <w:r w:rsidR="00C07933" w:rsidRPr="002774C6">
        <w:rPr>
          <w:rFonts w:hAnsi="Times New Roman" w:ascii="Times New Roman"/>
          <w:sz w:val="24"/>
          <w:szCs w:val="24"/>
        </w:rPr>
        <w:t>7</w:t>
      </w:r>
      <w:r w:rsidR="00C61DA3" w:rsidRPr="002774C6">
        <w:rPr>
          <w:rFonts w:hAnsi="Times New Roman" w:ascii="Times New Roman"/>
          <w:sz w:val="24"/>
          <w:szCs w:val="24"/>
        </w:rPr>
        <w:t>.</w:t>
      </w:r>
    </w:p>
    <w:p w:rsidRDefault="00453AA0" w:rsidP="008E2D0C" w:rsidR="00453AA0" w:rsidRPr="002774C6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2774C6">
      <w:pPr>
        <w:jc w:val="center"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>r i j e š i o  j e</w:t>
      </w:r>
    </w:p>
    <w:p w:rsidRDefault="00453AA0" w:rsidP="008E2D0C" w:rsidR="00453AA0" w:rsidRPr="002774C6">
      <w:pPr>
        <w:jc w:val="center"/>
        <w:rPr>
          <w:rFonts w:hAnsi="Times New Roman" w:ascii="Times New Roman"/>
          <w:sz w:val="24"/>
          <w:szCs w:val="24"/>
        </w:rPr>
      </w:pPr>
    </w:p>
    <w:p w:rsidRDefault="00136809" w:rsidP="00136809" w:rsidR="008E2D0C" w:rsidRPr="002774C6">
      <w:pPr>
        <w:tabs>
          <w:tab w:pos="2490" w:val="left"/>
        </w:tabs>
        <w:ind w:firstLine="720"/>
        <w:jc w:val="both"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ab/>
      </w:r>
    </w:p>
    <w:p w:rsidRDefault="002774C6" w:rsidP="005C475A" w:rsidR="00712588" w:rsidRPr="002774C6">
      <w:pPr>
        <w:numPr>
          <w:ilvl w:val="0"/>
          <w:numId w:val="6"/>
        </w:numPr>
        <w:ind w:firstLine="851" w:left="0"/>
        <w:jc w:val="both"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>Ročište za diobu kupovnine od prodaje nekretnina</w:t>
      </w:r>
      <w:r w:rsidR="00712588" w:rsidRPr="002774C6">
        <w:rPr>
          <w:rFonts w:hAnsi="Times New Roman" w:ascii="Times New Roman"/>
          <w:sz w:val="24"/>
          <w:szCs w:val="24"/>
        </w:rPr>
        <w:t xml:space="preserve"> u </w:t>
      </w:r>
      <w:r w:rsidRPr="002774C6">
        <w:rPr>
          <w:rFonts w:hAnsi="Times New Roman" w:ascii="Times New Roman"/>
          <w:sz w:val="24"/>
          <w:szCs w:val="24"/>
        </w:rPr>
        <w:t>ovom stečajnom predmetu određeno</w:t>
      </w:r>
      <w:r w:rsidR="00712588" w:rsidRPr="002774C6">
        <w:rPr>
          <w:rFonts w:hAnsi="Times New Roman" w:ascii="Times New Roman"/>
          <w:sz w:val="24"/>
          <w:szCs w:val="24"/>
        </w:rPr>
        <w:t xml:space="preserve"> za dan </w:t>
      </w:r>
      <w:r w:rsidRPr="002774C6">
        <w:rPr>
          <w:rFonts w:hAnsi="Times New Roman" w:ascii="Times New Roman"/>
          <w:b/>
          <w:sz w:val="24"/>
          <w:szCs w:val="24"/>
        </w:rPr>
        <w:t>3. srpnja</w:t>
      </w:r>
      <w:r w:rsidR="00712588" w:rsidRPr="002774C6">
        <w:rPr>
          <w:rFonts w:hAnsi="Times New Roman" w:ascii="Times New Roman"/>
          <w:b/>
          <w:sz w:val="24"/>
          <w:szCs w:val="24"/>
        </w:rPr>
        <w:t xml:space="preserve"> 2017. godine u </w:t>
      </w:r>
      <w:r w:rsidR="00E6357E" w:rsidRPr="002774C6">
        <w:rPr>
          <w:rFonts w:hAnsi="Times New Roman" w:ascii="Times New Roman"/>
          <w:b/>
          <w:sz w:val="24"/>
          <w:szCs w:val="24"/>
        </w:rPr>
        <w:t>09,30</w:t>
      </w:r>
      <w:r w:rsidR="00712588" w:rsidRPr="002774C6">
        <w:rPr>
          <w:rFonts w:hAnsi="Times New Roman" w:ascii="Times New Roman"/>
          <w:b/>
          <w:sz w:val="24"/>
          <w:szCs w:val="24"/>
        </w:rPr>
        <w:t xml:space="preserve"> sati, </w:t>
      </w:r>
      <w:r w:rsidRPr="002774C6">
        <w:rPr>
          <w:rFonts w:hAnsi="Times New Roman" w:ascii="Times New Roman"/>
          <w:b/>
          <w:sz w:val="24"/>
          <w:szCs w:val="24"/>
        </w:rPr>
        <w:t>odgođeno</w:t>
      </w:r>
      <w:r w:rsidR="003E0F7C" w:rsidRPr="002774C6">
        <w:rPr>
          <w:rFonts w:hAnsi="Times New Roman" w:ascii="Times New Roman"/>
          <w:b/>
          <w:sz w:val="24"/>
          <w:szCs w:val="24"/>
        </w:rPr>
        <w:t xml:space="preserve"> je</w:t>
      </w:r>
      <w:r w:rsidR="00712588" w:rsidRPr="002774C6">
        <w:rPr>
          <w:rFonts w:hAnsi="Times New Roman" w:ascii="Times New Roman"/>
          <w:b/>
          <w:sz w:val="24"/>
          <w:szCs w:val="24"/>
        </w:rPr>
        <w:t xml:space="preserve"> </w:t>
      </w:r>
      <w:r w:rsidR="00FD5585" w:rsidRPr="002774C6">
        <w:rPr>
          <w:rFonts w:hAnsi="Times New Roman" w:ascii="Times New Roman"/>
          <w:sz w:val="24"/>
          <w:szCs w:val="24"/>
        </w:rPr>
        <w:t xml:space="preserve">zbog spriječenosti </w:t>
      </w:r>
      <w:r w:rsidR="00E6357E" w:rsidRPr="002774C6">
        <w:rPr>
          <w:rFonts w:hAnsi="Times New Roman" w:ascii="Times New Roman"/>
          <w:sz w:val="24"/>
          <w:szCs w:val="24"/>
        </w:rPr>
        <w:t>sutkinje</w:t>
      </w:r>
      <w:r w:rsidR="005C475A" w:rsidRPr="002774C6">
        <w:rPr>
          <w:rFonts w:hAnsi="Times New Roman" w:ascii="Times New Roman"/>
          <w:sz w:val="24"/>
          <w:szCs w:val="24"/>
        </w:rPr>
        <w:t>.</w:t>
      </w:r>
    </w:p>
    <w:p w:rsidRDefault="005C475A" w:rsidP="005C475A" w:rsidR="005C475A" w:rsidRPr="002774C6">
      <w:pPr>
        <w:jc w:val="both"/>
        <w:rPr>
          <w:rFonts w:hAnsi="Times New Roman" w:ascii="Times New Roman"/>
          <w:sz w:val="24"/>
          <w:szCs w:val="24"/>
        </w:rPr>
      </w:pPr>
    </w:p>
    <w:p w:rsidRDefault="00E6357E" w:rsidP="003F3F50" w:rsidR="00152393" w:rsidRPr="002774C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 xml:space="preserve">II.  </w:t>
      </w:r>
      <w:r w:rsidR="002774C6" w:rsidRPr="002774C6">
        <w:rPr>
          <w:rFonts w:hAnsi="Times New Roman" w:ascii="Times New Roman"/>
          <w:sz w:val="24"/>
          <w:szCs w:val="24"/>
        </w:rPr>
        <w:t>Ročište za diobu kupovnine</w:t>
      </w:r>
      <w:r w:rsidR="00712588" w:rsidRPr="002774C6">
        <w:rPr>
          <w:rFonts w:hAnsi="Times New Roman" w:ascii="Times New Roman"/>
          <w:sz w:val="24"/>
          <w:szCs w:val="24"/>
        </w:rPr>
        <w:t xml:space="preserve"> </w:t>
      </w:r>
      <w:r w:rsidR="002774C6" w:rsidRPr="002774C6">
        <w:rPr>
          <w:rFonts w:hAnsi="Times New Roman" w:ascii="Times New Roman"/>
          <w:sz w:val="24"/>
          <w:szCs w:val="24"/>
        </w:rPr>
        <w:t xml:space="preserve">od prodaje nekretnina </w:t>
      </w:r>
      <w:r w:rsidR="00712588" w:rsidRPr="002774C6">
        <w:rPr>
          <w:rFonts w:hAnsi="Times New Roman" w:ascii="Times New Roman"/>
          <w:sz w:val="24"/>
          <w:szCs w:val="24"/>
        </w:rPr>
        <w:t xml:space="preserve">određuje se za dan </w:t>
      </w:r>
      <w:r w:rsidR="002774C6" w:rsidRPr="002774C6">
        <w:rPr>
          <w:rFonts w:hAnsi="Times New Roman" w:ascii="Times New Roman"/>
          <w:b/>
          <w:sz w:val="24"/>
          <w:szCs w:val="24"/>
        </w:rPr>
        <w:t>11. srpnja</w:t>
      </w:r>
      <w:r w:rsidR="00712588" w:rsidRPr="002774C6">
        <w:rPr>
          <w:rFonts w:hAnsi="Times New Roman" w:ascii="Times New Roman"/>
          <w:b/>
          <w:sz w:val="24"/>
          <w:szCs w:val="24"/>
        </w:rPr>
        <w:t xml:space="preserve"> 2017. u </w:t>
      </w:r>
      <w:r w:rsidR="00C4162B">
        <w:rPr>
          <w:rFonts w:hAnsi="Times New Roman" w:ascii="Times New Roman"/>
          <w:b/>
          <w:sz w:val="24"/>
          <w:szCs w:val="24"/>
        </w:rPr>
        <w:t>09,45</w:t>
      </w:r>
      <w:r w:rsidR="00712588" w:rsidRPr="002774C6">
        <w:rPr>
          <w:rFonts w:hAnsi="Times New Roman" w:ascii="Times New Roman"/>
          <w:b/>
          <w:sz w:val="24"/>
          <w:szCs w:val="24"/>
        </w:rPr>
        <w:t xml:space="preserve"> sati kod Trgovačkog suda u Zadru, </w:t>
      </w:r>
      <w:r w:rsidRPr="002774C6">
        <w:rPr>
          <w:rFonts w:hAnsi="Times New Roman" w:ascii="Times New Roman"/>
          <w:b/>
          <w:sz w:val="24"/>
          <w:szCs w:val="24"/>
        </w:rPr>
        <w:t>Stalna služba u Šibeniku, Stjepana Radića 81, sudnica 212</w:t>
      </w:r>
      <w:r w:rsidR="002774C6" w:rsidRPr="002774C6">
        <w:rPr>
          <w:rFonts w:hAnsi="Times New Roman" w:ascii="Times New Roman"/>
          <w:b/>
          <w:sz w:val="24"/>
          <w:szCs w:val="24"/>
        </w:rPr>
        <w:t>.</w:t>
      </w:r>
    </w:p>
    <w:p w:rsidRDefault="003F3F50" w:rsidP="002774C6" w:rsidR="003F3F50" w:rsidRPr="002774C6">
      <w:pPr>
        <w:jc w:val="both"/>
        <w:rPr>
          <w:rFonts w:hAnsi="Times New Roman" w:ascii="Times New Roman"/>
          <w:sz w:val="24"/>
          <w:szCs w:val="24"/>
        </w:rPr>
      </w:pPr>
    </w:p>
    <w:p w:rsidRDefault="003F3F50" w:rsidP="003F3F50" w:rsidR="003F3F50" w:rsidRPr="002774C6">
      <w:pPr>
        <w:jc w:val="both"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ab/>
        <w:t>III. Na ročište se pozivaju svi vjerovnici stečajnog dužnika.</w:t>
      </w:r>
    </w:p>
    <w:p w:rsidRDefault="003F3F50" w:rsidP="003F3F50" w:rsidR="003F3F50" w:rsidRPr="002774C6">
      <w:pPr>
        <w:jc w:val="both"/>
        <w:rPr>
          <w:rFonts w:hAnsi="Times New Roman" w:ascii="Times New Roman"/>
          <w:sz w:val="24"/>
          <w:szCs w:val="24"/>
        </w:rPr>
      </w:pPr>
    </w:p>
    <w:p w:rsidRDefault="003F3F50" w:rsidP="003F3F50" w:rsidR="003F3F50" w:rsidRPr="002774C6">
      <w:pPr>
        <w:jc w:val="both"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ab/>
        <w:t>IV. Ovo  rješenje će se objaviti na e-oglasnoj ploči suda, a što svim vjerovnicima služi kao poziv na zakazano ročište.</w:t>
      </w:r>
    </w:p>
    <w:p w:rsidRDefault="003F3F50" w:rsidP="003F3F50" w:rsidR="003F3F50" w:rsidRPr="002774C6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92872" w:rsidP="008E2D0C" w:rsidR="00A92872" w:rsidRPr="002774C6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2774C6">
      <w:pPr>
        <w:jc w:val="center"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 xml:space="preserve">U Zadru, dana </w:t>
      </w:r>
      <w:r w:rsidR="002774C6" w:rsidRPr="002774C6">
        <w:rPr>
          <w:rFonts w:hAnsi="Times New Roman" w:ascii="Times New Roman"/>
          <w:sz w:val="24"/>
          <w:szCs w:val="24"/>
        </w:rPr>
        <w:t>29</w:t>
      </w:r>
      <w:r w:rsidR="00D82747" w:rsidRPr="002774C6">
        <w:rPr>
          <w:rFonts w:hAnsi="Times New Roman" w:ascii="Times New Roman"/>
          <w:sz w:val="24"/>
          <w:szCs w:val="24"/>
        </w:rPr>
        <w:t>.</w:t>
      </w:r>
      <w:r w:rsidR="00551CB8" w:rsidRPr="002774C6">
        <w:rPr>
          <w:rFonts w:hAnsi="Times New Roman" w:ascii="Times New Roman"/>
          <w:sz w:val="24"/>
          <w:szCs w:val="24"/>
        </w:rPr>
        <w:t xml:space="preserve"> lipnja</w:t>
      </w:r>
      <w:r w:rsidR="00C07933" w:rsidRPr="002774C6">
        <w:rPr>
          <w:rFonts w:hAnsi="Times New Roman" w:ascii="Times New Roman"/>
          <w:sz w:val="24"/>
          <w:szCs w:val="24"/>
        </w:rPr>
        <w:t xml:space="preserve"> 2017</w:t>
      </w:r>
      <w:r w:rsidR="00495BBE" w:rsidRPr="002774C6">
        <w:rPr>
          <w:rFonts w:hAnsi="Times New Roman" w:ascii="Times New Roman"/>
          <w:sz w:val="24"/>
          <w:szCs w:val="24"/>
        </w:rPr>
        <w:t>.</w:t>
      </w:r>
    </w:p>
    <w:p w:rsidRDefault="009B5EB3" w:rsidP="008E2D0C" w:rsidR="009B5EB3" w:rsidRPr="002774C6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2774C6">
      <w:pPr>
        <w:jc w:val="both"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ab/>
      </w:r>
      <w:r w:rsidRPr="002774C6">
        <w:rPr>
          <w:rFonts w:hAnsi="Times New Roman" w:ascii="Times New Roman"/>
          <w:sz w:val="24"/>
          <w:szCs w:val="24"/>
        </w:rPr>
        <w:tab/>
      </w:r>
      <w:r w:rsidRPr="002774C6">
        <w:rPr>
          <w:rFonts w:hAnsi="Times New Roman" w:ascii="Times New Roman"/>
          <w:sz w:val="24"/>
          <w:szCs w:val="24"/>
        </w:rPr>
        <w:tab/>
      </w:r>
      <w:r w:rsidRPr="002774C6">
        <w:rPr>
          <w:rFonts w:hAnsi="Times New Roman" w:ascii="Times New Roman"/>
          <w:sz w:val="24"/>
          <w:szCs w:val="24"/>
        </w:rPr>
        <w:tab/>
      </w:r>
      <w:r w:rsidRPr="002774C6">
        <w:rPr>
          <w:rFonts w:hAnsi="Times New Roman" w:ascii="Times New Roman"/>
          <w:sz w:val="24"/>
          <w:szCs w:val="24"/>
        </w:rPr>
        <w:tab/>
      </w:r>
      <w:r w:rsidRPr="002774C6">
        <w:rPr>
          <w:rFonts w:hAnsi="Times New Roman" w:ascii="Times New Roman"/>
          <w:sz w:val="24"/>
          <w:szCs w:val="24"/>
        </w:rPr>
        <w:tab/>
      </w:r>
      <w:r w:rsidRPr="002774C6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E6357E" w:rsidP="00C61DA3" w:rsidR="009B5EB3" w:rsidRPr="002774C6">
      <w:pPr>
        <w:jc w:val="right"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>Sutkinja:</w:t>
      </w:r>
    </w:p>
    <w:p w:rsidRDefault="009B5EB3" w:rsidP="00C61DA3" w:rsidR="009B5EB3" w:rsidRPr="002774C6">
      <w:pPr>
        <w:jc w:val="right"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ab/>
      </w:r>
      <w:r w:rsidRPr="002774C6">
        <w:rPr>
          <w:rFonts w:hAnsi="Times New Roman" w:ascii="Times New Roman"/>
          <w:sz w:val="24"/>
          <w:szCs w:val="24"/>
        </w:rPr>
        <w:tab/>
      </w:r>
      <w:r w:rsidRPr="002774C6">
        <w:rPr>
          <w:rFonts w:hAnsi="Times New Roman" w:ascii="Times New Roman"/>
          <w:sz w:val="24"/>
          <w:szCs w:val="24"/>
        </w:rPr>
        <w:tab/>
      </w:r>
      <w:r w:rsidRPr="002774C6">
        <w:rPr>
          <w:rFonts w:hAnsi="Times New Roman" w:ascii="Times New Roman"/>
          <w:sz w:val="24"/>
          <w:szCs w:val="24"/>
        </w:rPr>
        <w:tab/>
      </w:r>
      <w:r w:rsidRPr="002774C6">
        <w:rPr>
          <w:rFonts w:hAnsi="Times New Roman" w:ascii="Times New Roman"/>
          <w:sz w:val="24"/>
          <w:szCs w:val="24"/>
        </w:rPr>
        <w:tab/>
      </w:r>
      <w:r w:rsidRPr="002774C6">
        <w:rPr>
          <w:rFonts w:hAnsi="Times New Roman" w:ascii="Times New Roman"/>
          <w:sz w:val="24"/>
          <w:szCs w:val="24"/>
        </w:rPr>
        <w:tab/>
      </w:r>
      <w:r w:rsidRPr="002774C6">
        <w:rPr>
          <w:rFonts w:hAnsi="Times New Roman" w:ascii="Times New Roman"/>
          <w:sz w:val="24"/>
          <w:szCs w:val="24"/>
        </w:rPr>
        <w:tab/>
        <w:t>Ardena Bajlo</w:t>
      </w:r>
    </w:p>
    <w:p w:rsidRDefault="0039304E" w:rsidP="004163D0" w:rsidR="0039304E" w:rsidRPr="002774C6">
      <w:pPr>
        <w:jc w:val="right"/>
        <w:rPr>
          <w:rFonts w:hAnsi="Times New Roman" w:ascii="Times New Roman"/>
          <w:sz w:val="24"/>
          <w:szCs w:val="24"/>
        </w:rPr>
      </w:pPr>
    </w:p>
    <w:p w:rsidRDefault="008C5FED" w:rsidP="008E2D0C" w:rsidR="008E2D0C" w:rsidRPr="002774C6">
      <w:pPr>
        <w:jc w:val="both"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ab/>
      </w:r>
    </w:p>
    <w:p w:rsidRDefault="00495BBE" w:rsidP="00495BBE" w:rsidR="00495BBE" w:rsidRPr="002774C6">
      <w:pPr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>POUKA O PRAVNOM LIJEKU</w:t>
      </w:r>
    </w:p>
    <w:p w:rsidRDefault="00495BBE" w:rsidP="00495BBE" w:rsidR="00495BBE" w:rsidRPr="002774C6">
      <w:pPr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>Protiv ovog rješenja nije dopuštena žalba (čl. 42. Stečajnog zakona).</w:t>
      </w:r>
    </w:p>
    <w:p w:rsidRDefault="00495BBE" w:rsidP="00495BBE" w:rsidR="00495BBE" w:rsidRPr="002774C6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2774C6">
      <w:pPr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2774C6">
      <w:pPr>
        <w:rPr>
          <w:rFonts w:hAnsi="Times New Roman" w:ascii="Times New Roman"/>
          <w:sz w:val="24"/>
          <w:szCs w:val="24"/>
        </w:rPr>
      </w:pPr>
    </w:p>
    <w:p w:rsidRDefault="009F5135" w:rsidP="00495BBE" w:rsidR="00495BBE" w:rsidRPr="002774C6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>stečajno</w:t>
      </w:r>
      <w:r w:rsidR="009069A4" w:rsidRPr="002774C6">
        <w:rPr>
          <w:rFonts w:hAnsi="Times New Roman" w:ascii="Times New Roman"/>
          <w:sz w:val="24"/>
          <w:szCs w:val="24"/>
        </w:rPr>
        <w:t>m upravitelju</w:t>
      </w:r>
      <w:r w:rsidR="00495BBE" w:rsidRPr="002774C6">
        <w:rPr>
          <w:rFonts w:hAnsi="Times New Roman" w:ascii="Times New Roman"/>
          <w:sz w:val="24"/>
          <w:szCs w:val="24"/>
        </w:rPr>
        <w:t xml:space="preserve"> </w:t>
      </w:r>
      <w:r w:rsidRPr="002774C6">
        <w:rPr>
          <w:rFonts w:hAnsi="Times New Roman" w:ascii="Times New Roman"/>
          <w:sz w:val="24"/>
          <w:szCs w:val="24"/>
        </w:rPr>
        <w:t>- mailom</w:t>
      </w:r>
    </w:p>
    <w:p w:rsidRDefault="00495BBE" w:rsidP="00495BBE" w:rsidR="00495BBE" w:rsidRPr="002774C6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>e-oglasna ploča</w:t>
      </w:r>
    </w:p>
    <w:p w:rsidRDefault="00495BBE" w:rsidP="00551CB8" w:rsidR="008E2D0C" w:rsidRPr="002774C6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 xml:space="preserve">u spis </w:t>
      </w:r>
    </w:p>
    <w:sectPr w:rsidR="008E2D0C" w:rsidRPr="002774C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4D63ED"/>
    <w:multiLevelType w:val="hybridMultilevel"/>
    <w:tmpl w:val="CF626A36"/>
    <w:lvl w:tplc="995A93B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BE617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6F3205E"/>
    <w:multiLevelType w:val="hybridMultilevel"/>
    <w:tmpl w:val="2180AD7A"/>
    <w:lvl w:tplc="274622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54531"/>
    <w:rsid w:val="000F7435"/>
    <w:rsid w:val="00136809"/>
    <w:rsid w:val="00152393"/>
    <w:rsid w:val="00152421"/>
    <w:rsid w:val="00194AD6"/>
    <w:rsid w:val="001C6819"/>
    <w:rsid w:val="002774C6"/>
    <w:rsid w:val="002E3E6A"/>
    <w:rsid w:val="00333AA8"/>
    <w:rsid w:val="0039304E"/>
    <w:rsid w:val="003E0F7C"/>
    <w:rsid w:val="003F3F50"/>
    <w:rsid w:val="004163D0"/>
    <w:rsid w:val="004353E1"/>
    <w:rsid w:val="00453AA0"/>
    <w:rsid w:val="00495BBE"/>
    <w:rsid w:val="00551CB8"/>
    <w:rsid w:val="00562B57"/>
    <w:rsid w:val="0059433C"/>
    <w:rsid w:val="005B5D42"/>
    <w:rsid w:val="005C475A"/>
    <w:rsid w:val="005E30F0"/>
    <w:rsid w:val="006D5987"/>
    <w:rsid w:val="00712588"/>
    <w:rsid w:val="00726E0F"/>
    <w:rsid w:val="00741EFA"/>
    <w:rsid w:val="00856795"/>
    <w:rsid w:val="008C5FED"/>
    <w:rsid w:val="008E1367"/>
    <w:rsid w:val="008E2D0C"/>
    <w:rsid w:val="009069A4"/>
    <w:rsid w:val="00915A59"/>
    <w:rsid w:val="0092221D"/>
    <w:rsid w:val="00954CEB"/>
    <w:rsid w:val="00967A07"/>
    <w:rsid w:val="009B5EB3"/>
    <w:rsid w:val="009F5135"/>
    <w:rsid w:val="00A718E6"/>
    <w:rsid w:val="00A92872"/>
    <w:rsid w:val="00A94666"/>
    <w:rsid w:val="00B6766D"/>
    <w:rsid w:val="00BB550B"/>
    <w:rsid w:val="00BE6C59"/>
    <w:rsid w:val="00C07933"/>
    <w:rsid w:val="00C31BB5"/>
    <w:rsid w:val="00C4162B"/>
    <w:rsid w:val="00C61DA3"/>
    <w:rsid w:val="00C86C50"/>
    <w:rsid w:val="00CE6DD2"/>
    <w:rsid w:val="00D00AF0"/>
    <w:rsid w:val="00D82747"/>
    <w:rsid w:val="00DC551A"/>
    <w:rsid w:val="00E62106"/>
    <w:rsid w:val="00E6357E"/>
    <w:rsid w:val="00ED47FE"/>
    <w:rsid w:val="00EF75D8"/>
    <w:rsid w:val="00FD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2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2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21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2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2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2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2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21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2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2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MALENICA d.o.o.</izvorni_sadrzaj>
    <derivirana_varijabla naziv="DomainObject.Predmet.ProtustrankaFormated_1">  TISKARA MALENICA d.o.o.</derivirana_varijabla>
  </DomainObject.Predmet.ProtustrankaFormated>
  <DomainObject.Predmet.ProtustrankaFormatedOIB>
    <izvorni_sadrzaj>  TISKARA MALENICA d.o.o., OIB 21268596817</izvorni_sadrzaj>
    <derivirana_varijabla naziv="DomainObject.Predmet.ProtustrankaFormatedOIB_1">  TISKARA MALENICA d.o.o., OIB 21268596817</derivirana_varijabla>
  </DomainObject.Predmet.ProtustrankaFormatedOIB>
  <DomainObject.Predmet.ProtustrankaFormatedWithAdress>
    <izvorni_sadrzaj> TISKARA MALENICA d.o.o., 113. Šibenske brigade HV-a 193, 22000 Šibenik</izvorni_sadrzaj>
    <derivirana_varijabla naziv="DomainObject.Predmet.ProtustrankaFormatedWithAdress_1"> TISKARA MALENICA d.o.o., 113. Šibenske brigade HV-a 193, 22000 Šibenik</derivirana_varijabla>
  </DomainObject.Predmet.ProtustrankaFormatedWithAdress>
  <DomainObject.Predmet.ProtustrankaFormatedWithAdressOIB>
    <izvorni_sadrzaj> TISKARA MALENICA d.o.o., OIB 21268596817, 113. Šibenske brigade HV-a 193, 22000 Šibenik</izvorni_sadrzaj>
    <derivirana_varijabla naziv="DomainObject.Predmet.ProtustrankaFormatedWithAdressOIB_1"> TISKARA MALENICA d.o.o., OIB 21268596817, 113. Šibenske brigade HV-a 193, 22000 Šibenik</derivirana_varijabla>
  </DomainObject.Predmet.ProtustrankaFormatedWithAdressOIB>
  <DomainObject.Predmet.ProtustrankaWithAdress>
    <izvorni_sadrzaj>TISKARA MALENICA d.o.o. 113. Šibenske brigade HV-a 193, 22000 Šibenik</izvorni_sadrzaj>
    <derivirana_varijabla naziv="DomainObject.Predmet.ProtustrankaWithAdress_1">TISKARA MALENICA d.o.o. 113. Šibenske brigade HV-a 193, 22000 Šibenik</derivirana_varijabla>
  </DomainObject.Predmet.ProtustrankaWithAdress>
  <DomainObject.Predmet.ProtustrankaWithAdressOIB>
    <izvorni_sadrzaj>TISKARA MALENICA d.o.o., OIB 21268596817, 113. Šibenske brigade HV-a 193, 22000 Šibenik</izvorni_sadrzaj>
    <derivirana_varijabla naziv="DomainObject.Predmet.ProtustrankaWithAdressOIB_1">TISKARA MALENICA d.o.o., OIB 21268596817, 113. Šibenske brigade HV-a 193, 22000 Šibenik</derivirana_varijabla>
  </DomainObject.Predmet.ProtustrankaWithAdressOIB>
  <DomainObject.Predmet.ProtustrankaNazivFormated>
    <izvorni_sadrzaj>TISKARA MALENICA d.o.o.</izvorni_sadrzaj>
    <derivirana_varijabla naziv="DomainObject.Predmet.ProtustrankaNazivFormated_1">TISKARA MALENICA d.o.o.</derivirana_varijabla>
  </DomainObject.Predmet.ProtustrankaNazivFormated>
  <DomainObject.Predmet.ProtustrankaNazivFormatedOIB>
    <izvorni_sadrzaj>TISKARA MALENICA d.o.o., OIB 21268596817</izvorni_sadrzaj>
    <derivirana_varijabla naziv="DomainObject.Predmet.ProtustrankaNazivFormatedOIB_1">TISKARA MALENICA d.o.o., OIB 21268596817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TISKARA MALENICA d.o.o.</item>
    </izvorni_sadrzaj>
    <derivirana_varijabla naziv="DomainObject.Predmet.ProtuStrankaListFormated_1">
      <item>TISKARA MALENICA d.o.o.</item>
    </derivirana_varijabla>
  </DomainObject.Predmet.ProtuStrankaListFormated>
  <DomainObject.Predmet.ProtuStrankaListFormatedOIB>
    <izvorni_sadrzaj>
      <item>TISKARA MALENICA d.o.o., OIB 21268596817</item>
    </izvorni_sadrzaj>
    <derivirana_varijabla naziv="DomainObject.Predmet.ProtuStrankaListFormatedOIB_1">
      <item>TISKARA MALENICA d.o.o., OIB 21268596817</item>
    </derivirana_varijabla>
  </DomainObject.Predmet.ProtuStrankaListFormatedOIB>
  <DomainObject.Predmet.ProtuStrankaListFormatedWithAdress>
    <izvorni_sadrzaj>
      <item>TISKARA MALENICA d.o.o., 113. Šibenske brigade HV-a 193, 22000 Šibenik</item>
    </izvorni_sadrzaj>
    <derivirana_varijabla naziv="DomainObject.Predmet.ProtuStrankaListFormatedWithAdress_1">
      <item>TISKARA MALENICA d.o.o., 113. Šibenske brigade HV-a 193, 22000 Šibenik</item>
    </derivirana_varijabla>
  </DomainObject.Predmet.ProtuStrankaListFormatedWithAdress>
  <DomainObject.Predmet.ProtuStrankaListFormatedWithAdressOIB>
    <izvorni_sadrzaj>
      <item>TISKARA MALENICA d.o.o., OIB 21268596817, 113. Šibenske brigade HV-a 193, 22000 Šibenik</item>
    </izvorni_sadrzaj>
    <derivirana_varijabla naziv="DomainObject.Predmet.ProtuStrankaListFormatedWithAdressOIB_1">
      <item>TISKARA MALENICA d.o.o., OIB 21268596817, 113. Šibenske brigade HV-a 193, 22000 Šibenik</item>
    </derivirana_varijabla>
  </DomainObject.Predmet.ProtuStrankaListFormatedWithAdressOIB>
  <DomainObject.Predmet.ProtuStrankaListNazivFormated>
    <izvorni_sadrzaj>
      <item>TISKARA MALENICA d.o.o.</item>
    </izvorni_sadrzaj>
    <derivirana_varijabla naziv="DomainObject.Predmet.ProtuStrankaListNazivFormated_1">
      <item>TISKARA MALENICA d.o.o.</item>
    </derivirana_varijabla>
  </DomainObject.Predmet.ProtuStrankaListNazivFormated>
  <DomainObject.Predmet.ProtuStrankaListNazivFormatedOIB>
    <izvorni_sadrzaj>
      <item>TISKARA MALENICA d.o.o., OIB 21268596817</item>
    </izvorni_sadrzaj>
    <derivirana_varijabla naziv="DomainObject.Predmet.ProtuStrankaListNazivFormatedOIB_1">
      <item>TISKARA MALENICA d.o.o., OIB 21268596817</item>
    </derivirana_varijabla>
  </DomainObject.Predmet.ProtuStrankaListNazivFormatedOIB>
  <DomainObject.Predmet.OstaliListFormated>
    <izvorni_sadrzaj>
      <item>Branimir Malenica</item>
    </izvorni_sadrzaj>
    <derivirana_varijabla naziv="DomainObject.Predmet.OstaliListFormated_1">
      <item>Branimir Malenica</item>
    </derivirana_varijabla>
  </DomainObject.Predmet.OstaliListFormated>
  <DomainObject.Predmet.OstaliListFormatedOIB>
    <izvorni_sadrzaj>
      <item>Branimir Malenica</item>
    </izvorni_sadrzaj>
    <derivirana_varijabla naziv="DomainObject.Predmet.OstaliListFormatedOIB_1">
      <item>Branimir Malenica</item>
    </derivirana_varijabla>
  </DomainObject.Predmet.OstaliListFormatedOIB>
  <DomainObject.Predmet.OstaliListFormatedWithAdress>
    <izvorni_sadrzaj>
      <item>Branimir Malenica</item>
    </izvorni_sadrzaj>
    <derivirana_varijabla naziv="DomainObject.Predmet.OstaliListFormatedWithAdress_1">
      <item>Branimir Malenica</item>
    </derivirana_varijabla>
  </DomainObject.Predmet.OstaliListFormatedWithAdress>
  <DomainObject.Predmet.OstaliListFormatedWithAdressOIB>
    <izvorni_sadrzaj>
      <item>Branimir Malenica</item>
    </izvorni_sadrzaj>
    <derivirana_varijabla naziv="DomainObject.Predmet.OstaliListFormatedWithAdressOIB_1">
      <item>Branimir Malenica</item>
    </derivirana_varijabla>
  </DomainObject.Predmet.OstaliListFormatedWithAdressOIB>
  <DomainObject.Predmet.OstaliListNazivFormated>
    <izvorni_sadrzaj>
      <item>Branimir Malenica</item>
    </izvorni_sadrzaj>
    <derivirana_varijabla naziv="DomainObject.Predmet.OstaliListNazivFormated_1">
      <item>Branimir Malenica</item>
    </derivirana_varijabla>
  </DomainObject.Predmet.OstaliListNazivFormated>
  <DomainObject.Predmet.OstaliListNazivFormatedOIB>
    <izvorni_sadrzaj>
      <item>Branimir Malenica</item>
    </izvorni_sadrzaj>
    <derivirana_varijabla naziv="DomainObject.Predmet.OstaliListNazivFormatedOIB_1">
      <item>Branimir Malenica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TISKARA MALENICA d.o.o.</izvorni_sadrzaj>
    <derivirana_varijabla naziv="DomainObject.Predmet.ProtustrankaIDrugi_1">TISKARA MALENICA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TISKARA MALENICA d.o.o., OIB 21268596817, 113. Šibenske brigade HV-a 193, 22000 Šibenik</izvorni_sadrzaj>
    <derivirana_varijabla naziv="DomainObject.Predmet.ProtustrankaIDrugiAdressOIB_1">TISKARA MALENICA d.o.o., OIB 21268596817, 113. Šibenske brigade HV-a 193,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TISKARA MALENICA d.o.o.</item>
      <item>Branimir Malenica</item>
    </izvorni_sadrzaj>
    <derivirana_varijabla naziv="DomainObject.Predmet.SudioniciListNaziv_1">
      <item>FINA - Podružnica Šibenik</item>
      <item>TISKARA MALENICA d.o.o.</item>
      <item>Branimir Malenica</item>
    </derivirana_varijabla>
  </DomainObject.Predmet.SudioniciListNaziv>
  <DomainObject.Predmet.SudioniciListAdressOIB>
    <izvorni_sadrzaj>
      <item>FINA - Podružnica Šibenik, OIB 85821130368, Perivoj L. Marune 1,22000 Šibenik</item>
      <item>TISKARA MALENICA d.o.o., OIB 21268596817, 113. Šibenske brigade HV-a 193,22000 Šibenik</item>
      <item>Branimir Malenica</item>
    </izvorni_sadrzaj>
    <derivirana_varijabla naziv="DomainObject.Predmet.SudioniciListAdressOIB_1">
      <item>FINA - Podružnica Šibenik, OIB 85821130368, Perivoj L. Marune 1,22000 Šibenik</item>
      <item>TISKARA MALENICA d.o.o., OIB 21268596817, 113. Šibenske brigade HV-a 193,22000 Šibenik</item>
      <item>Branimir Malenica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21268596817</item>
      <item>, OIB null</item>
    </izvorni_sadrzaj>
    <derivirana_varijabla naziv="DomainObject.Predmet.SudioniciListNazivOIB_1">
      <item>, OIB 85821130368</item>
      <item>, OIB 21268596817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47B1A0-74E5-4351-B4EF-F1948FD9B5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183</properties:Words>
  <properties:Characters>888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2017-06-29T11:21:00Z</dcterms:created>
  <dc:creator>Ardena Bajlo</dc:creator>
  <cp:lastModifiedBy>Martina Kalmeta</cp:lastModifiedBy>
  <cp:lastPrinted>2017-01-20T11:34:00Z</cp:lastPrinted>
  <dcterms:modified xmlns:xsi="http://www.w3.org/2001/XMLSchema-instance" xsi:type="dcterms:W3CDTF">2017-06-30T08:55:00Z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