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2f1a" w14:paraId="8682f1a" w:rsidRDefault="00F32A47" w:rsidP="00910611" w:rsidR="00F32A4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2A47" w:rsidP="00910611" w:rsidR="00F32A47">
      <w:r>
        <w:rPr>
          <w:rFonts w:eastAsia="MS Mincho"/>
        </w:rPr>
        <w:t xml:space="preserve">   REPUBLIKA HRVATSKA</w:t>
      </w:r>
    </w:p>
    <w:p w:rsidRDefault="00F32A47" w:rsidP="00910611" w:rsidR="00F32A47">
      <w:r>
        <w:rPr>
          <w:rFonts w:eastAsia="MS Mincho"/>
        </w:rPr>
        <w:t>TRGOVAČKI SUD U RIJECI</w:t>
      </w:r>
    </w:p>
    <w:p w:rsidRDefault="00F32A47" w:rsidR="00F32A4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C198F" w:rsidP="00DC198F" w:rsidR="00DC198F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233BB2">
        <w:rPr>
          <w:rFonts w:cs="Times New Roman" w:eastAsia="MS Mincho" w:hAnsi="Times New Roman" w:ascii="Times New Roman"/>
          <w:sz w:val="24"/>
        </w:rPr>
        <w:t>227</w:t>
      </w:r>
      <w:r w:rsidR="00C863AF">
        <w:rPr>
          <w:rFonts w:cs="Times New Roman" w:eastAsia="MS Mincho" w:hAnsi="Times New Roman" w:ascii="Times New Roman"/>
          <w:sz w:val="24"/>
        </w:rPr>
        <w:t>/2017-</w:t>
      </w:r>
      <w:r w:rsidR="00233BB2">
        <w:rPr>
          <w:rFonts w:cs="Times New Roman" w:eastAsia="MS Mincho" w:hAnsi="Times New Roman" w:ascii="Times New Roman"/>
          <w:sz w:val="24"/>
        </w:rPr>
        <w:t>38</w:t>
      </w:r>
    </w:p>
    <w:p w:rsidRDefault="00233BB2" w:rsidP="00DC198F" w:rsidR="00233BB2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sucu </w:t>
      </w:r>
      <w:r w:rsidR="00DA7D4A">
        <w:t xml:space="preserve">pojedincu </w:t>
      </w:r>
      <w:r w:rsidRPr="0087210C">
        <w:t xml:space="preserve">Danieli Korlević, u </w:t>
      </w:r>
      <w:r w:rsidR="00233BB2">
        <w:t>stečajnom</w:t>
      </w:r>
      <w:r w:rsidR="006F0CFE" w:rsidRPr="006F0CFE">
        <w:t xml:space="preserve"> postupk</w:t>
      </w:r>
      <w:r w:rsidR="00233BB2">
        <w:t>u nad dužnikom K</w:t>
      </w:r>
      <w:r w:rsidR="00233BB2" w:rsidRPr="00233BB2">
        <w:t>. M. GRUPA d.o.o. Rijeka, V. C. Emina 8, OIB 50699801825</w:t>
      </w:r>
      <w:r w:rsidR="00EA6484">
        <w:t xml:space="preserve">, </w:t>
      </w:r>
      <w:r w:rsidRPr="009E3C2C">
        <w:rPr>
          <w:bCs/>
        </w:rPr>
        <w:t>t</w:t>
      </w:r>
      <w:r w:rsidRPr="009E3C2C">
        <w:rPr>
          <w:rFonts w:eastAsia="MS Mincho"/>
          <w:bCs/>
          <w:lang w:val="de-DE"/>
        </w:rPr>
        <w:t xml:space="preserve">emeljem odredbe članka 92. stavak 1. </w:t>
      </w:r>
      <w:r w:rsidRPr="00FF01B1">
        <w:rPr>
          <w:rFonts w:eastAsia="MS Mincho"/>
          <w:bCs/>
          <w:lang w:val="de-DE"/>
        </w:rPr>
        <w:t>Ovršnog zakona (NN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233BB2">
        <w:rPr>
          <w:rFonts w:eastAsia="MS Mincho"/>
        </w:rPr>
        <w:t>11</w:t>
      </w:r>
      <w:r w:rsidR="00C863AF">
        <w:rPr>
          <w:rFonts w:eastAsia="MS Mincho"/>
        </w:rPr>
        <w:t>. srpnja</w:t>
      </w:r>
      <w:r>
        <w:rPr>
          <w:rFonts w:eastAsia="MS Mincho"/>
        </w:rPr>
        <w:t xml:space="preserve"> 2018. </w:t>
      </w:r>
      <w:r w:rsidR="00C863AF">
        <w:rPr>
          <w:rFonts w:eastAsia="MS Mincho"/>
        </w:rPr>
        <w:t>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233BB2" w:rsidP="00233BB2" w:rsidR="00233BB2">
      <w:pPr>
        <w:pStyle w:val="Bezproreda"/>
        <w:jc w:val="both"/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="00FF01B1" w:rsidRPr="00233BB2">
        <w:rPr>
          <w:rFonts w:eastAsia="MS Mincho"/>
        </w:rPr>
        <w:t>Ročište na kojemu će se stečajnom upravitelju i razlučn</w:t>
      </w:r>
      <w:r w:rsidRPr="00233BB2">
        <w:rPr>
          <w:rFonts w:eastAsia="MS Mincho"/>
        </w:rPr>
        <w:t>i</w:t>
      </w:r>
      <w:r w:rsidR="006F0CFE" w:rsidRPr="00233BB2">
        <w:rPr>
          <w:rFonts w:eastAsia="MS Mincho"/>
        </w:rPr>
        <w:t>m vjerovni</w:t>
      </w:r>
      <w:r>
        <w:rPr>
          <w:rFonts w:eastAsia="MS Mincho"/>
        </w:rPr>
        <w:t>cima</w:t>
      </w:r>
      <w:r w:rsidR="00FF01B1" w:rsidRPr="00233BB2">
        <w:rPr>
          <w:rFonts w:eastAsia="MS Mincho"/>
        </w:rPr>
        <w:t xml:space="preserve"> omogućiti da se izjasne o vrijednosti nekretnin</w:t>
      </w:r>
      <w:r w:rsidR="00EA6484" w:rsidRPr="00233BB2">
        <w:rPr>
          <w:rFonts w:eastAsia="MS Mincho"/>
        </w:rPr>
        <w:t>a</w:t>
      </w:r>
      <w:r w:rsidR="00FF01B1" w:rsidRPr="00233BB2">
        <w:rPr>
          <w:rFonts w:eastAsia="MS Mincho"/>
        </w:rPr>
        <w:t xml:space="preserve"> stečajnog dužnika </w:t>
      </w:r>
      <w:r w:rsidR="00FF01B1" w:rsidRPr="00C16ED3">
        <w:t>upisan</w:t>
      </w:r>
      <w:r w:rsidR="00EA6484">
        <w:t>ih</w:t>
      </w:r>
      <w:r w:rsidR="00FF01B1" w:rsidRPr="00C16ED3">
        <w:t xml:space="preserve"> u zemljišnim knjigama </w:t>
      </w:r>
      <w:r w:rsidR="00FF01B1" w:rsidRPr="00306EA8">
        <w:t xml:space="preserve">Općinskog suda </w:t>
      </w:r>
      <w:r w:rsidR="006F0CFE">
        <w:t xml:space="preserve">u </w:t>
      </w:r>
      <w:r w:rsidR="00EA6484">
        <w:t xml:space="preserve">Rijeci, Zemljišnoknjižni odjel </w:t>
      </w:r>
      <w:r>
        <w:t>Crikvenica</w:t>
      </w:r>
      <w:r w:rsidR="00EA6484">
        <w:t xml:space="preserve">: </w:t>
      </w:r>
      <w:r>
        <w:tab/>
      </w:r>
    </w:p>
    <w:p w:rsidRDefault="00233BB2" w:rsidP="00233BB2" w:rsidR="00233BB2">
      <w:pPr>
        <w:pStyle w:val="Bezproreda"/>
        <w:jc w:val="both"/>
      </w:pPr>
      <w:r>
        <w:tab/>
        <w:t>3. Suvlasnički dio: 8543/27610, etažno vlasništvo (E3)</w:t>
      </w:r>
    </w:p>
    <w:p w:rsidRDefault="00233BB2" w:rsidP="00233BB2" w:rsidR="00233BB2">
      <w:pPr>
        <w:pStyle w:val="Bezproreda"/>
        <w:ind w:left="720"/>
        <w:jc w:val="both"/>
      </w:pPr>
      <w:r>
        <w:t xml:space="preserve">1.stambena jedinica B1 na I. katu koja se sastoji od ulaza, wc, kuhinje i blagovaone, dnevnog boravka, sobe, kupaonice, sobe i lođe, ukupne površine 73,43 m2 s garažom u podrumu površine 12 m2 i pripatkom dio dvorišta zgrade - parking površine 12,50 m2, sve u nacrtu označeno zelenom bojom i oznakom B1, sagrađeno na k.č.br. 7618/25, kuća br. 47, u Ulici Budići i dvorište upisano u zk.ul. 3126, k.o. Sv. Jakov;  </w:t>
      </w:r>
    </w:p>
    <w:p w:rsidRDefault="00233BB2" w:rsidP="00233BB2" w:rsidR="00233BB2">
      <w:pPr>
        <w:pStyle w:val="Bezproreda"/>
        <w:jc w:val="both"/>
      </w:pPr>
      <w:r>
        <w:tab/>
      </w:r>
    </w:p>
    <w:p w:rsidRDefault="00233BB2" w:rsidP="00233BB2" w:rsidR="00233BB2">
      <w:pPr>
        <w:pStyle w:val="Bezproreda"/>
        <w:jc w:val="both"/>
      </w:pPr>
      <w:r>
        <w:tab/>
        <w:t>4. Suvlasnički dio: 8543/27610, etažno vlasništvo (E4)</w:t>
      </w:r>
    </w:p>
    <w:p w:rsidRDefault="00233BB2" w:rsidP="00233BB2" w:rsidR="00FF01B1" w:rsidRPr="00FF01B1">
      <w:pPr>
        <w:pStyle w:val="Bezproreda"/>
        <w:ind w:left="720"/>
        <w:jc w:val="both"/>
      </w:pPr>
      <w:r>
        <w:t xml:space="preserve">1.stambena jedinica B2 na II. katu koja se sastoji od ulaza, wc, kuhinje i blagovaone, dnevnog boravka, sobe, kupaonice, sobe i lođe, ukupne površine 73,43 m2, s garažom u podrumu površine 12 m2 i pripatkom dio dvorišta zgrade - parking površine 12,50 m2, sve u nacrtu označeno žutom bojom i oznakom B2, sagrađeno na k.č.br. 7618/25, kuća br. 47, u Ulici Budići i dvorište upisano u zk.ul. 3126, k.o. Sv. Jakov; </w:t>
      </w:r>
      <w:r w:rsidR="00FF01B1">
        <w:t>t</w:t>
      </w:r>
      <w:r w:rsidR="00FF01B1" w:rsidRPr="009E3C2C">
        <w:rPr>
          <w:rFonts w:eastAsia="MS Mincho"/>
        </w:rPr>
        <w:t xml:space="preserve">e da prilože odgovarajuće pisane dokaze, određuje se za dan </w:t>
      </w:r>
    </w:p>
    <w:p w:rsidRDefault="00233BB2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12. rujna </w:t>
      </w:r>
      <w:r w:rsidR="00FF01B1">
        <w:rPr>
          <w:rFonts w:eastAsia="MS Mincho"/>
          <w:b/>
          <w:bCs/>
        </w:rPr>
        <w:t>2018</w:t>
      </w:r>
      <w:r w:rsidR="00FF01B1" w:rsidRPr="009E3C2C">
        <w:rPr>
          <w:rFonts w:eastAsia="MS Mincho"/>
          <w:b/>
          <w:bCs/>
        </w:rPr>
        <w:t xml:space="preserve">. u </w:t>
      </w:r>
      <w:r w:rsidR="00DA7D4A">
        <w:rPr>
          <w:rFonts w:eastAsia="MS Mincho"/>
          <w:b/>
          <w:bCs/>
        </w:rPr>
        <w:t>1</w:t>
      </w:r>
      <w:r>
        <w:rPr>
          <w:rFonts w:eastAsia="MS Mincho"/>
          <w:b/>
          <w:bCs/>
        </w:rPr>
        <w:t>0</w:t>
      </w:r>
      <w:r w:rsidR="00FF01B1" w:rsidRPr="009E3C2C">
        <w:rPr>
          <w:rFonts w:eastAsia="MS Mincho"/>
          <w:b/>
          <w:bCs/>
        </w:rPr>
        <w:t>:</w:t>
      </w:r>
      <w:r w:rsidR="006F0CFE">
        <w:rPr>
          <w:rFonts w:eastAsia="MS Mincho"/>
          <w:b/>
          <w:bCs/>
        </w:rPr>
        <w:t>30</w:t>
      </w:r>
      <w:r w:rsidR="00FF01B1"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233BB2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  <w:r w:rsidRPr="006F0CFE">
        <w:rPr>
          <w:rFonts w:eastAsia="MS Mincho"/>
        </w:rPr>
        <w:t xml:space="preserve">stečajni upravitelj </w:t>
      </w:r>
      <w:r w:rsidR="006F0CFE" w:rsidRPr="006F0CFE">
        <w:rPr>
          <w:rFonts w:eastAsia="MS Mincho"/>
        </w:rPr>
        <w:t>i razlučn</w:t>
      </w:r>
      <w:r w:rsidR="006F0CFE">
        <w:rPr>
          <w:rFonts w:eastAsia="MS Mincho"/>
        </w:rPr>
        <w:t>i</w:t>
      </w:r>
      <w:r w:rsidRPr="006F0CFE">
        <w:rPr>
          <w:rFonts w:eastAsia="MS Mincho"/>
        </w:rPr>
        <w:t xml:space="preserve"> vjerovni</w:t>
      </w:r>
      <w:r w:rsidR="00233BB2">
        <w:rPr>
          <w:rFonts w:eastAsia="MS Mincho"/>
        </w:rPr>
        <w:t>ci</w:t>
      </w:r>
    </w:p>
    <w:p w:rsidRDefault="00233BB2" w:rsidP="00233BB2" w:rsidR="00233BB2">
      <w:pPr>
        <w:ind w:left="709"/>
        <w:jc w:val="both"/>
        <w:rPr>
          <w:rFonts w:eastAsia="MS Mincho"/>
        </w:rPr>
      </w:pPr>
      <w:r>
        <w:rPr>
          <w:rFonts w:eastAsia="MS Mincho"/>
        </w:rPr>
        <w:t xml:space="preserve">CROATIA CHARTERING d.o.o. Rijeka, Dolac 5, </w:t>
      </w:r>
    </w:p>
    <w:p w:rsidRDefault="00233BB2" w:rsidP="00233BB2" w:rsidR="00233BB2">
      <w:pPr>
        <w:ind w:left="709"/>
        <w:jc w:val="both"/>
        <w:rPr>
          <w:rFonts w:eastAsia="MS Mincho"/>
        </w:rPr>
      </w:pPr>
      <w:r>
        <w:rPr>
          <w:rFonts w:eastAsia="MS Mincho"/>
        </w:rPr>
        <w:t>MARINKO LERGA, Jadranovo, Vicići 4</w:t>
      </w:r>
    </w:p>
    <w:p w:rsidRDefault="00233BB2" w:rsidP="00233BB2" w:rsidR="00FF01B1">
      <w:pPr>
        <w:ind w:left="709"/>
        <w:jc w:val="both"/>
        <w:rPr>
          <w:rFonts w:eastAsia="MS Mincho"/>
        </w:rPr>
      </w:pPr>
      <w:r>
        <w:rPr>
          <w:rFonts w:eastAsia="MS Mincho"/>
        </w:rPr>
        <w:t xml:space="preserve">REPUBLIKA HRVATSKA i </w:t>
      </w:r>
    </w:p>
    <w:p w:rsidRDefault="00233BB2" w:rsidP="00233BB2" w:rsidR="00233BB2">
      <w:pPr>
        <w:ind w:left="709"/>
        <w:jc w:val="both"/>
        <w:rPr>
          <w:bCs/>
        </w:rPr>
      </w:pPr>
      <w:r>
        <w:rPr>
          <w:rFonts w:eastAsia="MS Mincho"/>
        </w:rPr>
        <w:t>NEKRETNINE PLUS d.o.o. Varaždin, P. Preradovića 29</w:t>
      </w:r>
    </w:p>
    <w:p w:rsidRDefault="00EA6484" w:rsidP="00FF01B1" w:rsidR="00EA6484">
      <w:pPr>
        <w:jc w:val="center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233BB2">
        <w:rPr>
          <w:bCs/>
        </w:rPr>
        <w:t>11</w:t>
      </w:r>
      <w:r w:rsidR="00C863AF">
        <w:rPr>
          <w:bCs/>
        </w:rPr>
        <w:t>. srpnja</w:t>
      </w:r>
      <w:r>
        <w:rPr>
          <w:bCs/>
        </w:rPr>
        <w:t xml:space="preserve"> 2018.</w:t>
      </w:r>
      <w:r w:rsidR="00C863AF">
        <w:rPr>
          <w:bCs/>
        </w:rPr>
        <w:t xml:space="preserve"> godine</w:t>
      </w:r>
    </w:p>
    <w:p w:rsidRDefault="00915D86" w:rsidP="00C863AF" w:rsidR="00FF01B1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FF01B1" w:rsidP="00A652E4" w:rsidR="00307F95" w:rsidRPr="00307F95">
      <w:pPr>
        <w:ind w:firstLine="708" w:left="1416"/>
        <w:jc w:val="right"/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652E4">
        <w:t xml:space="preserve"> </w:t>
      </w:r>
    </w:p>
    <w:p w:rsidRDefault="00FF01B1" w:rsidP="00FF01B1" w:rsidR="00A652E4">
      <w:pPr>
        <w:rPr>
          <w:rFonts w:eastAsia="MS Mincho"/>
        </w:rPr>
      </w:pPr>
      <w:r w:rsidRPr="00FF01B1">
        <w:rPr>
          <w:rFonts w:eastAsia="MS Mincho"/>
        </w:rPr>
        <w:lastRenderedPageBreak/>
        <w:t>UPUTA O PRAVNOM LIJEKU:</w:t>
      </w:r>
      <w:r w:rsidR="00233BB2">
        <w:rPr>
          <w:rFonts w:eastAsia="MS Mincho"/>
        </w:rPr>
        <w:t xml:space="preserve"> </w:t>
      </w:r>
    </w:p>
    <w:p w:rsidRDefault="00FF01B1" w:rsidP="00A652E4" w:rsidR="00B64136" w:rsidRPr="00915D86">
      <w:pPr>
        <w:rPr>
          <w:rFonts w:eastAsia="MS Mincho"/>
          <w:sz w:val="28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 xml:space="preserve">rotiv zaključka nije dopušten pravni lijek (članak </w:t>
      </w:r>
      <w:r w:rsidR="00D352B0">
        <w:rPr>
          <w:rFonts w:eastAsia="MS Mincho"/>
        </w:rPr>
        <w:t>19</w:t>
      </w:r>
      <w:r w:rsidRPr="009E3C2C">
        <w:rPr>
          <w:rFonts w:eastAsia="MS Mincho"/>
        </w:rPr>
        <w:t xml:space="preserve">. stavak </w:t>
      </w:r>
      <w:r w:rsidR="00D352B0">
        <w:rPr>
          <w:rFonts w:eastAsia="MS Mincho"/>
        </w:rPr>
        <w:t>7</w:t>
      </w:r>
      <w:r w:rsidRPr="009E3C2C">
        <w:rPr>
          <w:rFonts w:eastAsia="MS Mincho"/>
        </w:rPr>
        <w:t>. SZ).</w:t>
      </w:r>
    </w:p>
    <w:sectPr w:rsidSect="00DC198F" w:rsidR="00B64136" w:rsidRPr="00915D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F32A47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 w:rsidR="00233BB2">
      <w:rPr>
        <w:rFonts w:cs="Times New Roman" w:eastAsia="MS Mincho" w:hAnsi="Times New Roman" w:ascii="Times New Roman"/>
        <w:sz w:val="24"/>
      </w:rPr>
      <w:t>227</w:t>
    </w:r>
    <w:r w:rsidR="00307F95">
      <w:rPr>
        <w:rFonts w:cs="Times New Roman" w:eastAsia="MS Mincho" w:hAnsi="Times New Roman" w:ascii="Times New Roman"/>
        <w:sz w:val="24"/>
      </w:rPr>
      <w:t>/17-</w:t>
    </w:r>
    <w:r w:rsidR="00233BB2">
      <w:rPr>
        <w:rFonts w:cs="Times New Roman" w:eastAsia="MS Mincho" w:hAnsi="Times New Roman" w:ascii="Times New Roman"/>
        <w:sz w:val="24"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A211374"/>
    <w:multiLevelType w:val="hybridMultilevel"/>
    <w:tmpl w:val="35FEBFB0"/>
    <w:lvl w:tplc="D9F89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2"/>
  </w:num>
  <w:num w:numId="3">
    <w:abstractNumId w:val="19"/>
  </w:num>
  <w:num w:numId="4">
    <w:abstractNumId w:val="27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  <w:num w:numId="28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3BB2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6242"/>
    <w:rsid w:val="002D7851"/>
    <w:rsid w:val="002E0752"/>
    <w:rsid w:val="002F2AB9"/>
    <w:rsid w:val="002F3DDD"/>
    <w:rsid w:val="002F6621"/>
    <w:rsid w:val="00306EA8"/>
    <w:rsid w:val="00307837"/>
    <w:rsid w:val="00307F95"/>
    <w:rsid w:val="00321092"/>
    <w:rsid w:val="00321C21"/>
    <w:rsid w:val="00325D81"/>
    <w:rsid w:val="00327F98"/>
    <w:rsid w:val="00334482"/>
    <w:rsid w:val="00336043"/>
    <w:rsid w:val="00341EC5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6F0CFE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5D86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C43E5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652E4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500E0"/>
    <w:rsid w:val="00C7779E"/>
    <w:rsid w:val="00C81CB9"/>
    <w:rsid w:val="00C8330F"/>
    <w:rsid w:val="00C863A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352B0"/>
    <w:rsid w:val="00D439F3"/>
    <w:rsid w:val="00D50C8D"/>
    <w:rsid w:val="00D67FAE"/>
    <w:rsid w:val="00D76634"/>
    <w:rsid w:val="00D86A01"/>
    <w:rsid w:val="00DA7D4A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95D5F"/>
    <w:rsid w:val="00EA3146"/>
    <w:rsid w:val="00EA33DE"/>
    <w:rsid w:val="00EA6484"/>
    <w:rsid w:val="00EB2E49"/>
    <w:rsid w:val="00EC0671"/>
    <w:rsid w:val="00EF56B0"/>
    <w:rsid w:val="00EF6B44"/>
    <w:rsid w:val="00F007FA"/>
    <w:rsid w:val="00F06EE7"/>
    <w:rsid w:val="00F20E1D"/>
    <w:rsid w:val="00F3002D"/>
    <w:rsid w:val="00F31379"/>
    <w:rsid w:val="00F32A47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F32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A4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A4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A4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A4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F32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A4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A4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A4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A4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15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GRUPA d.o.o.</izvorni_sadrzaj>
    <derivirana_varijabla naziv="DomainObject.Predmet.ProtustrankaFormated_1">  K.M. GRUPA d.o.o.</derivirana_varijabla>
  </DomainObject.Predmet.ProtustrankaFormated>
  <DomainObject.Predmet.ProtustrankaFormatedOIB>
    <izvorni_sadrzaj>  K.M. GRUPA d.o.o., OIB 50699801825</izvorni_sadrzaj>
    <derivirana_varijabla naziv="DomainObject.Predmet.ProtustrankaFormatedOIB_1">  K.M. GRUPA d.o.o., OIB 50699801825</derivirana_varijabla>
  </DomainObject.Predmet.ProtustrankaFormatedOIB>
  <DomainObject.Predmet.ProtustrankaFormatedWithAdress>
    <izvorni_sadrzaj> K.M. GRUPA d.o.o., Viktora Cara Emina 8, 51000 Rijeka</izvorni_sadrzaj>
    <derivirana_varijabla naziv="DomainObject.Predmet.ProtustrankaFormatedWithAdress_1"> K.M. GRUPA d.o.o., Viktora Cara Emina 8, 51000 Rijeka</derivirana_varijabla>
  </DomainObject.Predmet.ProtustrankaFormatedWithAdress>
  <DomainObject.Predmet.ProtustrankaFormatedWithAdressOIB>
    <izvorni_sadrzaj> K.M. GRUPA d.o.o., OIB 50699801825, Viktora Cara Emina 8, 51000 Rijeka</izvorni_sadrzaj>
    <derivirana_varijabla naziv="DomainObject.Predmet.ProtustrankaFormatedWithAdressOIB_1"> K.M. GRUPA d.o.o., OIB 50699801825, Viktora Cara Emina 8, 51000 Rijeka</derivirana_varijabla>
  </DomainObject.Predmet.ProtustrankaFormatedWithAdressOIB>
  <DomainObject.Predmet.ProtustrankaWithAdress>
    <izvorni_sadrzaj>K.M. GRUPA d.o.o. Viktora Cara Emina 8, 51000 Rijeka</izvorni_sadrzaj>
    <derivirana_varijabla naziv="DomainObject.Predmet.ProtustrankaWithAdress_1">K.M. GRUPA d.o.o. Viktora Cara Emina 8, 51000 Rijeka</derivirana_varijabla>
  </DomainObject.Predmet.ProtustrankaWithAdress>
  <DomainObject.Predmet.ProtustrankaWithAdressOIB>
    <izvorni_sadrzaj>K.M. GRUPA d.o.o., OIB 50699801825, Viktora Cara Emina 8, 51000 Rijeka</izvorni_sadrzaj>
    <derivirana_varijabla naziv="DomainObject.Predmet.ProtustrankaWithAdressOIB_1">K.M. GRUPA d.o.o., OIB 50699801825, Viktora Cara Emina 8, 51000 Rijeka</derivirana_varijabla>
  </DomainObject.Predmet.ProtustrankaWithAdressOIB>
  <DomainObject.Predmet.ProtustrankaNazivFormated>
    <izvorni_sadrzaj>K.M. GRUPA d.o.o.</izvorni_sadrzaj>
    <derivirana_varijabla naziv="DomainObject.Predmet.ProtustrankaNazivFormated_1">K.M. GRUPA d.o.o.</derivirana_varijabla>
  </DomainObject.Predmet.ProtustrankaNazivFormated>
  <DomainObject.Predmet.ProtustrankaNazivFormatedOIB>
    <izvorni_sadrzaj>K.M. GRUPA d.o.o., OIB 50699801825</izvorni_sadrzaj>
    <derivirana_varijabla naziv="DomainObject.Predmet.ProtustrankaNazivFormatedOIB_1">K.M. GRUPA d.o.o.,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K.M. GRUPA d.o.o.</item>
    </izvorni_sadrzaj>
    <derivirana_varijabla naziv="DomainObject.Predmet.ProtuStrankaListFormated_1">
      <item>K.M. GRUPA d.o.o.</item>
    </derivirana_varijabla>
  </DomainObject.Predmet.ProtuStrankaListFormated>
  <DomainObject.Predmet.ProtuStrankaListFormatedOIB>
    <izvorni_sadrzaj>
      <item>K.M. GRUPA d.o.o., OIB 50699801825</item>
    </izvorni_sadrzaj>
    <derivirana_varijabla naziv="DomainObject.Predmet.ProtuStrankaListFormatedOIB_1">
      <item>K.M. GRUPA d.o.o., OIB 50699801825</item>
    </derivirana_varijabla>
  </DomainObject.Predmet.ProtuStrankaListFormatedOIB>
  <DomainObject.Predmet.ProtuStrankaListFormatedWithAdress>
    <izvorni_sadrzaj>
      <item>K.M. GRUPA d.o.o., Viktora Cara Emina 8, 51000 Rijeka</item>
    </izvorni_sadrzaj>
    <derivirana_varijabla naziv="DomainObject.Predmet.ProtuStrankaListFormatedWithAdress_1">
      <item>K.M. GRUPA d.o.o., Viktora Cara Emina 8, 51000 Rijeka</item>
    </derivirana_varijabla>
  </DomainObject.Predmet.ProtuStrankaListFormatedWithAdress>
  <DomainObject.Predmet.ProtuStrankaListFormatedWithAdressOIB>
    <izvorni_sadrzaj>
      <item>K.M. GRUPA d.o.o., OIB 50699801825, Viktora Cara Emina 8, 51000 Rijeka</item>
    </izvorni_sadrzaj>
    <derivirana_varijabla naziv="DomainObject.Predmet.ProtuStrankaListFormatedWithAdressOIB_1">
      <item>K.M. GRUPA d.o.o., OIB 50699801825, Viktora Cara Emina 8, 51000 Rijeka</item>
    </derivirana_varijabla>
  </DomainObject.Predmet.ProtuStrankaListFormatedWithAdressOIB>
  <DomainObject.Predmet.ProtuStrankaListNazivFormated>
    <izvorni_sadrzaj>
      <item>K.M. GRUPA d.o.o.</item>
    </izvorni_sadrzaj>
    <derivirana_varijabla naziv="DomainObject.Predmet.ProtuStrankaListNazivFormated_1">
      <item>K.M. GRUPA d.o.o.</item>
    </derivirana_varijabla>
  </DomainObject.Predmet.ProtuStrankaListNazivFormated>
  <DomainObject.Predmet.ProtuStrankaListNazivFormatedOIB>
    <izvorni_sadrzaj>
      <item>K.M. GRUPA d.o.o., OIB 50699801825</item>
    </izvorni_sadrzaj>
    <derivirana_varijabla naziv="DomainObject.Predmet.ProtuStrankaListNazivFormatedOIB_1">
      <item>K.M. GRUPA d.o.o., OIB 50699801825</item>
    </derivirana_varijabla>
  </DomainObject.Predmet.ProtuStrankaListNazivFormatedOIB>
  <DomainObject.Predmet.OstaliListFormated>
    <izvorni_sadrzaj>
      <item>MARIN MANOLA</item>
      <item>Frane Dobrović</item>
      <item>Iva Perić</item>
      <item>Antonela Sesar</item>
    </izvorni_sadrzaj>
    <derivirana_varijabla naziv="DomainObject.Predmet.OstaliListFormated_1">
      <item>MARIN MANOLA</item>
      <item>Frane Dobrović</item>
      <item>Iva Perić</item>
      <item>Antonela Sesar</item>
    </derivirana_varijabla>
  </DomainObject.Predmet.OstaliListFormated>
  <DomainObject.Predmet.OstaliListFormatedOIB>
    <izvorni_sadrzaj>
      <item>MARIN MANOLA</item>
      <item>Frane Dobrović, OIB 93520121237</item>
      <item>Iva Perić</item>
      <item>Antonela Sesar</item>
    </izvorni_sadrzaj>
    <derivirana_varijabla naziv="DomainObject.Predmet.OstaliListFormatedOIB_1">
      <item>MARIN MANOLA</item>
      <item>Frane Dobrović, OIB 93520121237</item>
      <item>Iva Perić</item>
      <item>Antonela Sesar</item>
    </derivirana_varijabla>
  </DomainObject.Predmet.OstaliListFormatedOIB>
  <DomainObject.Predmet.OstaliListFormatedWithAdress>
    <izvorni_sadrzaj>
      <item>MARIN MANOLA</item>
      <item>Frane Dobrović, Ivana Grohovca 2, p.p. 254, 51000 Rijeka</item>
      <item>Iva Perić, Frana Kurelca 3, 51000 Rijeka</item>
      <item>Antonela Sesar</item>
    </izvorni_sadrzaj>
    <derivirana_varijabla naziv="DomainObject.Predmet.OstaliListFormatedWithAdress_1">
      <item>MARIN MANOLA</item>
      <item>Frane Dobrović, Ivana Grohovca 2, p.p. 254, 51000 Rijeka</item>
      <item>Iva Perić, Frana Kurelca 3, 51000 Rijeka</item>
      <item>Antonela Sesar</item>
    </derivirana_varijabla>
  </DomainObject.Predmet.OstaliListFormatedWithAdress>
  <DomainObject.Predmet.OstaliListFormatedWithAdressOIB>
    <izvorni_sadrzaj>
      <item>MARIN MANOLA</item>
      <item>Frane Dobrović, OIB 93520121237, Ivana Grohovca 2, p.p. 254, 51000 Rijeka</item>
      <item>Iva Perić, Frana Kurelca 3, 51000 Rijeka</item>
      <item>Antonela Sesar</item>
    </izvorni_sadrzaj>
    <derivirana_varijabla naziv="DomainObject.Predmet.OstaliListFormatedWithAdressOIB_1">
      <item>MARIN MANOLA</item>
      <item>Frane Dobrović, OIB 93520121237, Ivana Grohovca 2, p.p. 254, 51000 Rijeka</item>
      <item>Iva Perić, Frana Kurelca 3, 51000 Rijeka</item>
      <item>Antonela Sesar</item>
    </derivirana_varijabla>
  </DomainObject.Predmet.OstaliListFormatedWithAdressOIB>
  <DomainObject.Predmet.OstaliListNazivFormated>
    <izvorni_sadrzaj>
      <item>MARIN MANOLA</item>
      <item>Frane Dobrović</item>
      <item>Iva Perić</item>
      <item>Antonela Sesar</item>
    </izvorni_sadrzaj>
    <derivirana_varijabla naziv="DomainObject.Predmet.OstaliListNazivFormated_1">
      <item>MARIN MANOLA</item>
      <item>Frane Dobrović</item>
      <item>Iva Perić</item>
      <item>Antonela Sesar</item>
    </derivirana_varijabla>
  </DomainObject.Predmet.OstaliListNazivFormated>
  <DomainObject.Predmet.OstaliListNazivFormatedOIB>
    <izvorni_sadrzaj>
      <item>MARIN MANOLA</item>
      <item>Frane Dobrović, OIB 93520121237</item>
      <item>Iva Perić</item>
      <item>Antonela Sesar</item>
    </izvorni_sadrzaj>
    <derivirana_varijabla naziv="DomainObject.Predmet.OstaliListNazivFormatedOIB_1">
      <item>MARIN MANOLA</item>
      <item>Frane Dobrović, OIB 93520121237</item>
      <item>Iva Perić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K.M. GRUPA d.o.o.</izvorni_sadrzaj>
    <derivirana_varijabla naziv="DomainObject.Predmet.ProtustrankaIDrugi_1">K.M. GRUPA d.o.o.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K.M. GRUPA d.o.o., OIB 50699801825, Viktora Cara Emina 8, 51000 Rijeka</izvorni_sadrzaj>
    <derivirana_varijabla naziv="DomainObject.Predmet.ProtustrankaIDrugiAdressOIB_1">K.M. GRUPA d.o.o.,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K.M. GRUPA d.o.o.</item>
      <item>MARIN MANOLA</item>
      <item>Frane Dobrović</item>
      <item>Iva Perić</item>
      <item>Antonela Sesar</item>
    </izvorni_sadrzaj>
    <derivirana_varijabla naziv="DomainObject.Predmet.SudioniciListNaziv_1">
      <item>IVAN KALEB</item>
      <item>K.M. GRUPA d.o.o.</item>
      <item>MARIN MANOLA</item>
      <item>Frane Dobrović</item>
      <item>Iva Perić</item>
      <item>Antonela Sesar</item>
    </derivirana_varijabla>
  </DomainObject.Predmet.SudioniciListNaziv>
  <DomainObject.Predmet.SudioniciListAdressOIB>
    <izvorni_sadrzaj>
      <item>IVAN KALEB, OIB 55591523705, Ogulinska 1,51000 Rijeka</item>
      <item>K.M. GRUPA d.o.o., OIB 50699801825, Viktora Cara Emina 8,51000 Rijeka</item>
      <item>MARIN MANOLA</item>
      <item>Frane Dobrović, OIB 93520121237, Ivana Grohovca 2, p.p. 254,51000 Rijeka</item>
      <item>Iva Perić, Frana Kurelca 3,51000 Rijeka</item>
      <item>Antonela Sesar</item>
    </izvorni_sadrzaj>
    <derivirana_varijabla naziv="DomainObject.Predmet.SudioniciListAdressOIB_1">
      <item>IVAN KALEB, OIB 55591523705, Ogulinska 1,51000 Rijeka</item>
      <item>K.M. GRUPA d.o.o., OIB 50699801825, Viktora Cara Emina 8,51000 Rijeka</item>
      <item>MARIN MANOLA</item>
      <item>Frane Dobrović, OIB 93520121237, Ivana Grohovca 2, p.p. 254,51000 Rijeka</item>
      <item>Iva Perić, Frana Kurelca 3,51000 Rijeka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  <item>, OIB null</item>
      <item>, OIB 93520121237</item>
      <item>, OIB null</item>
      <item>, OIB null</item>
    </izvorni_sadrzaj>
    <derivirana_varijabla naziv="DomainObject.Predmet.SudioniciListNazivOIB_1">
      <item>, OIB 55591523705</item>
      <item>, OIB 50699801825</item>
      <item>, OIB null</item>
      <item>, OIB 93520121237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B6D57-1DA0-4658-A7CE-6FC082962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369</properties:Words>
  <properties:Characters>1781</properties:Characters>
  <properties:Lines>50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2018-07-11T07:49:00Z</dcterms:created>
  <dc:creator>Korisnik</dc:creator>
  <cp:lastModifiedBy>Jasna Radulović</cp:lastModifiedBy>
  <cp:lastPrinted>2018-07-11T07:51:00Z</cp:lastPrinted>
  <dcterms:modified xmlns:xsi="http://www.w3.org/2001/XMLSchema-instance" xsi:type="dcterms:W3CDTF">2018-07-11T07:53:00Z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(227-17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