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88fbb" w14:paraId="4d88fbb" w:rsidRDefault="00156B1F" w:rsidP="00156B1F" w:rsidR="007561B4">
      <w:pPr>
        <w:ind w:firstLine="720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1360" cx="543560"/>
            <wp:effectExtent b="254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36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61B4" w:rsidP="007561B4" w:rsidR="007561B4">
      <w:pPr>
        <w:jc w:val="both"/>
      </w:pPr>
    </w:p>
    <w:p w:rsidRDefault="007561B4" w:rsidP="007561B4" w:rsidR="007561B4">
      <w:pPr>
        <w:jc w:val="both"/>
      </w:pPr>
      <w:r>
        <w:t>REPUBLIKA HRVATSKA</w:t>
      </w:r>
    </w:p>
    <w:p w:rsidRDefault="007561B4" w:rsidP="007561B4" w:rsidR="007561B4">
      <w:pPr>
        <w:jc w:val="both"/>
      </w:pPr>
      <w:r>
        <w:t>TRGOVAČKI SUD U OSIJEKU</w:t>
      </w:r>
    </w:p>
    <w:p w:rsidRDefault="007561B4" w:rsidP="007561B4" w:rsidR="007561B4">
      <w:pPr>
        <w:jc w:val="both"/>
      </w:pPr>
      <w:r>
        <w:t>STALNA SLUŽBA U SLAVONSKOM  BRODU</w:t>
      </w:r>
    </w:p>
    <w:p w:rsidRDefault="007561B4" w:rsidP="007561B4" w:rsidR="007561B4">
      <w:pPr>
        <w:jc w:val="both"/>
      </w:pPr>
      <w:r>
        <w:t xml:space="preserve">Trg pobjede 13                                                                         </w:t>
      </w:r>
      <w:r>
        <w:tab/>
        <w:t>3 St-</w:t>
      </w:r>
      <w:r w:rsidR="00543BA8">
        <w:t>230/2018-2</w:t>
      </w:r>
    </w:p>
    <w:p w:rsidRDefault="007561B4" w:rsidP="007561B4" w:rsidR="007561B4">
      <w:pPr>
        <w:jc w:val="both"/>
      </w:pPr>
      <w:r>
        <w:t>35000 SLAVONSKI BROD</w:t>
      </w:r>
    </w:p>
    <w:p w:rsidRDefault="00156B1F" w:rsidP="007561B4" w:rsidR="00156B1F">
      <w:pPr>
        <w:jc w:val="both"/>
      </w:pPr>
    </w:p>
    <w:p w:rsidRDefault="00543BA8" w:rsidP="007561B4" w:rsidR="007561B4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543BA8" w:rsidP="007561B4" w:rsidR="00543BA8" w:rsidRPr="007561B4">
      <w:pPr>
        <w:jc w:val="center"/>
        <w:rPr>
          <w:b/>
        </w:rPr>
      </w:pPr>
      <w:r>
        <w:rPr>
          <w:b/>
        </w:rPr>
        <w:t xml:space="preserve">R J E Š E N J E </w:t>
      </w:r>
    </w:p>
    <w:p w:rsidRDefault="007561B4" w:rsidP="007561B4" w:rsidR="007561B4" w:rsidRPr="007561B4">
      <w:pPr>
        <w:jc w:val="center"/>
        <w:rPr>
          <w:b/>
        </w:rPr>
      </w:pPr>
    </w:p>
    <w:p w:rsidRDefault="00156B1F" w:rsidP="00156B1F" w:rsidR="00156B1F">
      <w:pPr>
        <w:jc w:val="both"/>
      </w:pPr>
      <w:r>
        <w:tab/>
      </w:r>
      <w:r>
        <w:rPr>
          <w:b/>
        </w:rPr>
        <w:t xml:space="preserve">TRGOVAČKI SUD U OSIJEKU, STALNA SLUŽBA U SLAVONSKOM BRODU, </w:t>
      </w:r>
      <w:r>
        <w:t xml:space="preserve">po stečajnoj sutkinji  Danieli Martini Maoduš, u postupku </w:t>
      </w:r>
      <w:r w:rsidR="001D5D8A">
        <w:t xml:space="preserve">nad Stečajnom masom  </w:t>
      </w:r>
      <w:r w:rsidR="001D5D8A">
        <w:rPr>
          <w:b/>
        </w:rPr>
        <w:t>SUVREMENOG UČILIŠTA U SLAVONSKOM BRODU - USTANOVE ZA OBRAZOVANJE ODRASLIH, Zagrebačka 165, Slavonski Brod, OIB: 47384858705</w:t>
      </w:r>
      <w:r w:rsidR="001D5D8A">
        <w:t>, koga zastupa upravitelj stečajne mase Šimi Bošnjaku</w:t>
      </w:r>
      <w:r>
        <w:rPr>
          <w:b/>
        </w:rPr>
        <w:t xml:space="preserve">, </w:t>
      </w:r>
      <w:r>
        <w:t xml:space="preserve"> </w:t>
      </w:r>
      <w:r w:rsidR="00543BA8">
        <w:t>29. ožujka 2018</w:t>
      </w:r>
      <w:r>
        <w:t>.</w:t>
      </w:r>
    </w:p>
    <w:p w:rsidRDefault="00156B1F" w:rsidP="00156B1F" w:rsidR="00156B1F">
      <w:pPr>
        <w:jc w:val="both"/>
        <w:rPr>
          <w:b/>
        </w:rPr>
      </w:pPr>
    </w:p>
    <w:p w:rsidRDefault="00543BA8" w:rsidP="00156B1F" w:rsidR="00156B1F">
      <w:pPr>
        <w:jc w:val="center"/>
      </w:pPr>
      <w:r>
        <w:t xml:space="preserve">r i j e š i o </w:t>
      </w:r>
      <w:r w:rsidR="00156B1F">
        <w:t xml:space="preserve">  j e</w:t>
      </w:r>
    </w:p>
    <w:p w:rsidRDefault="00156B1F" w:rsidP="00156B1F" w:rsidR="00156B1F">
      <w:pPr>
        <w:jc w:val="center"/>
      </w:pPr>
    </w:p>
    <w:p w:rsidRDefault="00543BA8" w:rsidP="00543BA8" w:rsidR="00543BA8">
      <w:pPr>
        <w:ind w:firstLine="720"/>
        <w:jc w:val="both"/>
      </w:pPr>
      <w:r>
        <w:t xml:space="preserve">Nalaže se zk odjelu Općinskog suda u Slavonskom Brodu da nekretninama stečajnog dužnika stečajnom masom  </w:t>
      </w:r>
      <w:r w:rsidRPr="00543BA8">
        <w:rPr>
          <w:b/>
        </w:rPr>
        <w:t xml:space="preserve">SUVREMENOG UČILIŠTA U SLAVONSKOM BRODU - USTANOVE ZA OBRAZOVANJE ODRASLIH, Zagrebačka 165, Slavonski Brod, OIB: 47384858705 </w:t>
      </w:r>
      <w:r>
        <w:t>i to 4.suvlasnički dio 7/50 Etažno vlasništvo (E-4) 1. STAN broj 4 u potkrovlju do ulice, ukupne površine 46,20 m2 koji se sastoji od: 25. hodnik s 3,89 m2, 26. blagovaonica s 10,11 m2, 27. kuhinja s 8,58 m2, 28. soba s 8,60 m2, 29. kupaonica s 1,35 m2, 30. ostava s 2,30 m2, 31. balkon s 1,37 m2 s kojim nekretninama je neodvojivo povezano suvlasništvo na zajedničkim dijelovima i uređajima zgrade sagrađene na k.č.br. 609/1 Kuća broj 165, zgrade i dvorište u Zagrebačkoj ulici od 618 m2, koje nekretnine su upisane u zk ulošku 8190 k.o. Slavonski Brod izvrši upis zabilježbe stečajnog postupka nad stečajnom masom St-230/2018 (raniji broj spisa St-764/2015) i prije pravomoćnosti ovog rješenja.</w:t>
      </w:r>
    </w:p>
    <w:p w:rsidRDefault="00543BA8" w:rsidP="00543BA8" w:rsidR="00543BA8">
      <w:pPr>
        <w:pStyle w:val="Odlomakpopisa"/>
        <w:ind w:left="1428"/>
        <w:jc w:val="both"/>
      </w:pPr>
    </w:p>
    <w:p w:rsidRDefault="00543BA8" w:rsidP="00543BA8" w:rsidR="00543BA8" w:rsidRPr="00543BA8">
      <w:pPr>
        <w:pStyle w:val="Odlomakpopisa"/>
        <w:ind w:left="1428"/>
        <w:jc w:val="center"/>
        <w:rPr>
          <w:sz w:val="22"/>
          <w:szCs w:val="22"/>
        </w:rPr>
      </w:pPr>
      <w:r w:rsidRPr="00543BA8">
        <w:rPr>
          <w:sz w:val="22"/>
          <w:szCs w:val="22"/>
        </w:rPr>
        <w:t>Obrazloženje</w:t>
      </w:r>
    </w:p>
    <w:p w:rsidRDefault="00543BA8" w:rsidP="00543BA8" w:rsidR="00543BA8" w:rsidRPr="00543BA8">
      <w:pPr>
        <w:jc w:val="both"/>
        <w:rPr>
          <w:sz w:val="22"/>
          <w:szCs w:val="22"/>
        </w:rPr>
      </w:pPr>
    </w:p>
    <w:p w:rsidRDefault="00543BA8" w:rsidP="00543BA8" w:rsidR="00156B1F" w:rsidRPr="00543BA8">
      <w:pPr>
        <w:jc w:val="both"/>
        <w:rPr>
          <w:sz w:val="22"/>
          <w:szCs w:val="22"/>
        </w:rPr>
      </w:pPr>
      <w:r w:rsidRPr="00543BA8">
        <w:rPr>
          <w:sz w:val="22"/>
          <w:szCs w:val="22"/>
        </w:rPr>
        <w:tab/>
        <w:t xml:space="preserve">U ovoj pravnoj stvari doneseno je rješenje o nastavku steč. postupka nad stečajnom masom zbog pronalaska imovine koja je stečajna masa. Stoga je odlučeno kao u izreci rješenja. </w:t>
      </w:r>
    </w:p>
    <w:p w:rsidRDefault="00156B1F" w:rsidP="00156B1F" w:rsidR="00156B1F" w:rsidRPr="00543BA8">
      <w:pPr>
        <w:ind w:firstLine="708"/>
        <w:rPr>
          <w:sz w:val="22"/>
          <w:szCs w:val="22"/>
        </w:rPr>
      </w:pPr>
      <w:r w:rsidRPr="00543BA8">
        <w:rPr>
          <w:sz w:val="22"/>
          <w:szCs w:val="22"/>
        </w:rPr>
        <w:t xml:space="preserve">U Slavonskom Brodu </w:t>
      </w:r>
      <w:r w:rsidR="00543BA8" w:rsidRPr="00543BA8">
        <w:rPr>
          <w:sz w:val="22"/>
          <w:szCs w:val="22"/>
        </w:rPr>
        <w:t>29. ožujka 2018.</w:t>
      </w:r>
      <w:r w:rsidRPr="00543BA8">
        <w:rPr>
          <w:sz w:val="22"/>
          <w:szCs w:val="22"/>
        </w:rPr>
        <w:tab/>
      </w:r>
    </w:p>
    <w:p w:rsidRDefault="00156B1F" w:rsidP="00156B1F" w:rsidR="00156B1F">
      <w:pPr>
        <w:ind w:firstLine="708"/>
      </w:pPr>
      <w:r w:rsidRPr="00543BA8">
        <w:rPr>
          <w:sz w:val="22"/>
          <w:szCs w:val="22"/>
        </w:rPr>
        <w:tab/>
      </w:r>
      <w:r w:rsidRPr="00543BA8">
        <w:rPr>
          <w:sz w:val="22"/>
          <w:szCs w:val="22"/>
        </w:rPr>
        <w:tab/>
      </w:r>
      <w:r w:rsidRPr="00543BA8">
        <w:rPr>
          <w:sz w:val="22"/>
          <w:szCs w:val="22"/>
        </w:rPr>
        <w:tab/>
      </w:r>
      <w:r w:rsidRPr="00543BA8">
        <w:rPr>
          <w:sz w:val="22"/>
          <w:szCs w:val="22"/>
        </w:rPr>
        <w:tab/>
      </w:r>
      <w:r w:rsidRPr="00543BA8">
        <w:rPr>
          <w:sz w:val="22"/>
          <w:szCs w:val="22"/>
        </w:rPr>
        <w:tab/>
      </w:r>
      <w:r w:rsidRPr="00543BA8">
        <w:rPr>
          <w:sz w:val="22"/>
          <w:szCs w:val="22"/>
        </w:rPr>
        <w:tab/>
      </w:r>
      <w:r w:rsidRPr="00543BA8">
        <w:rPr>
          <w:sz w:val="22"/>
          <w:szCs w:val="22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Stečajna sutkinja:</w:t>
      </w:r>
    </w:p>
    <w:p w:rsidRDefault="00156B1F" w:rsidP="00156B1F" w:rsidR="00156B1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Daniela Martini Maoduš</w:t>
      </w:r>
    </w:p>
    <w:p w:rsidRDefault="00543BA8" w:rsidP="00543BA8" w:rsidR="00543BA8" w:rsidRPr="00543BA8">
      <w:pPr>
        <w:rPr>
          <w:sz w:val="16"/>
          <w:szCs w:val="16"/>
        </w:rPr>
      </w:pPr>
      <w:r w:rsidRPr="00543BA8">
        <w:rPr>
          <w:sz w:val="16"/>
          <w:szCs w:val="16"/>
        </w:rPr>
        <w:t>NAPUTAK O PRAVNOM  LIJEKU:</w:t>
      </w:r>
    </w:p>
    <w:p w:rsidRDefault="00543BA8" w:rsidP="00543BA8" w:rsidR="00543BA8" w:rsidRPr="00543BA8">
      <w:pPr>
        <w:rPr>
          <w:sz w:val="16"/>
          <w:szCs w:val="16"/>
        </w:rPr>
      </w:pPr>
      <w:r w:rsidRPr="00543BA8">
        <w:rPr>
          <w:sz w:val="16"/>
          <w:szCs w:val="16"/>
        </w:rPr>
        <w:t xml:space="preserve">Protiv ovog rješenja  može  se izjaviti žalba u roku od 8 dana od dana dostave rješenja, </w:t>
      </w:r>
    </w:p>
    <w:p w:rsidRDefault="00543BA8" w:rsidP="00543BA8" w:rsidR="00543BA8" w:rsidRPr="00543BA8">
      <w:pPr>
        <w:rPr>
          <w:sz w:val="16"/>
          <w:szCs w:val="16"/>
        </w:rPr>
      </w:pPr>
      <w:r w:rsidRPr="00543BA8">
        <w:rPr>
          <w:sz w:val="16"/>
          <w:szCs w:val="16"/>
        </w:rPr>
        <w:t>a dostava se smatra obavljenom istekom 8 dana od dana objave rješenja na mrežnoj stanici e-Oglasna ploča sudova.</w:t>
      </w:r>
    </w:p>
    <w:p w:rsidRDefault="00543BA8" w:rsidP="00543BA8" w:rsidR="00543BA8" w:rsidRPr="00543BA8">
      <w:pPr>
        <w:rPr>
          <w:sz w:val="16"/>
          <w:szCs w:val="16"/>
        </w:rPr>
      </w:pPr>
      <w:r w:rsidRPr="00543BA8">
        <w:rPr>
          <w:sz w:val="16"/>
          <w:szCs w:val="16"/>
        </w:rPr>
        <w:t>Žalba se upućuje Trgovačkom sudu u Osijeku Stalna služba u Slav.Brodu u tri primjerka, a o žalbi odlučuje Visoki trgovački sud RH Zagreb.</w:t>
      </w:r>
    </w:p>
    <w:p w:rsidRDefault="00543BA8" w:rsidP="00156B1F" w:rsidR="00156B1F">
      <w:r>
        <w:lastRenderedPageBreak/>
        <w:t>Objaviti na eOglasnoj ploči suda</w:t>
      </w:r>
    </w:p>
    <w:p w:rsidRDefault="00543BA8" w:rsidP="00156B1F" w:rsidR="00543BA8">
      <w:r>
        <w:t>Dostaviti OS SB, zk odjel, uz dopis</w:t>
      </w:r>
    </w:p>
    <w:sectPr w:rsidSect="005E5001" w:rsidR="00543BA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3C42" w:rsidR="00E03C42">
      <w:r>
        <w:separator/>
      </w:r>
    </w:p>
  </w:endnote>
  <w:endnote w:id="0" w:type="continuationSeparator">
    <w:p w:rsidRDefault="00E03C42" w:rsidR="00E03C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3C42" w:rsidR="00E03C42">
      <w:r>
        <w:separator/>
      </w:r>
    </w:p>
  </w:footnote>
  <w:footnote w:id="0" w:type="continuationSeparator">
    <w:p w:rsidRDefault="00E03C42" w:rsidR="00E03C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2F2C" w:rsidP="00B90122" w:rsidR="00A32F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2F2C" w:rsidR="00A32F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2F2C" w:rsidP="00B90122" w:rsidR="00A32F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64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2F2C" w:rsidR="00A32F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3C151D"/>
    <w:multiLevelType w:val="hybridMultilevel"/>
    <w:tmpl w:val="5D90F2B2"/>
    <w:lvl w:tplc="344EDD18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BB068E8"/>
    <w:multiLevelType w:val="hybridMultilevel"/>
    <w:tmpl w:val="347AAB58"/>
    <w:lvl w:tplc="1E76FB9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61B4"/>
    <w:rsid w:val="00095DA8"/>
    <w:rsid w:val="000F11AE"/>
    <w:rsid w:val="00156B1F"/>
    <w:rsid w:val="001D5D8A"/>
    <w:rsid w:val="0036471E"/>
    <w:rsid w:val="00543BA8"/>
    <w:rsid w:val="005E5001"/>
    <w:rsid w:val="007561B4"/>
    <w:rsid w:val="00807B16"/>
    <w:rsid w:val="008A20AF"/>
    <w:rsid w:val="009664D5"/>
    <w:rsid w:val="00A310D2"/>
    <w:rsid w:val="00A32F2C"/>
    <w:rsid w:val="00B90122"/>
    <w:rsid w:val="00BD1E2D"/>
    <w:rsid w:val="00E0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E500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5E5001"/>
  </w:style>
  <w:style w:styleId="Tekstbalonia" w:type="paragraph">
    <w:name w:val="Balloon Text"/>
    <w:basedOn w:val="Normal"/>
    <w:semiHidden/>
    <w:rsid w:val="00A310D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5D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64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4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4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4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4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E500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5E5001"/>
  </w:style>
  <w:style w:styleId="Tekstbalonia" w:type="paragraph">
    <w:name w:val="Balloon Text"/>
    <w:basedOn w:val="Normal"/>
    <w:semiHidden/>
    <w:rsid w:val="00A310D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5D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6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4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4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4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4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8364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714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2018.</izvorni_sadrzaj>
    <derivirana_varijabla naziv="DomainObject.Predmet.DatumOsnivanja_1">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St-230/2018</izvorni_sadrzaj>
    <derivirana_varijabla naziv="DomainObject.Predmet.OznakaBroj_1">St-230/2018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Suvremeno učilište u Slavonskom Brodu - ustanova za obrazovanje odraslih</izvorni_sadrzaj>
    <derivirana_varijabla naziv="DomainObject.Predmet.ProtustrankaFormated_1">  Suvremeno učilište u Slavonskom Brodu - ustanova za obrazovanje odraslih</derivirana_varijabla>
  </DomainObject.Predmet.ProtustrankaFormated>
  <DomainObject.Predmet.ProtustrankaFormatedOIB>
    <izvorni_sadrzaj>  Suvremeno učilište u Slavonskom Brodu - ustanova za obrazovanje odraslih, OIB 47384858705</izvorni_sadrzaj>
    <derivirana_varijabla naziv="DomainObject.Predmet.ProtustrankaFormatedOIB_1">  Suvremeno učilište u Slavonskom Brodu - ustanova za obrazovanje odraslih, OIB 47384858705</derivirana_varijabla>
  </DomainObject.Predmet.ProtustrankaFormatedOIB>
  <DomainObject.Predmet.ProtustrankaFormatedWithAdress>
    <izvorni_sadrzaj> Suvremeno učilište u Slavonskom Brodu - ustanova za obrazovanje odraslih, Zagrebačka 165, 35000 Slavonski Brod</izvorni_sadrzaj>
    <derivirana_varijabla naziv="DomainObject.Predmet.ProtustrankaFormatedWithAdress_1"> Suvremeno učilište u Slavonskom Brodu - ustanova za obrazovanje odraslih, Zagrebačka 165, 35000 Slavonski Brod</derivirana_varijabla>
  </DomainObject.Predmet.ProtustrankaFormatedWithAdress>
  <DomainObject.Predmet.ProtustrankaFormatedWithAdressOIB>
    <izvorni_sadrzaj> Suvremeno učilište u Slavonskom Brodu - ustanova za obrazovanje odraslih, OIB 47384858705, Zagrebačka 165, 35000 Slavonski Brod</izvorni_sadrzaj>
    <derivirana_varijabla naziv="DomainObject.Predmet.ProtustrankaFormatedWithAdressOIB_1"> Suvremeno učilište u Slavonskom Brodu - ustanova za obrazovanje odraslih, OIB 47384858705, Zagrebačka 165, 35000 Slavonski Brod</derivirana_varijabla>
  </DomainObject.Predmet.ProtustrankaFormatedWithAdressOIB>
  <DomainObject.Predmet.ProtustrankaWithAdress>
    <izvorni_sadrzaj>Suvremeno učilište u Slavonskom Brodu - ustanova za obrazovanje odraslih Zagrebačka 165, 35000 Slavonski Brod</izvorni_sadrzaj>
    <derivirana_varijabla naziv="DomainObject.Predmet.ProtustrankaWithAdress_1">Suvremeno učilište u Slavonskom Brodu - ustanova za obrazovanje odraslih Zagrebačka 165, 35000 Slavonski Brod</derivirana_varijabla>
  </DomainObject.Predmet.ProtustrankaWithAdress>
  <DomainObject.Predmet.ProtustrankaWithAdressOIB>
    <izvorni_sadrzaj>Suvremeno učilište u Slavonskom Brodu - ustanova za obrazovanje odraslih, OIB 47384858705, Zagrebačka 165, 35000 Slavonski Brod</izvorni_sadrzaj>
    <derivirana_varijabla naziv="DomainObject.Predmet.ProtustrankaWithAdressOIB_1">Suvremeno učilište u Slavonskom Brodu - ustanova za obrazovanje odraslih, OIB 47384858705, Zagrebačka 165, 35000 Slavonski Brod</derivirana_varijabla>
  </DomainObject.Predmet.ProtustrankaWithAdressOIB>
  <DomainObject.Predmet.ProtustrankaNazivFormated>
    <izvorni_sadrzaj>Suvremeno učilište u Slavonskom Brodu - ustanova za obrazovanje odraslih</izvorni_sadrzaj>
    <derivirana_varijabla naziv="DomainObject.Predmet.ProtustrankaNazivFormated_1">Suvremeno učilište u Slavonskom Brodu - ustanova za obrazovanje odraslih</derivirana_varijabla>
  </DomainObject.Predmet.ProtustrankaNazivFormated>
  <DomainObject.Predmet.ProtustrankaNazivFormatedOIB>
    <izvorni_sadrzaj>Suvremeno učilište u Slavonskom Brodu - ustanova za obrazovanje odraslih, OIB 47384858705</izvorni_sadrzaj>
    <derivirana_varijabla naziv="DomainObject.Predmet.ProtustrankaNazivFormatedOIB_1">Suvremeno učilište u Slavonskom Brodu - ustanova za obrazovanje odraslih, OIB 47384858705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Suvremeno učilište u Slavonskom Brodu - ustanova za obrazovanje odraslih</item>
    </izvorni_sadrzaj>
    <derivirana_varijabla naziv="DomainObject.Predmet.ProtuStrankaListFormated_1">
      <item>Suvremeno učilište u Slavonskom Brodu - ustanova za obrazovanje odraslih</item>
    </derivirana_varijabla>
  </DomainObject.Predmet.ProtuStrankaListFormated>
  <DomainObject.Predmet.ProtuStrankaListFormatedOIB>
    <izvorni_sadrzaj>
      <item>Suvremeno učilište u Slavonskom Brodu - ustanova za obrazovanje odraslih, OIB 47384858705</item>
    </izvorni_sadrzaj>
    <derivirana_varijabla naziv="DomainObject.Predmet.ProtuStrankaListFormatedOIB_1">
      <item>Suvremeno učilište u Slavonskom Brodu - ustanova za obrazovanje odraslih, OIB 47384858705</item>
    </derivirana_varijabla>
  </DomainObject.Predmet.ProtuStrankaListFormatedOIB>
  <DomainObject.Predmet.ProtuStrankaListFormatedWithAdress>
    <izvorni_sadrzaj>
      <item>Suvremeno učilište u Slavonskom Brodu - ustanova za obrazovanje odraslih, Zagrebačka 165, 35000 Slavonski Brod</item>
    </izvorni_sadrzaj>
    <derivirana_varijabla naziv="DomainObject.Predmet.ProtuStrankaListFormatedWithAdress_1">
      <item>Suvremeno učilište u Slavonskom Brodu - ustanova za obrazovanje odraslih, Zagrebačka 165, 35000 Slavonski Brod</item>
    </derivirana_varijabla>
  </DomainObject.Predmet.ProtuStrankaListFormatedWithAdress>
  <DomainObject.Predmet.ProtuStrankaListFormatedWithAdressOIB>
    <izvorni_sadrzaj>
      <item>Suvremeno učilište u Slavonskom Brodu - ustanova za obrazovanje odraslih, OIB 47384858705, Zagrebačka 165, 35000 Slavonski Brod</item>
    </izvorni_sadrzaj>
    <derivirana_varijabla naziv="DomainObject.Predmet.ProtuStrankaListFormatedWithAdressOIB_1">
      <item>Suvremeno učilište u Slavonskom Brodu - ustanova za obrazovanje odraslih, OIB 47384858705, Zagrebačka 165, 35000 Slavonski Brod</item>
    </derivirana_varijabla>
  </DomainObject.Predmet.ProtuStrankaListFormatedWithAdressOIB>
  <DomainObject.Predmet.ProtuStrankaListNazivFormated>
    <izvorni_sadrzaj>
      <item>Suvremeno učilište u Slavonskom Brodu - ustanova za obrazovanje odraslih</item>
    </izvorni_sadrzaj>
    <derivirana_varijabla naziv="DomainObject.Predmet.ProtuStrankaListNazivFormated_1">
      <item>Suvremeno učilište u Slavonskom Brodu - ustanova za obrazovanje odraslih</item>
    </derivirana_varijabla>
  </DomainObject.Predmet.ProtuStrankaListNazivFormated>
  <DomainObject.Predmet.ProtuStrankaListNazivFormatedOIB>
    <izvorni_sadrzaj>
      <item>Suvremeno učilište u Slavonskom Brodu - ustanova za obrazovanje odraslih, OIB 47384858705</item>
    </izvorni_sadrzaj>
    <derivirana_varijabla naziv="DomainObject.Predmet.ProtuStrankaListNazivFormatedOIB_1">
      <item>Suvremeno učilište u Slavonskom Brodu - ustanova za obrazovanje odraslih, OIB 47384858705</item>
    </derivirana_varijabla>
  </DomainObject.Predmet.ProtuStrankaListNazivFormatedOIB>
  <DomainObject.Predmet.OstaliListFormated>
    <izvorni_sadrzaj>
      <item>Šimo Bošnjak-stečajni upravitelj</item>
    </izvorni_sadrzaj>
    <derivirana_varijabla naziv="DomainObject.Predmet.OstaliListFormated_1">
      <item>Šimo Bošnjak-stečajni upravitelj</item>
    </derivirana_varijabla>
  </DomainObject.Predmet.OstaliListFormated>
  <DomainObject.Predmet.OstaliListFormatedOIB>
    <izvorni_sadrzaj>
      <item>Šimo Bošnjak-stečajni upravitelj</item>
    </izvorni_sadrzaj>
    <derivirana_varijabla naziv="DomainObject.Predmet.OstaliListFormatedOIB_1">
      <item>Šimo Bošnjak-stečajni upravitelj</item>
    </derivirana_varijabla>
  </DomainObject.Predmet.OstaliListFormatedOIB>
  <DomainObject.Predmet.OstaliListFormatedWithAdress>
    <izvorni_sadrzaj>
      <item>Šimo Bošnjak-stečajni upravitelj</item>
    </izvorni_sadrzaj>
    <derivirana_varijabla naziv="DomainObject.Predmet.OstaliListFormatedWithAdress_1">
      <item>Šimo Bošnjak-stečajni upravitelj</item>
    </derivirana_varijabla>
  </DomainObject.Predmet.OstaliListFormatedWithAdress>
  <DomainObject.Predmet.OstaliListFormatedWithAdressOIB>
    <izvorni_sadrzaj>
      <item>Šimo Bošnjak-stečajni upravitelj</item>
    </izvorni_sadrzaj>
    <derivirana_varijabla naziv="DomainObject.Predmet.OstaliListFormatedWithAdressOIB_1">
      <item>Šimo Bošnjak-stečajni upravitelj</item>
    </derivirana_varijabla>
  </DomainObject.Predmet.OstaliListFormatedWithAdressOIB>
  <DomainObject.Predmet.OstaliListNazivFormated>
    <izvorni_sadrzaj>
      <item>Šimo Bošnjak-stečajni upravitelj</item>
    </izvorni_sadrzaj>
    <derivirana_varijabla naziv="DomainObject.Predmet.OstaliListNazivFormated_1">
      <item>Šimo Bošnjak-stečajni upravitelj</item>
    </derivirana_varijabla>
  </DomainObject.Predmet.OstaliListNazivFormated>
  <DomainObject.Predmet.OstaliListNazivFormatedOIB>
    <izvorni_sadrzaj>
      <item>Šimo Bošnjak-stečajni upravitelj</item>
    </izvorni_sadrzaj>
    <derivirana_varijabla naziv="DomainObject.Predmet.OstaliListNazivFormatedOIB_1">
      <item>Šimo Bošnjak-stečajni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Suvremeno učilište u Slavonskom Brodu - ustanova za obrazovanje odraslih</izvorni_sadrzaj>
    <derivirana_varijabla naziv="DomainObject.Predmet.ProtustrankaIDrugi_1">Suvremeno učilište u Slavonskom Brodu - ustanova za obrazovanje odraslih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Suvremeno učilište u Slavonskom Brodu - ustanova za obrazovanje odraslih, OIB 47384858705, Zagrebačka 165, 35000 Slavonski Brod</izvorni_sadrzaj>
    <derivirana_varijabla naziv="DomainObject.Predmet.ProtustrankaIDrugiAdressOIB_1">Suvremeno učilište u Slavonskom Brodu - ustanova za obrazovanje odraslih, OIB 47384858705, Zagrebačka 165,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Suvremeno učilište u Slavonskom Brodu - ustanova za obrazovanje odraslih</item>
      <item>Šimo Bošnjak-stečajni upravitelj</item>
    </izvorni_sadrzaj>
    <derivirana_varijabla naziv="DomainObject.Predmet.SudioniciListNaziv_1">
      <item>Financijska agencija</item>
      <item>Suvremeno učilište u Slavonskom Brodu - ustanova za obrazovanje odraslih</item>
      <item>Šimo Bošnjak-stečajni upravitelj</item>
    </derivirana_varijabla>
  </DomainObject.Predmet.SudioniciListNaziv>
  <DomainObject.Predmet.SudioniciListAdressOIB>
    <izvorni_sadrzaj>
      <item>Financijska agencija, OIB 85821130368, Ulica grada Vukovara 70,Zagreb</item>
      <item>Suvremeno učilište u Slavonskom Brodu - ustanova za obrazovanje odraslih, OIB 47384858705, Zagrebačka 165,35000 Slavonski Brod</item>
      <item>Šimo Bošnjak-stečajni upravitelj</item>
    </izvorni_sadrzaj>
    <derivirana_varijabla naziv="DomainObject.Predmet.SudioniciListAdressOIB_1">
      <item>Financijska agencija, OIB 85821130368, Ulica grada Vukovara 70,Zagreb</item>
      <item>Suvremeno učilište u Slavonskom Brodu - ustanova za obrazovanje odraslih, OIB 47384858705, Zagrebačka 165,35000 Slavonski Brod</item>
      <item>Šimo Bošnjak-stečajni upravitelj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47384858705</item>
      <item>, OIB null</item>
    </izvorni_sadrzaj>
    <derivirana_varijabla naziv="DomainObject.Predmet.SudioniciListNazivOIB_1">
      <item>, OIB 85821130368</item>
      <item>, OIB 47384858705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360</properties:Words>
  <properties:Characters>1793</properties:Characters>
  <properties:Lines>47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2017-10-18T11:31:00Z</dcterms:created>
  <dc:creator>bfriscic</dc:creator>
  <cp:lastModifiedBy>wsadmin</cp:lastModifiedBy>
  <cp:lastPrinted>2018-03-29T12:18:00Z</cp:lastPrinted>
  <dcterms:modified xmlns:xsi="http://www.w3.org/2001/XMLSchema-instance" xsi:type="dcterms:W3CDTF">2018-03-29T12:19:00Z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(suvremeno učilište.docx)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