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3822" w:rsidR="00FF2B80" w:rsidP="00FF2B80" w:rsidRDefault="00FF2B80" w14:paraId="fe1c061" w14:textId="fe1c061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Pr="00D13822" w:rsidR="00FF2B80" w:rsidP="00FF2B80" w:rsidRDefault="00FF2B80">
      <w:pPr>
        <w:jc w:val="center"/>
        <w:rPr>
          <w:sz w:val="24"/>
          <w:szCs w:val="24"/>
        </w:rPr>
      </w:pPr>
    </w:p>
    <w:p w:rsidRPr="00D13822" w:rsidR="00FF2B80" w:rsidP="00FF2B80" w:rsidRDefault="00FF2B80">
      <w:pPr>
        <w:jc w:val="center"/>
        <w:rPr>
          <w:sz w:val="24"/>
          <w:szCs w:val="24"/>
        </w:rPr>
      </w:pP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  <w:r w:rsidRPr="00D13822">
        <w:rPr>
          <w:rFonts w:ascii="Times New Roman" w:hAnsi="Times New Roman" w:cs="Times New Roman"/>
          <w:szCs w:val="24"/>
          <w:lang w:val="hr-HR"/>
        </w:rPr>
        <w:t xml:space="preserve">Trgovački sud u Rijeci, u stečajnom predmetu povodom zahtjeva </w:t>
      </w:r>
      <w:r w:rsidRPr="00D13822" w:rsidR="002B10FE">
        <w:rPr>
          <w:rFonts w:ascii="Times New Roman" w:hAnsi="Times New Roman" w:cs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 provedbu skraćenog stečajnog postupka sukladno odredbi članka 430. Stečajn</w:t>
      </w:r>
      <w:r w:rsidRPr="00D13822" w:rsidR="002B10FE">
        <w:rPr>
          <w:rFonts w:ascii="Times New Roman" w:hAnsi="Times New Roman" w:cs="Times New Roman"/>
          <w:szCs w:val="24"/>
          <w:lang w:val="hr-HR"/>
        </w:rPr>
        <w:t>og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zakon</w:t>
      </w:r>
      <w:r w:rsidRPr="00D13822" w:rsidR="009C7873">
        <w:rPr>
          <w:rFonts w:ascii="Times New Roman" w:hAnsi="Times New Roman" w:cs="Times New Roman"/>
          <w:szCs w:val="24"/>
          <w:lang w:val="hr-HR"/>
        </w:rPr>
        <w:t>a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( „</w:t>
      </w:r>
      <w:r w:rsidRPr="00D13822">
        <w:rPr>
          <w:rFonts w:ascii="Times New Roman" w:hAnsi="Times New Roman" w:cs="Times New Roman"/>
          <w:bCs/>
          <w:szCs w:val="24"/>
          <w:lang w:val="hr-HR"/>
        </w:rPr>
        <w:t>Narodne novine” br. 71/15</w:t>
      </w:r>
      <w:r w:rsidR="00FA5DCD">
        <w:rPr>
          <w:rFonts w:ascii="Times New Roman" w:hAnsi="Times New Roman" w:cs="Times New Roman"/>
          <w:bCs/>
          <w:szCs w:val="24"/>
          <w:lang w:val="hr-HR"/>
        </w:rPr>
        <w:t>, 104/17</w:t>
      </w:r>
      <w:r w:rsidRPr="00D13822">
        <w:rPr>
          <w:rFonts w:ascii="Times New Roman" w:hAnsi="Times New Roman" w:cs="Times New Roman"/>
          <w:bCs/>
          <w:szCs w:val="24"/>
          <w:lang w:val="hr-HR"/>
        </w:rPr>
        <w:t xml:space="preserve"> ),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 dana </w:t>
      </w:r>
      <w:r w:rsidR="00404650">
        <w:rPr>
          <w:rFonts w:ascii="Times New Roman" w:hAnsi="Times New Roman" w:cs="Times New Roman"/>
          <w:szCs w:val="24"/>
          <w:lang w:val="hr-HR"/>
        </w:rPr>
        <w:t xml:space="preserve">15. studenog </w:t>
      </w:r>
      <w:r w:rsidR="00206146">
        <w:rPr>
          <w:rFonts w:ascii="Times New Roman" w:hAnsi="Times New Roman" w:cs="Times New Roman"/>
          <w:szCs w:val="24"/>
          <w:lang w:val="hr-HR"/>
        </w:rPr>
        <w:t>2019</w:t>
      </w:r>
      <w:r w:rsidR="00404650">
        <w:rPr>
          <w:rFonts w:ascii="Times New Roman" w:hAnsi="Times New Roman" w:cs="Times New Roman"/>
          <w:szCs w:val="24"/>
          <w:lang w:val="hr-HR"/>
        </w:rPr>
        <w:t xml:space="preserve">. </w:t>
      </w:r>
      <w:r w:rsidRPr="00D13822">
        <w:rPr>
          <w:rFonts w:ascii="Times New Roman" w:hAnsi="Times New Roman" w:cs="Times New Roman"/>
          <w:szCs w:val="24"/>
          <w:lang w:val="hr-HR"/>
        </w:rPr>
        <w:t xml:space="preserve">objavljuje   </w:t>
      </w:r>
    </w:p>
    <w:p w:rsidRPr="00D13822" w:rsidR="00FF2B80" w:rsidP="00FF2B80" w:rsidRDefault="00FF2B80">
      <w:pPr>
        <w:pStyle w:val="Tijeloteksta"/>
        <w:ind w:firstLine="720"/>
        <w:rPr>
          <w:rFonts w:ascii="Times New Roman" w:hAnsi="Times New Roman" w:cs="Times New Roman"/>
          <w:szCs w:val="24"/>
          <w:lang w:val="hr-HR"/>
        </w:rPr>
      </w:pPr>
    </w:p>
    <w:p w:rsidRPr="00D13822" w:rsidR="00FF2B80" w:rsidP="00FF2B80" w:rsidRDefault="00FF2B80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Pr="00D13822" w:rsidR="00FF2B80" w:rsidP="00206146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Pr="00D70E53" w:rsidR="00D70E53">
        <w:rPr>
          <w:sz w:val="24"/>
          <w:szCs w:val="24"/>
        </w:rPr>
        <w:t>PLATEX TRGOVINA d. o. o. za trgovinu i proizvodnju Ičići, Poljanska Cesta 65, MBS: 040206745, OIB: 02211205636</w:t>
      </w:r>
      <w:r w:rsidRPr="00D13822" w:rsidR="002B10FE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70E53">
        <w:rPr>
          <w:sz w:val="24"/>
          <w:szCs w:val="24"/>
        </w:rPr>
        <w:t>15.253,06</w:t>
      </w:r>
      <w:r w:rsidR="00206146">
        <w:rPr>
          <w:sz w:val="24"/>
          <w:szCs w:val="24"/>
        </w:rPr>
        <w:t xml:space="preserve"> kn</w:t>
      </w:r>
      <w:r w:rsidRPr="00D13822">
        <w:rPr>
          <w:sz w:val="24"/>
          <w:szCs w:val="24"/>
        </w:rPr>
        <w:t xml:space="preserve">. </w:t>
      </w:r>
    </w:p>
    <w:p w:rsidRPr="00D13822" w:rsidR="00FF2B80" w:rsidP="00206146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r w:rsidR="00D70E53">
        <w:rPr>
          <w:sz w:val="24"/>
          <w:szCs w:val="24"/>
        </w:rPr>
        <w:t>Rajna Aničić, OIB: 63596488332, Ičići, Poljanska cesta 69</w:t>
      </w:r>
      <w:r w:rsidRPr="00D13822">
        <w:rPr>
          <w:sz w:val="24"/>
          <w:szCs w:val="24"/>
        </w:rPr>
        <w:t xml:space="preserve">) da u roku od 15 dana od dana objave oglasa podnese sudu, pozivom na posl. br. </w:t>
      </w:r>
      <w:r w:rsidRPr="00D13822" w:rsidR="002B10FE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D70E53">
        <w:rPr>
          <w:sz w:val="24"/>
          <w:szCs w:val="24"/>
        </w:rPr>
        <w:t>254/2019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Pr="00D13822" w:rsidR="00FF2B80" w:rsidP="00FF2B80" w:rsidRDefault="00FF2B80">
      <w:pPr>
        <w:spacing w:before="100" w:beforeAutospacing="true" w:after="100" w:afterAutospacing="true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Pr="00D13822" w:rsidR="00FF2B80" w:rsidP="00D70E53" w:rsidRDefault="00FF2B80">
      <w:pPr>
        <w:spacing w:after="0" w:line="240" w:lineRule="auto"/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Pr="00D13822" w:rsidR="004F6C16" w:rsidRDefault="004F6C16">
      <w:pPr>
        <w:rPr>
          <w:sz w:val="24"/>
          <w:szCs w:val="24"/>
        </w:rPr>
      </w:pPr>
    </w:p>
    <w:sectPr w:rsidRPr="00D13822" w:rsidR="004F6C16" w:rsidSect="007B5112">
      <w:headerReference w:type="default" r:id="rId9"/>
      <w:pgSz w:w="11906" w:h="16838" w:code="9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56FB" w:rsidP="00FF2B80" w:rsidRDefault="00D556FB">
      <w:pPr>
        <w:spacing w:after="0" w:line="240" w:lineRule="auto"/>
      </w:pPr>
      <w:r>
        <w:separator/>
      </w:r>
    </w:p>
  </w:endnote>
  <w:endnote w:type="continuationSeparator" w:id="0">
    <w:p w:rsidR="00D556FB" w:rsidP="00FF2B80" w:rsidRDefault="00D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56FB" w:rsidP="00FF2B80" w:rsidRDefault="00D556FB">
      <w:pPr>
        <w:spacing w:after="0" w:line="240" w:lineRule="auto"/>
      </w:pPr>
      <w:r>
        <w:separator/>
      </w:r>
    </w:p>
  </w:footnote>
  <w:footnote w:type="continuationSeparator" w:id="0">
    <w:p w:rsidR="00D556FB" w:rsidP="00FF2B80" w:rsidRDefault="00D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66375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70E53">
      <w:rPr>
        <w:sz w:val="24"/>
        <w:szCs w:val="24"/>
      </w:rPr>
      <w:t>254/2019</w:t>
    </w:r>
  </w:p>
  <w:p w:rsidRPr="00FF2B80" w:rsidR="0025477D" w:rsidRDefault="00DA2B4F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80"/>
    <w:rsid w:val="000E7348"/>
    <w:rsid w:val="00171F48"/>
    <w:rsid w:val="001A022E"/>
    <w:rsid w:val="001D022D"/>
    <w:rsid w:val="001E0485"/>
    <w:rsid w:val="00206146"/>
    <w:rsid w:val="002B10FE"/>
    <w:rsid w:val="00355A5E"/>
    <w:rsid w:val="00385D3D"/>
    <w:rsid w:val="00404650"/>
    <w:rsid w:val="004B790E"/>
    <w:rsid w:val="004F6C16"/>
    <w:rsid w:val="005A3B44"/>
    <w:rsid w:val="0060333F"/>
    <w:rsid w:val="00663750"/>
    <w:rsid w:val="006C6E81"/>
    <w:rsid w:val="0075527B"/>
    <w:rsid w:val="007A5B96"/>
    <w:rsid w:val="007B5112"/>
    <w:rsid w:val="008964C2"/>
    <w:rsid w:val="008A2A60"/>
    <w:rsid w:val="0091243A"/>
    <w:rsid w:val="00942A0F"/>
    <w:rsid w:val="009C7873"/>
    <w:rsid w:val="009D3F74"/>
    <w:rsid w:val="00B1443B"/>
    <w:rsid w:val="00B34ABB"/>
    <w:rsid w:val="00BA3EB5"/>
    <w:rsid w:val="00C04B3C"/>
    <w:rsid w:val="00C50E66"/>
    <w:rsid w:val="00C66979"/>
    <w:rsid w:val="00C72A22"/>
    <w:rsid w:val="00C74875"/>
    <w:rsid w:val="00D13822"/>
    <w:rsid w:val="00D556FB"/>
    <w:rsid w:val="00D70E53"/>
    <w:rsid w:val="00DA2B4F"/>
    <w:rsid w:val="00E518D1"/>
    <w:rsid w:val="00FA5DCD"/>
    <w:rsid w:val="00FF2B80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2B80"/>
    <w:pPr>
      <w:spacing w:after="200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F2B80"/>
    <w:rPr>
      <w:rFonts w:ascii="Arial" w:hAnsi="Arial" w:eastAsia="Times New Roman" w:cs="Arial"/>
      <w:sz w:val="24"/>
      <w:szCs w:val="20"/>
      <w:lang w:val="en-GB" w:eastAsia="hr-HR"/>
    </w:rPr>
  </w:style>
  <w:style w:type="character" w:styleId="Hiperveza">
    <w:name w:val="Hyperlink"/>
    <w:uiPriority w:val="99"/>
    <w:unhideWhenUsed/>
    <w:rsid w:val="00FF2B80"/>
    <w:rPr>
      <w:color w:val="000000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2B8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F2B80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2B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2B4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2B4F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2B4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2B4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B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studenog 2019.</izvorni_sadrzaj>
    <derivirana_varijabla naziv="DomainObject.DatumDonosenjaOdluke_1">15.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St-254/2019</izvorni_sadrzaj>
    <derivirana_varijabla naziv="DomainObject.Predmet.OznakaBroj_1">St-254/2019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St-192/15</izvorni_sadrzaj>
    <derivirana_varijabla naziv="DomainObject.Predmet.PrimjedbaSuca_1">Veza 14 St-192/15</derivirana_varijabla>
  </DomainObject.Predmet.PrimjedbaSuca>
  <DomainObject.Predmet.ProtustrankaFormated>
    <izvorni_sadrzaj>  PLATEX TRGOVINA d.o.o.</izvorni_sadrzaj>
    <derivirana_varijabla naziv="DomainObject.Predmet.ProtustrankaFormated_1">  PLATEX TRGOVINA d.o.o.</derivirana_varijabla>
  </DomainObject.Predmet.ProtustrankaFormated>
  <DomainObject.Predmet.ProtustrankaFormatedOIB>
    <izvorni_sadrzaj>  PLATEX TRGOVINA d.o.o., OIB 02211205636</izvorni_sadrzaj>
    <derivirana_varijabla naziv="DomainObject.Predmet.ProtustrankaFormatedOIB_1">  PLATEX TRGOVINA d.o.o., OIB 02211205636</derivirana_varijabla>
  </DomainObject.Predmet.ProtustrankaFormatedOIB>
  <DomainObject.Predmet.ProtustrankaFormatedWithAdress>
    <izvorni_sadrzaj> PLATEX TRGOVINA d.o.o., Poljanska 65, 51414 Ičići</izvorni_sadrzaj>
    <derivirana_varijabla naziv="DomainObject.Predmet.ProtustrankaFormatedWithAdress_1"> PLATEX TRGOVINA d.o.o., Poljanska 65, 51414 Ičići</derivirana_varijabla>
  </DomainObject.Predmet.ProtustrankaFormatedWithAdress>
  <DomainObject.Predmet.ProtustrankaFormatedWithAdressOIB>
    <izvorni_sadrzaj> PLATEX TRGOVINA d.o.o., OIB 02211205636, Poljanska 65, 51414 Ičići</izvorni_sadrzaj>
    <derivirana_varijabla naziv="DomainObject.Predmet.ProtustrankaFormatedWithAdressOIB_1"> PLATEX TRGOVINA d.o.o., OIB 02211205636, Poljanska 65, 51414 Ičići</derivirana_varijabla>
  </DomainObject.Predmet.ProtustrankaFormatedWithAdressOIB>
  <DomainObject.Predmet.ProtustrankaWithAdress>
    <izvorni_sadrzaj>PLATEX TRGOVINA d.o.o. Poljanska 65, 51414 Ičići</izvorni_sadrzaj>
    <derivirana_varijabla naziv="DomainObject.Predmet.ProtustrankaWithAdress_1">PLATEX TRGOVINA d.o.o. Poljanska 65, 51414 Ičići</derivirana_varijabla>
  </DomainObject.Predmet.ProtustrankaWithAdress>
  <DomainObject.Predmet.ProtustrankaWithAdressOIB>
    <izvorni_sadrzaj>PLATEX TRGOVINA d.o.o., OIB 02211205636, Poljanska 65, 51414 Ičići</izvorni_sadrzaj>
    <derivirana_varijabla naziv="DomainObject.Predmet.ProtustrankaWithAdressOIB_1">PLATEX TRGOVINA d.o.o., OIB 02211205636, Poljanska 65, 51414 Ičići</derivirana_varijabla>
  </DomainObject.Predmet.ProtustrankaWithAdressOIB>
  <DomainObject.Predmet.ProtustrankaNazivFormated>
    <izvorni_sadrzaj>PLATEX TRGOVINA d.o.o.</izvorni_sadrzaj>
    <derivirana_varijabla naziv="DomainObject.Predmet.ProtustrankaNazivFormated_1">PLATEX TRGOVINA d.o.o.</derivirana_varijabla>
  </DomainObject.Predmet.ProtustrankaNazivFormated>
  <DomainObject.Predmet.ProtustrankaNazivFormatedOIB>
    <izvorni_sadrzaj>PLATEX TRGOVINA d.o.o., OIB 02211205636</izvorni_sadrzaj>
    <derivirana_varijabla naziv="DomainObject.Predmet.ProtustrankaNazivFormatedOIB_1">PLATEX TRGOVINA d.o.o., OIB 02211205636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PLATEX TRGOVINA d.o.o.</item>
    </izvorni_sadrzaj>
    <derivirana_varijabla naziv="DomainObject.Predmet.ProtuStrankaListFormated_1">
      <item>PLATEX TRGOVINA d.o.o.</item>
    </derivirana_varijabla>
  </DomainObject.Predmet.ProtuStrankaListFormated>
  <DomainObject.Predmet.ProtuStrankaListFormatedOIB>
    <izvorni_sadrzaj>
      <item>PLATEX TRGOVINA d.o.o., OIB 02211205636</item>
    </izvorni_sadrzaj>
    <derivirana_varijabla naziv="DomainObject.Predmet.ProtuStrankaListFormatedOIB_1">
      <item>PLATEX TRGOVINA d.o.o., OIB 02211205636</item>
    </derivirana_varijabla>
  </DomainObject.Predmet.ProtuStrankaListFormatedOIB>
  <DomainObject.Predmet.ProtuStrankaListFormatedWithAdress>
    <izvorni_sadrzaj>
      <item>PLATEX TRGOVINA d.o.o., Poljanska 65, 51414 Ičići</item>
    </izvorni_sadrzaj>
    <derivirana_varijabla naziv="DomainObject.Predmet.ProtuStrankaListFormatedWithAdress_1">
      <item>PLATEX TRGOVINA d.o.o., Poljanska 65, 51414 Ičići</item>
    </derivirana_varijabla>
  </DomainObject.Predmet.ProtuStrankaListFormatedWithAdress>
  <DomainObject.Predmet.ProtuStrankaListFormatedWithAdressOIB>
    <izvorni_sadrzaj>
      <item>PLATEX TRGOVINA d.o.o., OIB 02211205636, Poljanska 65, 51414 Ičići</item>
    </izvorni_sadrzaj>
    <derivirana_varijabla naziv="DomainObject.Predmet.ProtuStrankaListFormatedWithAdressOIB_1">
      <item>PLATEX TRGOVINA d.o.o., OIB 02211205636, Poljanska 65, 51414 Ičići</item>
    </derivirana_varijabla>
  </DomainObject.Predmet.ProtuStrankaListFormatedWithAdressOIB>
  <DomainObject.Predmet.ProtuStrankaListNazivFormated>
    <izvorni_sadrzaj>
      <item>PLATEX TRGOVINA d.o.o.</item>
    </izvorni_sadrzaj>
    <derivirana_varijabla naziv="DomainObject.Predmet.ProtuStrankaListNazivFormated_1">
      <item>PLATEX TRGOVINA d.o.o.</item>
    </derivirana_varijabla>
  </DomainObject.Predmet.ProtuStrankaListNazivFormated>
  <DomainObject.Predmet.ProtuStrankaListNazivFormatedOIB>
    <izvorni_sadrzaj>
      <item>PLATEX TRGOVINA d.o.o., OIB 02211205636</item>
    </izvorni_sadrzaj>
    <derivirana_varijabla naziv="DomainObject.Predmet.ProtuStrankaListNazivFormatedOIB_1">
      <item>PLATEX TRGOVINA d.o.o., OIB 02211205636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2019.</izvorni_sadrzaj>
    <derivirana_varijabla naziv="DomainObject.Datum_1">15.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PLATEX TRGOVINA d.o.o.</izvorni_sadrzaj>
    <derivirana_varijabla naziv="DomainObject.Predmet.ProtustrankaIDrugi_1">PLATEX TRGOVINA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PLATEX TRGOVINA d.o.o., OIB 02211205636, Poljanska 65, 51414 Ičići</izvorni_sadrzaj>
    <derivirana_varijabla naziv="DomainObject.Predmet.ProtustrankaIDrugiAdressOIB_1">PLATEX TRGOVINA d.o.o., OIB 02211205636, Poljanska 65,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PLATEX TRGOVINA d.o.o.</item>
    </izvorni_sadrzaj>
    <derivirana_varijabla naziv="DomainObject.Predmet.SudioniciListNaziv_1">
      <item>FINA Rijeka</item>
      <item>PLATEX TRGOVINA d.o.o.</item>
    </derivirana_varijabla>
  </DomainObject.Predmet.SudioniciListNaziv>
  <DomainObject.Predmet.SudioniciListAdressOIB>
    <izvorni_sadrzaj>
      <item>FINA Rijeka, OIB 85821130368, Frana Kurelca 8,51000 Rijeka</item>
      <item>PLATEX TRGOVINA d.o.o., OIB 02211205636, Poljanska 65,51414 Ičići</item>
    </izvorni_sadrzaj>
    <derivirana_varijabla naziv="DomainObject.Predmet.SudioniciListAdressOIB_1">
      <item>FINA Rijeka, OIB 85821130368, Frana Kurelca 8,51000 Rijeka</item>
      <item>PLATEX TRGOVINA d.o.o., OIB 02211205636, Poljanska 65,51414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02211205636</item>
    </izvorni_sadrzaj>
    <derivirana_varijabla naziv="DomainObject.Predmet.SudioniciListNazivOIB_1">
      <item>, OIB 85821130368</item>
      <item>, OIB 02211205636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svibnja 2019.</izvorni_sadrzaj>
    <derivirana_varijabla naziv="DomainObject.Predmet.DatumPocetkaProcesa_1">28.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51B02-3982-43FD-9319-9167FCEDA6C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237</properties:Words>
  <properties:Characters>1305</properties:Characters>
  <properties:Lines>26</properties:Lines>
  <properties:Paragraphs>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2019-11-15T12:58:00Z</dcterms:created>
  <dc:creator>Vera Jelenović</dc:creator>
  <cp:lastModifiedBy>Danijela Fumić</cp:lastModifiedBy>
  <dcterms:modified xmlns:xsi="http://www.w3.org/2001/XMLSchema-instance" xsi:type="dcterms:W3CDTF">2019-11-15T12:58:00Z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(254 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