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a8388" w14:paraId="a7a8388" w:rsidRDefault="00587955" w:rsidP="00587955" w:rsidR="00587955">
      <w:pPr>
        <w:pStyle w:val="Bezproreda"/>
        <w15:collapsed w:val="false"/>
        <w:rPr>
          <w:rFonts w:cs="Times New Roman" w:hAnsi="Times New Roman" w:ascii="Times New Roman"/>
          <w:sz w:val="24"/>
          <w:szCs w:val="24"/>
        </w:rPr>
      </w:pPr>
      <w:bookmarkStart w:name="_GoBack" w:id="0"/>
      <w:bookmarkEnd w:id="0"/>
      <w:r>
        <w:rPr>
          <w:rFonts w:cs="Times New Roman" w:hAnsi="Times New Roman" w:ascii="Times New Roman"/>
          <w:noProof/>
          <w:sz w:val="24"/>
          <w:szCs w:val="24"/>
          <w:lang w:eastAsia="hr-HR"/>
        </w:rPr>
        <w:drawing>
          <wp:inline distR="0" distL="0" distB="0" distT="0">
            <wp:extent cy="895985" cx="664210"/>
            <wp:effectExtent b="0" r="254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95985" cx="664210"/>
                    </a:xfrm>
                    <a:prstGeom prst="rect">
                      <a:avLst/>
                    </a:prstGeom>
                    <a:noFill/>
                  </pic:spPr>
                </pic:pic>
              </a:graphicData>
            </a:graphic>
          </wp:inline>
        </w:drawing>
      </w:r>
    </w:p>
    <w:p w:rsidRDefault="00587955" w:rsidP="00587955" w:rsid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r w:rsidRPr="00587955">
        <w:rPr>
          <w:rFonts w:cs="Times New Roman" w:hAnsi="Times New Roman" w:ascii="Times New Roman"/>
          <w:sz w:val="24"/>
          <w:szCs w:val="24"/>
        </w:rPr>
        <w:t>REPUBLIKA HRVATSKA</w:t>
      </w:r>
    </w:p>
    <w:p w:rsidRDefault="00587955" w:rsidP="00587955" w:rsidR="00587955" w:rsidRPr="00587955">
      <w:pPr>
        <w:pStyle w:val="Bezproreda"/>
        <w:rPr>
          <w:rFonts w:cs="Times New Roman" w:hAnsi="Times New Roman" w:ascii="Times New Roman"/>
          <w:sz w:val="24"/>
          <w:szCs w:val="24"/>
        </w:rPr>
      </w:pPr>
      <w:r w:rsidRPr="00587955">
        <w:rPr>
          <w:rFonts w:cs="Times New Roman" w:hAnsi="Times New Roman" w:ascii="Times New Roman"/>
          <w:sz w:val="24"/>
          <w:szCs w:val="24"/>
        </w:rPr>
        <w:t>TRGOVAČKI SUD U OSIJEKU</w:t>
      </w:r>
    </w:p>
    <w:p w:rsidRDefault="00587955" w:rsidP="00587955" w:rsidR="00587955">
      <w:pPr>
        <w:pStyle w:val="Bezproreda"/>
        <w:rPr>
          <w:rFonts w:cs="Times New Roman" w:hAnsi="Times New Roman" w:ascii="Times New Roman"/>
          <w:sz w:val="24"/>
          <w:szCs w:val="24"/>
        </w:rPr>
      </w:pPr>
      <w:r w:rsidRPr="00587955">
        <w:rPr>
          <w:rFonts w:cs="Times New Roman" w:hAnsi="Times New Roman" w:ascii="Times New Roman"/>
          <w:sz w:val="24"/>
          <w:szCs w:val="24"/>
        </w:rPr>
        <w:t xml:space="preserve">STALNA SLUŽBA U SLAVONSKOM BRODU                 </w:t>
      </w:r>
    </w:p>
    <w:p w:rsidRDefault="00587955" w:rsidP="00587955" w:rsidR="00587955" w:rsidRPr="00587955">
      <w:pPr>
        <w:pStyle w:val="Bezproreda"/>
        <w:rPr>
          <w:rFonts w:cs="Times New Roman" w:hAnsi="Times New Roman" w:ascii="Times New Roman"/>
          <w:sz w:val="24"/>
          <w:szCs w:val="24"/>
        </w:rPr>
      </w:pPr>
      <w:r>
        <w:rPr>
          <w:rFonts w:cs="Times New Roman" w:hAnsi="Times New Roman" w:ascii="Times New Roman"/>
          <w:sz w:val="24"/>
          <w:szCs w:val="24"/>
        </w:rPr>
        <w:t>Trg pobjede 13</w:t>
      </w:r>
      <w:r w:rsidRPr="00587955">
        <w:rPr>
          <w:rFonts w:cs="Times New Roman" w:hAnsi="Times New Roman" w:ascii="Times New Roman"/>
          <w:sz w:val="24"/>
          <w:szCs w:val="24"/>
        </w:rPr>
        <w:t xml:space="preserve">                        </w:t>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t xml:space="preserve">    </w:t>
      </w:r>
      <w:r w:rsidR="00F2674C">
        <w:rPr>
          <w:rFonts w:cs="Times New Roman" w:hAnsi="Times New Roman" w:ascii="Times New Roman"/>
          <w:sz w:val="24"/>
          <w:szCs w:val="24"/>
        </w:rPr>
        <w:tab/>
      </w:r>
      <w:r>
        <w:rPr>
          <w:rFonts w:cs="Times New Roman" w:hAnsi="Times New Roman" w:ascii="Times New Roman"/>
          <w:sz w:val="24"/>
          <w:szCs w:val="24"/>
        </w:rPr>
        <w:t xml:space="preserve">   BROJ: 2/</w:t>
      </w:r>
      <w:r w:rsidR="00F2674C">
        <w:rPr>
          <w:rFonts w:cs="Times New Roman" w:hAnsi="Times New Roman" w:ascii="Times New Roman"/>
          <w:sz w:val="24"/>
          <w:szCs w:val="24"/>
        </w:rPr>
        <w:t>St-573/2017-41</w:t>
      </w:r>
    </w:p>
    <w:p w:rsidRDefault="00587955" w:rsidP="00587955" w:rsidR="00587955" w:rsidRPr="00587955">
      <w:pPr>
        <w:pStyle w:val="Bezproreda"/>
        <w:rPr>
          <w:rFonts w:cs="Times New Roman" w:hAnsi="Times New Roman" w:ascii="Times New Roman"/>
          <w:sz w:val="24"/>
          <w:szCs w:val="24"/>
        </w:rPr>
      </w:pPr>
    </w:p>
    <w:p w:rsidRDefault="00587955" w:rsidP="00587955" w:rsidR="00587955">
      <w:pPr>
        <w:pStyle w:val="Bezproreda"/>
        <w:rPr>
          <w:rFonts w:cs="Times New Roman" w:hAnsi="Times New Roman" w:ascii="Times New Roman"/>
          <w:sz w:val="24"/>
          <w:szCs w:val="24"/>
        </w:rPr>
      </w:pPr>
    </w:p>
    <w:p w:rsidRDefault="00F2674C" w:rsidP="00F2674C" w:rsidR="00F2674C" w:rsidRPr="00587955">
      <w:pPr>
        <w:pStyle w:val="Bezproreda"/>
        <w:jc w:val="center"/>
        <w:rPr>
          <w:rFonts w:cs="Times New Roman" w:hAnsi="Times New Roman" w:ascii="Times New Roman"/>
          <w:sz w:val="24"/>
          <w:szCs w:val="24"/>
        </w:rPr>
      </w:pPr>
      <w:r w:rsidRPr="00F2674C">
        <w:rPr>
          <w:rFonts w:cs="Times New Roman" w:hAnsi="Times New Roman" w:ascii="Times New Roman"/>
          <w:sz w:val="24"/>
          <w:szCs w:val="24"/>
        </w:rPr>
        <w:t>Z A K L J U Č A K</w:t>
      </w:r>
    </w:p>
    <w:p w:rsidRDefault="00587955" w:rsidP="00587955" w:rsidR="00587955">
      <w:pPr>
        <w:pStyle w:val="Bezproreda"/>
        <w:rPr>
          <w:rFonts w:cs="Times New Roman" w:hAnsi="Times New Roman" w:ascii="Times New Roman"/>
          <w:sz w:val="24"/>
          <w:szCs w:val="24"/>
        </w:rPr>
      </w:pPr>
      <w:r w:rsidRPr="00587955">
        <w:rPr>
          <w:rFonts w:cs="Times New Roman" w:hAnsi="Times New Roman" w:ascii="Times New Roman"/>
          <w:sz w:val="24"/>
          <w:szCs w:val="24"/>
        </w:rPr>
        <w:t xml:space="preserve">                    </w:t>
      </w:r>
    </w:p>
    <w:p w:rsidRDefault="00C16A82" w:rsidP="00587955" w:rsidR="00C16A82" w:rsidRPr="00587955">
      <w:pPr>
        <w:pStyle w:val="Bezproreda"/>
        <w:rPr>
          <w:rFonts w:cs="Times New Roman" w:hAnsi="Times New Roman" w:ascii="Times New Roman"/>
          <w:sz w:val="24"/>
          <w:szCs w:val="24"/>
        </w:rPr>
      </w:pPr>
    </w:p>
    <w:p w:rsidRDefault="00F2674C" w:rsidP="002E79BF" w:rsidR="00587955" w:rsidRPr="00587955">
      <w:pPr>
        <w:pStyle w:val="Bezproreda"/>
        <w:ind w:firstLine="708"/>
        <w:jc w:val="both"/>
        <w:rPr>
          <w:rFonts w:cs="Times New Roman" w:hAnsi="Times New Roman" w:ascii="Times New Roman"/>
          <w:sz w:val="24"/>
          <w:szCs w:val="24"/>
        </w:rPr>
      </w:pPr>
      <w:r w:rsidRPr="00F2674C">
        <w:rPr>
          <w:rFonts w:cs="Times New Roman" w:hAnsi="Times New Roman" w:ascii="Times New Roman"/>
          <w:sz w:val="24"/>
          <w:szCs w:val="24"/>
        </w:rPr>
        <w:t>TRGOVAČKI SUD U OSIJEKU</w:t>
      </w:r>
      <w:r w:rsidR="002E79BF">
        <w:rPr>
          <w:rFonts w:cs="Times New Roman" w:hAnsi="Times New Roman" w:ascii="Times New Roman"/>
          <w:sz w:val="24"/>
          <w:szCs w:val="24"/>
        </w:rPr>
        <w:t>,</w:t>
      </w:r>
      <w:r w:rsidRPr="00F2674C">
        <w:rPr>
          <w:rFonts w:cs="Times New Roman" w:hAnsi="Times New Roman" w:ascii="Times New Roman"/>
          <w:sz w:val="24"/>
          <w:szCs w:val="24"/>
        </w:rPr>
        <w:t xml:space="preserve"> STALNA SLUŽBA U SLAVONSKOM BRODU, po stečajnom sucu Davorinu Pavičić, povodom prijedloga dužnika KTP d.o.o., OIB: 69291347722, Dr. Mile Budaka 1, Slavonski Brod, dana  </w:t>
      </w:r>
      <w:r w:rsidR="002E79BF">
        <w:rPr>
          <w:rFonts w:cs="Times New Roman" w:hAnsi="Times New Roman" w:ascii="Times New Roman"/>
          <w:sz w:val="24"/>
          <w:szCs w:val="24"/>
        </w:rPr>
        <w:t>13</w:t>
      </w:r>
      <w:r w:rsidRPr="00F2674C">
        <w:rPr>
          <w:rFonts w:cs="Times New Roman" w:hAnsi="Times New Roman" w:ascii="Times New Roman"/>
          <w:sz w:val="24"/>
          <w:szCs w:val="24"/>
        </w:rPr>
        <w:t xml:space="preserve">. </w:t>
      </w:r>
      <w:r w:rsidR="002E79BF">
        <w:rPr>
          <w:rFonts w:cs="Times New Roman" w:hAnsi="Times New Roman" w:ascii="Times New Roman"/>
          <w:sz w:val="24"/>
          <w:szCs w:val="24"/>
        </w:rPr>
        <w:t>studenog</w:t>
      </w:r>
      <w:r w:rsidRPr="00F2674C">
        <w:rPr>
          <w:rFonts w:cs="Times New Roman" w:hAnsi="Times New Roman" w:ascii="Times New Roman"/>
          <w:sz w:val="24"/>
          <w:szCs w:val="24"/>
        </w:rPr>
        <w:t xml:space="preserve"> 2017.</w:t>
      </w:r>
    </w:p>
    <w:p w:rsidRDefault="00587955" w:rsidP="00587955" w:rsidR="00587955">
      <w:pPr>
        <w:pStyle w:val="Bezproreda"/>
        <w:rPr>
          <w:rFonts w:cs="Times New Roman" w:hAnsi="Times New Roman" w:ascii="Times New Roman"/>
          <w:sz w:val="24"/>
          <w:szCs w:val="24"/>
        </w:rPr>
      </w:pPr>
    </w:p>
    <w:p w:rsidRDefault="00F2674C" w:rsidP="00F2674C" w:rsidR="00F2674C">
      <w:pPr>
        <w:pStyle w:val="Bezproreda"/>
        <w:jc w:val="center"/>
        <w:rPr>
          <w:rFonts w:cs="Times New Roman" w:hAnsi="Times New Roman" w:ascii="Times New Roman"/>
          <w:sz w:val="24"/>
          <w:szCs w:val="24"/>
        </w:rPr>
      </w:pPr>
      <w:r>
        <w:rPr>
          <w:rFonts w:cs="Times New Roman" w:hAnsi="Times New Roman" w:ascii="Times New Roman"/>
          <w:sz w:val="24"/>
          <w:szCs w:val="24"/>
        </w:rPr>
        <w:t>z a k l j u č i o   j e</w:t>
      </w:r>
    </w:p>
    <w:p w:rsidRDefault="00F2674C" w:rsidP="00587955" w:rsidR="00F2674C" w:rsidRPr="00587955">
      <w:pPr>
        <w:pStyle w:val="Bezproreda"/>
        <w:rPr>
          <w:rFonts w:cs="Times New Roman" w:hAnsi="Times New Roman" w:ascii="Times New Roman"/>
          <w:sz w:val="24"/>
          <w:szCs w:val="24"/>
        </w:rPr>
      </w:pPr>
    </w:p>
    <w:p w:rsidRDefault="004B5ECD" w:rsidP="00F2674C" w:rsidR="00587955" w:rsidRPr="00587955">
      <w:pPr>
        <w:pStyle w:val="Bezproreda"/>
        <w:ind w:firstLine="708"/>
        <w:jc w:val="both"/>
        <w:rPr>
          <w:rFonts w:cs="Times New Roman" w:hAnsi="Times New Roman" w:ascii="Times New Roman"/>
          <w:sz w:val="24"/>
          <w:szCs w:val="24"/>
        </w:rPr>
      </w:pPr>
      <w:r>
        <w:rPr>
          <w:rFonts w:cs="Times New Roman" w:hAnsi="Times New Roman" w:ascii="Times New Roman"/>
          <w:sz w:val="24"/>
          <w:szCs w:val="24"/>
        </w:rPr>
        <w:t>I</w:t>
      </w:r>
      <w:r w:rsidR="00587955" w:rsidRPr="00587955">
        <w:rPr>
          <w:rFonts w:cs="Times New Roman" w:hAnsi="Times New Roman" w:ascii="Times New Roman"/>
          <w:sz w:val="24"/>
          <w:szCs w:val="24"/>
        </w:rPr>
        <w:t xml:space="preserve"> Ročište za glasovanje o prijedlogu predstečajne nagodbe određuje se za dan</w:t>
      </w:r>
    </w:p>
    <w:p w:rsidRDefault="00587955" w:rsidP="00587955" w:rsidR="00587955" w:rsidRPr="00587955">
      <w:pPr>
        <w:pStyle w:val="Bezproreda"/>
        <w:rPr>
          <w:rFonts w:cs="Times New Roman" w:hAnsi="Times New Roman" w:ascii="Times New Roman"/>
          <w:sz w:val="24"/>
          <w:szCs w:val="24"/>
        </w:rPr>
      </w:pPr>
    </w:p>
    <w:p w:rsidRDefault="004B5ECD" w:rsidP="009B75E5" w:rsidR="00587955" w:rsidRPr="009B75E5">
      <w:pPr>
        <w:pStyle w:val="Bezproreda"/>
        <w:jc w:val="center"/>
        <w:rPr>
          <w:rFonts w:cs="Times New Roman" w:hAnsi="Times New Roman" w:ascii="Times New Roman"/>
          <w:b/>
          <w:sz w:val="24"/>
          <w:szCs w:val="24"/>
        </w:rPr>
      </w:pPr>
      <w:r>
        <w:rPr>
          <w:rFonts w:cs="Times New Roman" w:hAnsi="Times New Roman" w:ascii="Times New Roman"/>
          <w:b/>
          <w:sz w:val="24"/>
          <w:szCs w:val="24"/>
        </w:rPr>
        <w:t>27</w:t>
      </w:r>
      <w:r w:rsidR="00587955" w:rsidRPr="009B75E5">
        <w:rPr>
          <w:rFonts w:cs="Times New Roman" w:hAnsi="Times New Roman" w:ascii="Times New Roman"/>
          <w:b/>
          <w:sz w:val="24"/>
          <w:szCs w:val="24"/>
        </w:rPr>
        <w:t xml:space="preserve">. </w:t>
      </w:r>
      <w:r>
        <w:rPr>
          <w:rFonts w:cs="Times New Roman" w:hAnsi="Times New Roman" w:ascii="Times New Roman"/>
          <w:b/>
          <w:sz w:val="24"/>
          <w:szCs w:val="24"/>
        </w:rPr>
        <w:t>studenog 2017.</w:t>
      </w:r>
      <w:r w:rsidR="00587955" w:rsidRPr="009B75E5">
        <w:rPr>
          <w:rFonts w:cs="Times New Roman" w:hAnsi="Times New Roman" w:ascii="Times New Roman"/>
          <w:b/>
          <w:sz w:val="24"/>
          <w:szCs w:val="24"/>
        </w:rPr>
        <w:t xml:space="preserve"> u 09,00 sati</w:t>
      </w:r>
    </w:p>
    <w:p w:rsidRDefault="00587955" w:rsidP="00587955" w:rsidR="00587955" w:rsidRPr="00587955">
      <w:pPr>
        <w:pStyle w:val="Bezproreda"/>
        <w:rPr>
          <w:rFonts w:cs="Times New Roman" w:hAnsi="Times New Roman" w:ascii="Times New Roman"/>
          <w:sz w:val="24"/>
          <w:szCs w:val="24"/>
        </w:rPr>
      </w:pPr>
    </w:p>
    <w:p w:rsidRDefault="00587955" w:rsidP="00F2674C" w:rsidR="00587955">
      <w:pPr>
        <w:pStyle w:val="Bezproreda"/>
        <w:jc w:val="both"/>
        <w:rPr>
          <w:rFonts w:cs="Times New Roman" w:hAnsi="Times New Roman" w:ascii="Times New Roman"/>
          <w:sz w:val="24"/>
          <w:szCs w:val="24"/>
        </w:rPr>
      </w:pPr>
      <w:r w:rsidRPr="00587955">
        <w:rPr>
          <w:rFonts w:cs="Times New Roman" w:hAnsi="Times New Roman" w:ascii="Times New Roman"/>
          <w:sz w:val="24"/>
          <w:szCs w:val="24"/>
        </w:rPr>
        <w:t>u prostorijama Trgovačkog suda Osijek, Stalna služba u Slavonskom Brodu, Trg pobjede 13, soba 77/III.</w:t>
      </w:r>
    </w:p>
    <w:p w:rsidRDefault="004466BE" w:rsidP="00F2674C" w:rsidR="004466BE">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II Vjerovnici glasuju pisanim putem na propisanom obrascu za glasovanje. Obrazac za glasovanje mora biti dostavljen sudu najkasnije do počeka ročišta za glasovanje, te ga mora potpisati i ovjeriti ovlaštena osoba. Ako je vjerovnik pravna osoba uz obrazac mora biti priložen dokaz da ga je potpisala ovlaštena osoba. </w:t>
      </w:r>
      <w:r w:rsidR="00A34E9D">
        <w:rPr>
          <w:rFonts w:cs="Times New Roman" w:hAnsi="Times New Roman" w:ascii="Times New Roman"/>
          <w:sz w:val="24"/>
          <w:szCs w:val="24"/>
        </w:rPr>
        <w:t xml:space="preserve">Ako vjerovnici do početka ročišta za glasovanje ne dostave obrazac za glasovanje ili dostave obrazac iz kojeg se ne može nedvojbeno utvrditi kako su glasovali, smatrat će se da su glasovali protiv plana restrukturiranja. </w:t>
      </w:r>
    </w:p>
    <w:p w:rsidRDefault="00A34E9D" w:rsidP="00F2674C" w:rsidR="00A34E9D" w:rsidRPr="00587955">
      <w:pPr>
        <w:pStyle w:val="Bezproreda"/>
        <w:jc w:val="both"/>
        <w:rPr>
          <w:rFonts w:cs="Times New Roman" w:hAnsi="Times New Roman" w:ascii="Times New Roman"/>
          <w:sz w:val="24"/>
          <w:szCs w:val="24"/>
        </w:rPr>
      </w:pPr>
      <w:r>
        <w:rPr>
          <w:rFonts w:cs="Times New Roman" w:hAnsi="Times New Roman" w:ascii="Times New Roman"/>
          <w:sz w:val="24"/>
          <w:szCs w:val="24"/>
        </w:rPr>
        <w:tab/>
        <w:t xml:space="preserve">Vjerovnici nazočni na ročištu glasuju na propisanom obrascu za glasovanje. Ako vjerovnici s pravom glasa ne glasaju ni na tom ročištu, smatrat će se da su glasovali protiv plana restrukturiranja. </w:t>
      </w: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p>
    <w:p w:rsidRDefault="009B75E5" w:rsidP="00C16A82" w:rsidR="00587955">
      <w:pPr>
        <w:pStyle w:val="Bezproreda"/>
        <w:jc w:val="center"/>
        <w:rPr>
          <w:rFonts w:cs="Times New Roman" w:hAnsi="Times New Roman" w:ascii="Times New Roman"/>
          <w:sz w:val="24"/>
          <w:szCs w:val="24"/>
        </w:rPr>
      </w:pPr>
      <w:r>
        <w:rPr>
          <w:rFonts w:cs="Times New Roman" w:hAnsi="Times New Roman" w:ascii="Times New Roman"/>
          <w:sz w:val="24"/>
          <w:szCs w:val="24"/>
        </w:rPr>
        <w:t>U Slavonskom Brodu</w:t>
      </w:r>
      <w:r w:rsidR="00587955" w:rsidRPr="00587955">
        <w:rPr>
          <w:rFonts w:cs="Times New Roman" w:hAnsi="Times New Roman" w:ascii="Times New Roman"/>
          <w:sz w:val="24"/>
          <w:szCs w:val="24"/>
        </w:rPr>
        <w:t xml:space="preserve"> </w:t>
      </w:r>
      <w:r>
        <w:rPr>
          <w:rFonts w:cs="Times New Roman" w:hAnsi="Times New Roman" w:ascii="Times New Roman"/>
          <w:sz w:val="24"/>
          <w:szCs w:val="24"/>
        </w:rPr>
        <w:t>13. studenog</w:t>
      </w:r>
      <w:r w:rsidR="00587955" w:rsidRPr="00587955">
        <w:rPr>
          <w:rFonts w:cs="Times New Roman" w:hAnsi="Times New Roman" w:ascii="Times New Roman"/>
          <w:sz w:val="24"/>
          <w:szCs w:val="24"/>
        </w:rPr>
        <w:t xml:space="preserve"> </w:t>
      </w:r>
      <w:r>
        <w:rPr>
          <w:rFonts w:cs="Times New Roman" w:hAnsi="Times New Roman" w:ascii="Times New Roman"/>
          <w:sz w:val="24"/>
          <w:szCs w:val="24"/>
        </w:rPr>
        <w:t>2017.</w:t>
      </w:r>
    </w:p>
    <w:p w:rsidRDefault="009B75E5" w:rsidP="009B75E5" w:rsidR="009B75E5">
      <w:pPr>
        <w:pStyle w:val="Bezproreda"/>
        <w:jc w:val="center"/>
        <w:rPr>
          <w:rFonts w:cs="Times New Roman" w:hAnsi="Times New Roman" w:ascii="Times New Roman"/>
          <w:sz w:val="24"/>
          <w:szCs w:val="24"/>
        </w:rPr>
      </w:pPr>
    </w:p>
    <w:p w:rsidRDefault="009B75E5" w:rsidP="009B75E5" w:rsidR="009B75E5" w:rsidRPr="00587955">
      <w:pPr>
        <w:pStyle w:val="Bezproreda"/>
        <w:jc w:val="center"/>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r w:rsidRPr="00587955">
        <w:rPr>
          <w:rFonts w:cs="Times New Roman" w:hAnsi="Times New Roman" w:ascii="Times New Roman"/>
          <w:sz w:val="24"/>
          <w:szCs w:val="24"/>
        </w:rPr>
        <w:t xml:space="preserve">                                                                                                 Stečajni sudac:</w:t>
      </w:r>
    </w:p>
    <w:p w:rsidRDefault="00587955" w:rsidP="00587955" w:rsidR="00587955" w:rsidRPr="00587955">
      <w:pPr>
        <w:pStyle w:val="Bezproreda"/>
        <w:rPr>
          <w:rFonts w:cs="Times New Roman" w:hAnsi="Times New Roman" w:ascii="Times New Roman"/>
          <w:sz w:val="24"/>
          <w:szCs w:val="24"/>
        </w:rPr>
      </w:pPr>
      <w:r w:rsidRPr="00587955">
        <w:rPr>
          <w:rFonts w:cs="Times New Roman" w:hAnsi="Times New Roman" w:ascii="Times New Roman"/>
          <w:sz w:val="24"/>
          <w:szCs w:val="24"/>
        </w:rPr>
        <w:t xml:space="preserve">                                                                                                 Davorin Pavičić</w:t>
      </w: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p>
    <w:p w:rsidRDefault="00587955" w:rsidP="00587955" w:rsidR="00587955">
      <w:pPr>
        <w:pStyle w:val="Bezproreda"/>
        <w:rPr>
          <w:rFonts w:cs="Times New Roman" w:hAnsi="Times New Roman" w:ascii="Times New Roman"/>
          <w:sz w:val="24"/>
          <w:szCs w:val="24"/>
        </w:rPr>
      </w:pPr>
    </w:p>
    <w:p w:rsidRDefault="00C16A82" w:rsidP="00587955" w:rsidR="00C16A82" w:rsidRPr="00587955">
      <w:pPr>
        <w:pStyle w:val="Bezproreda"/>
        <w:rPr>
          <w:rFonts w:cs="Times New Roman" w:hAnsi="Times New Roman" w:ascii="Times New Roman"/>
          <w:sz w:val="24"/>
          <w:szCs w:val="24"/>
        </w:rPr>
      </w:pPr>
      <w:r>
        <w:rPr>
          <w:rFonts w:cs="Times New Roman" w:hAnsi="Times New Roman" w:ascii="Times New Roman"/>
          <w:sz w:val="24"/>
          <w:szCs w:val="24"/>
        </w:rPr>
        <w:lastRenderedPageBreak/>
        <w:t>DNA:</w:t>
      </w:r>
    </w:p>
    <w:p w:rsidRDefault="00587955" w:rsidP="00587955" w:rsidR="00587955" w:rsidRPr="00587955">
      <w:pPr>
        <w:pStyle w:val="Bezproreda"/>
        <w:rPr>
          <w:rFonts w:cs="Times New Roman" w:hAnsi="Times New Roman" w:ascii="Times New Roman"/>
          <w:sz w:val="24"/>
          <w:szCs w:val="24"/>
        </w:rPr>
      </w:pPr>
    </w:p>
    <w:p w:rsidRDefault="00C96ED5" w:rsidP="00C96ED5" w:rsidR="00587955" w:rsidRPr="00587955">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O</w:t>
      </w:r>
      <w:r w:rsidR="00257B6F">
        <w:rPr>
          <w:rFonts w:cs="Times New Roman" w:hAnsi="Times New Roman" w:ascii="Times New Roman"/>
          <w:sz w:val="24"/>
          <w:szCs w:val="24"/>
        </w:rPr>
        <w:t>bjaviti na e-Oglasnoj ploči</w:t>
      </w:r>
    </w:p>
    <w:p w:rsidRDefault="00C96ED5" w:rsidP="00C96ED5" w:rsidR="00587955">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Povjerenici</w:t>
      </w:r>
    </w:p>
    <w:p w:rsidRDefault="00C96ED5" w:rsidP="00C96ED5" w:rsidR="00C96ED5" w:rsidRPr="00587955">
      <w:pPr>
        <w:pStyle w:val="Bezproreda"/>
        <w:numPr>
          <w:ilvl w:val="0"/>
          <w:numId w:val="2"/>
        </w:numPr>
        <w:rPr>
          <w:rFonts w:cs="Times New Roman" w:hAnsi="Times New Roman" w:ascii="Times New Roman"/>
          <w:sz w:val="24"/>
          <w:szCs w:val="24"/>
        </w:rPr>
      </w:pPr>
      <w:r>
        <w:rPr>
          <w:rFonts w:cs="Times New Roman" w:hAnsi="Times New Roman" w:ascii="Times New Roman"/>
          <w:sz w:val="24"/>
          <w:szCs w:val="24"/>
        </w:rPr>
        <w:t>Dužniku</w:t>
      </w:r>
    </w:p>
    <w:p w:rsidRDefault="00587955" w:rsidP="00587955" w:rsidR="00587955" w:rsidRPr="00587955">
      <w:pPr>
        <w:pStyle w:val="Bezproreda"/>
        <w:rPr>
          <w:rFonts w:cs="Times New Roman" w:hAnsi="Times New Roman" w:ascii="Times New Roman"/>
          <w:sz w:val="24"/>
          <w:szCs w:val="24"/>
        </w:rPr>
      </w:pPr>
    </w:p>
    <w:p w:rsidRDefault="00587955" w:rsidP="00587955" w:rsidR="00587955" w:rsidRPr="00587955">
      <w:pPr>
        <w:pStyle w:val="Bezproreda"/>
        <w:rPr>
          <w:rFonts w:cs="Times New Roman" w:hAnsi="Times New Roman" w:ascii="Times New Roman"/>
          <w:sz w:val="24"/>
          <w:szCs w:val="24"/>
        </w:rPr>
      </w:pPr>
      <w:r w:rsidRPr="00587955">
        <w:rPr>
          <w:rFonts w:cs="Times New Roman" w:hAnsi="Times New Roman" w:ascii="Times New Roman"/>
          <w:sz w:val="24"/>
          <w:szCs w:val="24"/>
        </w:rPr>
        <w:t xml:space="preserve">                                                               </w:t>
      </w:r>
    </w:p>
    <w:p w:rsidRDefault="00587955" w:rsidP="00587955" w:rsidR="00587955" w:rsidRPr="00587955">
      <w:pPr>
        <w:pStyle w:val="Bezproreda"/>
        <w:rPr>
          <w:rFonts w:cs="Times New Roman" w:hAnsi="Times New Roman" w:ascii="Times New Roman"/>
          <w:sz w:val="24"/>
          <w:szCs w:val="24"/>
        </w:rPr>
      </w:pPr>
    </w:p>
    <w:p w:rsidRDefault="00280924" w:rsidP="00587955" w:rsidR="00280924" w:rsidRPr="00587955">
      <w:pPr>
        <w:pStyle w:val="Bezproreda"/>
        <w:rPr>
          <w:rFonts w:cs="Times New Roman" w:hAnsi="Times New Roman" w:ascii="Times New Roman"/>
          <w:sz w:val="24"/>
          <w:szCs w:val="24"/>
        </w:rPr>
      </w:pPr>
    </w:p>
    <w:sectPr w:rsidSect="00295846" w:rsidR="00280924" w:rsidRPr="00587955">
      <w:pgSz w:h="16838" w:w="11906"/>
      <w:pgMar w:gutter="0" w:footer="720" w:header="720" w:left="1417" w:bottom="1417" w:right="1417" w:top="1418"/>
      <w:cols w:space="708"/>
      <w:docGrid w:linePitch="272"/>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C0D578F"/>
    <w:multiLevelType w:val="hybridMultilevel"/>
    <w:tmpl w:val="3238EF5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D8B6E39"/>
    <w:multiLevelType w:val="hybridMultilevel"/>
    <w:tmpl w:val="B4D02F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87955"/>
    <w:rsid w:val="00257B6F"/>
    <w:rsid w:val="00280924"/>
    <w:rsid w:val="002E79BF"/>
    <w:rsid w:val="003D4149"/>
    <w:rsid w:val="004466BE"/>
    <w:rsid w:val="004B5ECD"/>
    <w:rsid w:val="00587955"/>
    <w:rsid w:val="00756D1E"/>
    <w:rsid w:val="009B75E5"/>
    <w:rsid w:val="00A34E9D"/>
    <w:rsid w:val="00C16A82"/>
    <w:rsid w:val="00C96ED5"/>
    <w:rsid w:val="00F2674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587955"/>
    <w:pPr>
      <w:spacing w:lineRule="auto" w:line="240" w:after="0"/>
    </w:pPr>
  </w:style>
  <w:style w:styleId="Tekstbalonia" w:type="paragraph">
    <w:name w:val="Balloon Text"/>
    <w:basedOn w:val="Normal"/>
    <w:link w:val="TekstbaloniaChar"/>
    <w:uiPriority w:val="99"/>
    <w:semiHidden/>
    <w:unhideWhenUsed/>
    <w:rsid w:val="00587955"/>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587955"/>
    <w:rPr>
      <w:rFonts w:cs="Tahoma" w:hAnsi="Tahoma" w:ascii="Tahoma"/>
      <w:sz w:val="16"/>
      <w:szCs w:val="16"/>
    </w:rPr>
  </w:style>
  <w:style w:styleId="Tekstrezerviranogmjesta" w:type="character">
    <w:name w:val="Placeholder Text"/>
    <w:basedOn w:val="Zadanifontodlomka"/>
    <w:uiPriority w:val="99"/>
    <w:semiHidden/>
    <w:rsid w:val="003D4149"/>
    <w:rPr>
      <w:color w:val="808080"/>
      <w:bdr w:space="0" w:sz="0" w:color="auto" w:val="none"/>
      <w:shd w:fill="auto" w:color="auto" w:val="clear"/>
    </w:rPr>
  </w:style>
  <w:style w:customStyle="true" w:styleId="eSPISCCParagraphDefaultFont" w:type="character">
    <w:name w:val="eSPIS_CC_Paragraph Default Font"/>
    <w:basedOn w:val="Zadanifontodlomka"/>
    <w:rsid w:val="003D414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D4149"/>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D414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D414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587955"/>
    <w:pPr>
      <w:spacing w:after="0" w:line="240" w:lineRule="auto"/>
    </w:pPr>
  </w:style>
  <w:style w:styleId="Tekstbalonia" w:type="paragraph">
    <w:name w:val="Balloon Text"/>
    <w:basedOn w:val="Normal"/>
    <w:link w:val="TekstbaloniaChar"/>
    <w:uiPriority w:val="99"/>
    <w:semiHidden/>
    <w:unhideWhenUsed/>
    <w:rsid w:val="00587955"/>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587955"/>
    <w:rPr>
      <w:rFonts w:ascii="Tahoma" w:cs="Tahoma" w:hAnsi="Tahoma"/>
      <w:sz w:val="16"/>
      <w:szCs w:val="16"/>
    </w:rPr>
  </w:style>
  <w:style w:styleId="Tekstrezerviranogmjesta" w:type="character">
    <w:name w:val="Placeholder Text"/>
    <w:basedOn w:val="Zadanifontodlomka"/>
    <w:uiPriority w:val="99"/>
    <w:semiHidden/>
    <w:rsid w:val="003D4149"/>
    <w:rPr>
      <w:color w:val="808080"/>
      <w:bdr w:color="auto" w:space="0" w:sz="0" w:val="none"/>
      <w:shd w:color="auto" w:fill="auto" w:val="clear"/>
    </w:rPr>
  </w:style>
  <w:style w:customStyle="1" w:styleId="eSPISCCParagraphDefaultFont" w:type="character">
    <w:name w:val="eSPIS_CC_Paragraph Default Font"/>
    <w:basedOn w:val="Zadanifontodlomka"/>
    <w:rsid w:val="003D414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D4149"/>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3D414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D414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studenog 2017.</izvorni_sadrzaj>
    <derivirana_varijabla naziv="DomainObject.DatumDonosenjaOdluke_1">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Davorin</izvorni_sadrzaj>
    <derivirana_varijabla naziv="DomainObject.DonositeljOdluke.Ime_1">Davorin</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573</izvorni_sadrzaj>
    <derivirana_varijabla naziv="DomainObject.Predmet.Broj_1">573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2017.</izvorni_sadrzaj>
    <derivirana_varijabla naziv="DomainObject.Predmet.DatumOsnivanja_1">18.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727117.10</izvorni_sadrzaj>
    <derivirana_varijabla naziv="DomainObject.Predmet.InicijalnaVrijednost_1">727117.10</derivirana_varijabla>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St-573/2017</izvorni_sadrzaj>
    <derivirana_varijabla naziv="DomainObject.Predmet.OznakaBroj_1">St-573/2017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KTP d.o.o. za konzalting, trgovinu i posredovanje</izvorni_sadrzaj>
    <derivirana_varijabla naziv="DomainObject.Predmet.ProtustrankaFormated_1">  KTP d.o.o. za konzalting, trgovinu i posredovanje</derivirana_varijabla>
  </DomainObject.Predmet.ProtustrankaFormated>
  <DomainObject.Predmet.ProtustrankaFormatedOIB>
    <izvorni_sadrzaj>  KTP d.o.o. za konzalting, trgovinu i posredovanje, OIB 69291347722</izvorni_sadrzaj>
    <derivirana_varijabla naziv="DomainObject.Predmet.ProtustrankaFormatedOIB_1">  KTP d.o.o. za konzalting, trgovinu i posredovanje, OIB 69291347722</derivirana_varijabla>
  </DomainObject.Predmet.ProtustrankaFormatedOIB>
  <DomainObject.Predmet.ProtustrankaFormatedWithAdress>
    <izvorni_sadrzaj> KTP d.o.o. za konzalting, trgovinu i posredovanje, Dr. Mile Budaka 1, 35000 Slavonski Brod</izvorni_sadrzaj>
    <derivirana_varijabla naziv="DomainObject.Predmet.ProtustrankaFormatedWithAdress_1"> KTP d.o.o. za konzalting, trgovinu i posredovanje, Dr. Mile Budaka 1, 35000 Slavonski Brod</derivirana_varijabla>
  </DomainObject.Predmet.ProtustrankaFormatedWithAdress>
  <DomainObject.Predmet.ProtustrankaFormatedWithAdressOIB>
    <izvorni_sadrzaj> KTP d.o.o. za konzalting, trgovinu i posredovanje, OIB 69291347722, Dr. Mile Budaka 1, 35000 Slavonski Brod</izvorni_sadrzaj>
    <derivirana_varijabla naziv="DomainObject.Predmet.ProtustrankaFormatedWithAdressOIB_1"> KTP d.o.o. za konzalting, trgovinu i posredovanje, OIB 69291347722, Dr. Mile Budaka 1, 35000 Slavonski Brod</derivirana_varijabla>
  </DomainObject.Predmet.ProtustrankaFormatedWithAdressOIB>
  <DomainObject.Predmet.ProtustrankaWithAdress>
    <izvorni_sadrzaj>KTP d.o.o. za konzalting, trgovinu i posredovanje Dr. Mile Budaka 1, 35000 Slavonski Brod</izvorni_sadrzaj>
    <derivirana_varijabla naziv="DomainObject.Predmet.ProtustrankaWithAdress_1">KTP d.o.o. za konzalting, trgovinu i posredovanje Dr. Mile Budaka 1, 35000 Slavonski Brod</derivirana_varijabla>
  </DomainObject.Predmet.ProtustrankaWithAdress>
  <DomainObject.Predmet.ProtustrankaWithAdressOIB>
    <izvorni_sadrzaj>KTP d.o.o. za konzalting, trgovinu i posredovanje, OIB 69291347722, Dr. Mile Budaka 1, 35000 Slavonski Brod</izvorni_sadrzaj>
    <derivirana_varijabla naziv="DomainObject.Predmet.ProtustrankaWithAdressOIB_1">KTP d.o.o. za konzalting, trgovinu i posredovanje, OIB 69291347722, Dr. Mile Budaka 1, 35000 Slavonski Brod</derivirana_varijabla>
  </DomainObject.Predmet.ProtustrankaWithAdressOIB>
  <DomainObject.Predmet.ProtustrankaNazivFormated>
    <izvorni_sadrzaj>KTP d.o.o. za konzalting, trgovinu i posredovanje</izvorni_sadrzaj>
    <derivirana_varijabla naziv="DomainObject.Predmet.ProtustrankaNazivFormated_1">KTP d.o.o. za konzalting, trgovinu i posredovanje</derivirana_varijabla>
  </DomainObject.Predmet.ProtustrankaNazivFormated>
  <DomainObject.Predmet.ProtustrankaNazivFormatedOIB>
    <izvorni_sadrzaj>KTP d.o.o. za konzalting, trgovinu i posredovanje, OIB 69291347722</izvorni_sadrzaj>
    <derivirana_varijabla naziv="DomainObject.Predmet.ProtustrankaNazivFormatedOIB_1">KTP d.o.o. za konzalting, trgovinu i posredovanje, OIB 69291347722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 SS SB</izvorni_sadrzaj>
    <derivirana_varijabla naziv="DomainObject.Predmet.Referada.Naziv_1">Referada 2 SS SB</derivirana_varijabla>
  </DomainObject.Predmet.Referada.Naziv>
  <DomainObject.Predmet.Referada.Oznaka>
    <izvorni_sadrzaj>Referada 2</izvorni_sadrzaj>
    <derivirana_varijabla naziv="DomainObject.Predmet.Referada.Oznaka_1">Referada 2</derivirana_varijabla>
  </DomainObject.Predmet.Referada.Oznaka>
  <DomainObject.Predmet.Referada.Prostorija.Naziv>
    <izvorni_sadrzaj>Soba 77</izvorni_sadrzaj>
    <derivirana_varijabla naziv="DomainObject.Predmet.Referada.Prostorija.Naziv_1">Soba 77</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Davorin Pavičić</izvorni_sadrzaj>
    <derivirana_varijabla naziv="DomainObject.Predmet.Referada.Sudac_1">Davorin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KTP d.o.o. za konzalting, trgovinu i posredovanje</izvorni_sadrzaj>
    <derivirana_varijabla naziv="DomainObject.Predmet.StrankaFormated_1">  KTP d.o.o. za konzalting, trgovinu i posredovanje</derivirana_varijabla>
  </DomainObject.Predmet.StrankaFormated>
  <DomainObject.Predmet.StrankaFormatedOIB>
    <izvorni_sadrzaj>  KTP d.o.o. za konzalting, trgovinu i posredovanje, OIB 69291347722</izvorni_sadrzaj>
    <derivirana_varijabla naziv="DomainObject.Predmet.StrankaFormatedOIB_1">  KTP d.o.o. za konzalting, trgovinu i posredovanje, OIB 69291347722</derivirana_varijabla>
  </DomainObject.Predmet.StrankaFormatedOIB>
  <DomainObject.Predmet.StrankaFormatedWithAdress>
    <izvorni_sadrzaj> KTP d.o.o. za konzalting, trgovinu i posredovanje, Dr. Mile Budaka 1, 35000 Slavonski Brod</izvorni_sadrzaj>
    <derivirana_varijabla naziv="DomainObject.Predmet.StrankaFormatedWithAdress_1"> KTP d.o.o. za konzalting, trgovinu i posredovanje, Dr. Mile Budaka 1, 35000 Slavonski Brod</derivirana_varijabla>
  </DomainObject.Predmet.StrankaFormatedWithAdress>
  <DomainObject.Predmet.StrankaFormatedWithAdressOIB>
    <izvorni_sadrzaj> KTP d.o.o. za konzalting, trgovinu i posredovanje, OIB 69291347722, Dr. Mile Budaka 1, 35000 Slavonski Brod</izvorni_sadrzaj>
    <derivirana_varijabla naziv="DomainObject.Predmet.StrankaFormatedWithAdressOIB_1"> KTP d.o.o. za konzalting, trgovinu i posredovanje, OIB 69291347722, Dr. Mile Budaka 1, 35000 Slavonski Brod</derivirana_varijabla>
  </DomainObject.Predmet.StrankaFormatedWithAdressOIB>
  <DomainObject.Predmet.StrankaWithAdress>
    <izvorni_sadrzaj>KTP d.o.o. za konzalting, trgovinu i posredovanje Dr. Mile Budaka 1,35000 Slavonski Brod</izvorni_sadrzaj>
    <derivirana_varijabla naziv="DomainObject.Predmet.StrankaWithAdress_1">KTP d.o.o. za konzalting, trgovinu i posredovanje Dr. Mile Budaka 1,35000 Slavonski Brod</derivirana_varijabla>
  </DomainObject.Predmet.StrankaWithAdress>
  <DomainObject.Predmet.StrankaWithAdressOIB>
    <izvorni_sadrzaj>KTP d.o.o. za konzalting, trgovinu i posredovanje, OIB 69291347722, Dr. Mile Budaka 1,35000 Slavonski Brod</izvorni_sadrzaj>
    <derivirana_varijabla naziv="DomainObject.Predmet.StrankaWithAdressOIB_1">KTP d.o.o. za konzalting, trgovinu i posredovanje, OIB 69291347722, Dr. Mile Budaka 1,35000 Slavonski Brod</derivirana_varijabla>
  </DomainObject.Predmet.StrankaWithAdressOIB>
  <DomainObject.Predmet.StrankaNazivFormated>
    <izvorni_sadrzaj>KTP d.o.o. za konzalting, trgovinu i posredovanje</izvorni_sadrzaj>
    <derivirana_varijabla naziv="DomainObject.Predmet.StrankaNazivFormated_1">KTP d.o.o. za konzalting, trgovinu i posredovanje</derivirana_varijabla>
  </DomainObject.Predmet.StrankaNazivFormated>
  <DomainObject.Predmet.StrankaNazivFormatedOIB>
    <izvorni_sadrzaj>KTP d.o.o. za konzalting, trgovinu i posredovanje, OIB 69291347722</izvorni_sadrzaj>
    <derivirana_varijabla naziv="DomainObject.Predmet.StrankaNazivFormatedOIB_1">KTP d.o.o. za konzalting, trgovinu i posredovanje, OIB 69291347722</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Sudska pisarnica TS OS SSSB</izvorni_sadrzaj>
    <derivirana_varijabla naziv="DomainObject.Predmet.TrenutnaLokacijaSpisa.Naziv_1">Sudska pisarnica TS OS SSSB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Antonija Pavić</izvorni_sadrzaj>
    <derivirana_varijabla naziv="DomainObject.Predmet.Zapisnicar_1">Antonija Pavić</derivirana_varijabla>
  </DomainObject.Predmet.Zapisnicar>
  <DomainObject.Predmet.StrankaListFormated>
    <izvorni_sadrzaj>
      <item>KTP d.o.o. za konzalting, trgovinu i posredovanje</item>
    </izvorni_sadrzaj>
    <derivirana_varijabla naziv="DomainObject.Predmet.StrankaListFormated_1">
      <item>KTP d.o.o. za konzalting, trgovinu i posredovanje</item>
    </derivirana_varijabla>
  </DomainObject.Predmet.StrankaListFormated>
  <DomainObject.Predmet.StrankaListFormatedOIB>
    <izvorni_sadrzaj>
      <item>KTP d.o.o. za konzalting, trgovinu i posredovanje, OIB 69291347722</item>
    </izvorni_sadrzaj>
    <derivirana_varijabla naziv="DomainObject.Predmet.StrankaListFormatedOIB_1">
      <item>KTP d.o.o. za konzalting, trgovinu i posredovanje, OIB 69291347722</item>
    </derivirana_varijabla>
  </DomainObject.Predmet.StrankaListFormatedOIB>
  <DomainObject.Predmet.StrankaListFormatedWithAdress>
    <izvorni_sadrzaj>
      <item>KTP d.o.o. za konzalting, trgovinu i posredovanje, Dr. Mile Budaka 1, 35000 Slavonski Brod</item>
    </izvorni_sadrzaj>
    <derivirana_varijabla naziv="DomainObject.Predmet.StrankaListFormatedWithAdress_1">
      <item>KTP d.o.o. za konzalting, trgovinu i posredovanje, Dr. Mile Budaka 1, 35000 Slavonski Brod</item>
    </derivirana_varijabla>
  </DomainObject.Predmet.StrankaListFormatedWithAdress>
  <DomainObject.Predmet.StrankaListFormatedWithAdressOIB>
    <izvorni_sadrzaj>
      <item>KTP d.o.o. za konzalting, trgovinu i posredovanje, OIB 69291347722, Dr. Mile Budaka 1, 35000 Slavonski Brod</item>
    </izvorni_sadrzaj>
    <derivirana_varijabla naziv="DomainObject.Predmet.StrankaListFormatedWithAdressOIB_1">
      <item>KTP d.o.o. za konzalting, trgovinu i posredovanje, OIB 69291347722, Dr. Mile Budaka 1, 35000 Slavonski Brod</item>
    </derivirana_varijabla>
  </DomainObject.Predmet.StrankaListFormatedWithAdressOIB>
  <DomainObject.Predmet.StrankaListNazivFormated>
    <izvorni_sadrzaj>
      <item>KTP d.o.o. za konzalting, trgovinu i posredovanje</item>
    </izvorni_sadrzaj>
    <derivirana_varijabla naziv="DomainObject.Predmet.StrankaListNazivFormated_1">
      <item>KTP d.o.o. za konzalting, trgovinu i posredovanje</item>
    </derivirana_varijabla>
  </DomainObject.Predmet.StrankaListNazivFormated>
  <DomainObject.Predmet.StrankaListNazivFormatedOIB>
    <izvorni_sadrzaj>
      <item>KTP d.o.o. za konzalting, trgovinu i posredovanje, OIB 69291347722</item>
    </izvorni_sadrzaj>
    <derivirana_varijabla naziv="DomainObject.Predmet.StrankaListNazivFormatedOIB_1">
      <item>KTP d.o.o. za konzalting, trgovinu i posredovanje, OIB 69291347722</item>
    </derivirana_varijabla>
  </DomainObject.Predmet.StrankaListNazivFormatedOIB>
  <DomainObject.Predmet.ProtuStrankaListFormated>
    <izvorni_sadrzaj>
      <item>KTP d.o.o. za konzalting, trgovinu i posredovanje</item>
    </izvorni_sadrzaj>
    <derivirana_varijabla naziv="DomainObject.Predmet.ProtuStrankaListFormated_1">
      <item>KTP d.o.o. za konzalting, trgovinu i posredovanje</item>
    </derivirana_varijabla>
  </DomainObject.Predmet.ProtuStrankaListFormated>
  <DomainObject.Predmet.ProtuStrankaListFormatedOIB>
    <izvorni_sadrzaj>
      <item>KTP d.o.o. za konzalting, trgovinu i posredovanje, OIB 69291347722</item>
    </izvorni_sadrzaj>
    <derivirana_varijabla naziv="DomainObject.Predmet.ProtuStrankaListFormatedOIB_1">
      <item>KTP d.o.o. za konzalting, trgovinu i posredovanje, OIB 69291347722</item>
    </derivirana_varijabla>
  </DomainObject.Predmet.ProtuStrankaListFormatedOIB>
  <DomainObject.Predmet.ProtuStrankaListFormatedWithAdress>
    <izvorni_sadrzaj>
      <item>KTP d.o.o. za konzalting, trgovinu i posredovanje, Dr. Mile Budaka 1, 35000 Slavonski Brod</item>
    </izvorni_sadrzaj>
    <derivirana_varijabla naziv="DomainObject.Predmet.ProtuStrankaListFormatedWithAdress_1">
      <item>KTP d.o.o. za konzalting, trgovinu i posredovanje, Dr. Mile Budaka 1, 35000 Slavonski Brod</item>
    </derivirana_varijabla>
  </DomainObject.Predmet.ProtuStrankaListFormatedWithAdress>
  <DomainObject.Predmet.ProtuStrankaListFormatedWithAdressOIB>
    <izvorni_sadrzaj>
      <item>KTP d.o.o. za konzalting, trgovinu i posredovanje, OIB 69291347722, Dr. Mile Budaka 1, 35000 Slavonski Brod</item>
    </izvorni_sadrzaj>
    <derivirana_varijabla naziv="DomainObject.Predmet.ProtuStrankaListFormatedWithAdressOIB_1">
      <item>KTP d.o.o. za konzalting, trgovinu i posredovanje, OIB 69291347722, Dr. Mile Budaka 1, 35000 Slavonski Brod</item>
    </derivirana_varijabla>
  </DomainObject.Predmet.ProtuStrankaListFormatedWithAdressOIB>
  <DomainObject.Predmet.ProtuStrankaListNazivFormated>
    <izvorni_sadrzaj>
      <item>KTP d.o.o. za konzalting, trgovinu i posredovanje</item>
    </izvorni_sadrzaj>
    <derivirana_varijabla naziv="DomainObject.Predmet.ProtuStrankaListNazivFormated_1">
      <item>KTP d.o.o. za konzalting, trgovinu i posredovanje</item>
    </derivirana_varijabla>
  </DomainObject.Predmet.ProtuStrankaListNazivFormated>
  <DomainObject.Predmet.ProtuStrankaListNazivFormatedOIB>
    <izvorni_sadrzaj>
      <item>KTP d.o.o. za konzalting, trgovinu i posredovanje, OIB 69291347722</item>
    </izvorni_sadrzaj>
    <derivirana_varijabla naziv="DomainObject.Predmet.ProtuStrankaListNazivFormatedOIB_1">
      <item>KTP d.o.o. za konzalting, trgovinu i posredovanje, OIB 69291347722</item>
    </derivirana_varijabla>
  </DomainObject.Predmet.ProtuStrankaListNazivFormatedOIB>
  <DomainObject.Predmet.OstaliListFormated>
    <izvorni_sadrzaj>
      <item>Vinka Ivanković</item>
      <item>Danijel Sočković</item>
      <item>Silvia Poljanec</item>
      <item>Gabrijel Zovak</item>
    </izvorni_sadrzaj>
    <derivirana_varijabla naziv="DomainObject.Predmet.OstaliListFormated_1">
      <item>Vinka Ivanković</item>
      <item>Danijel Sočković</item>
      <item>Silvia Poljanec</item>
      <item>Gabrijel Zovak</item>
    </derivirana_varijabla>
  </DomainObject.Predmet.OstaliListFormated>
  <DomainObject.Predmet.OstaliListFormatedOIB>
    <izvorni_sadrzaj>
      <item>Vinka Ivanković</item>
      <item>Danijel Sočković</item>
      <item>Silvia Poljanec</item>
      <item>Gabrijel Zovak</item>
    </izvorni_sadrzaj>
    <derivirana_varijabla naziv="DomainObject.Predmet.OstaliListFormatedOIB_1">
      <item>Vinka Ivanković</item>
      <item>Danijel Sočković</item>
      <item>Silvia Poljanec</item>
      <item>Gabrijel Zovak</item>
    </derivirana_varijabla>
  </DomainObject.Predmet.OstaliListFormatedOIB>
  <DomainObject.Predmet.OstaliListFormatedWithAdress>
    <izvorni_sadrzaj>
      <item>Vinka Ivanković, Sv. Antuna Padovanskog 5 a, 32100 Vinkovci</item>
      <item>Danijel Sočković</item>
      <item>Silvia Poljanec</item>
      <item>Gabrijel Zovak</item>
    </izvorni_sadrzaj>
    <derivirana_varijabla naziv="DomainObject.Predmet.OstaliListFormatedWithAdress_1">
      <item>Vinka Ivanković, Sv. Antuna Padovanskog 5 a, 32100 Vinkovci</item>
      <item>Danijel Sočković</item>
      <item>Silvia Poljanec</item>
      <item>Gabrijel Zovak</item>
    </derivirana_varijabla>
  </DomainObject.Predmet.OstaliListFormatedWithAdress>
  <DomainObject.Predmet.OstaliListFormatedWithAdressOIB>
    <izvorni_sadrzaj>
      <item>Vinka Ivanković, Sv. Antuna Padovanskog 5 a, 32100 Vinkovci</item>
      <item>Danijel Sočković</item>
      <item>Silvia Poljanec</item>
      <item>Gabrijel Zovak</item>
    </izvorni_sadrzaj>
    <derivirana_varijabla naziv="DomainObject.Predmet.OstaliListFormatedWithAdressOIB_1">
      <item>Vinka Ivanković, Sv. Antuna Padovanskog 5 a, 32100 Vinkovci</item>
      <item>Danijel Sočković</item>
      <item>Silvia Poljanec</item>
      <item>Gabrijel Zovak</item>
    </derivirana_varijabla>
  </DomainObject.Predmet.OstaliListFormatedWithAdressOIB>
  <DomainObject.Predmet.OstaliListNazivFormated>
    <izvorni_sadrzaj>
      <item>Vinka Ivanković</item>
      <item>Danijel Sočković</item>
      <item>Silvia Poljanec</item>
      <item>Gabrijel Zovak</item>
    </izvorni_sadrzaj>
    <derivirana_varijabla naziv="DomainObject.Predmet.OstaliListNazivFormated_1">
      <item>Vinka Ivanković</item>
      <item>Danijel Sočković</item>
      <item>Silvia Poljanec</item>
      <item>Gabrijel Zovak</item>
    </derivirana_varijabla>
  </DomainObject.Predmet.OstaliListNazivFormated>
  <DomainObject.Predmet.OstaliListNazivFormatedOIB>
    <izvorni_sadrzaj>
      <item>Vinka Ivanković</item>
      <item>Danijel Sočković</item>
      <item>Silvia Poljanec</item>
      <item>Gabrijel Zovak</item>
    </izvorni_sadrzaj>
    <derivirana_varijabla naziv="DomainObject.Predmet.OstaliListNazivFormatedOIB_1">
      <item>Vinka Ivanković</item>
      <item>Danijel Sočković</item>
      <item>Silvia Poljanec</item>
      <item>Gabrijel Zovak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studenog 2017.</izvorni_sadrzaj>
    <derivirana_varijabla naziv="DomainObject.Datum_1">13. studenog 2017.</derivirana_varijabla>
  </DomainObject.Datum>
  <DomainObject.PoslovniBrojDokumenta>
    <izvorni_sadrzaj/>
    <derivirana_varijabla naziv="DomainObject.PoslovniBrojDokumenta_1"/>
  </DomainObject.PoslovniBrojDokumenta>
  <DomainObject.Predmet.StrankaIDrugi>
    <izvorni_sadrzaj>KTP d.o.o. za konzalting, trgovinu i posredovanje</izvorni_sadrzaj>
    <derivirana_varijabla naziv="DomainObject.Predmet.StrankaIDrugi_1">KTP d.o.o. za konzalting, trgovinu i posredovanje</derivirana_varijabla>
  </DomainObject.Predmet.StrankaIDrugi>
  <DomainObject.Predmet.ProtustrankaIDrugi>
    <izvorni_sadrzaj>KTP d.o.o. za konzalting, trgovinu i posredovanje</izvorni_sadrzaj>
    <derivirana_varijabla naziv="DomainObject.Predmet.ProtustrankaIDrugi_1">KTP d.o.o. za konzalting, trgovinu i posredovanje</derivirana_varijabla>
  </DomainObject.Predmet.ProtustrankaIDrugi>
  <DomainObject.Predmet.StrankaIDrugiAdressOIB>
    <izvorni_sadrzaj>KTP d.o.o. za konzalting, trgovinu i posredovanje, OIB 69291347722, Dr. Mile Budaka 1, 35000 Slavonski Brod</izvorni_sadrzaj>
    <derivirana_varijabla naziv="DomainObject.Predmet.StrankaIDrugiAdressOIB_1">KTP d.o.o. za konzalting, trgovinu i posredovanje, OIB 69291347722, Dr. Mile Budaka 1, 35000 Slavonski Brod</derivirana_varijabla>
  </DomainObject.Predmet.StrankaIDrugiAdressOIB>
  <DomainObject.Predmet.ProtustrankaIDrugiAdressOIB>
    <izvorni_sadrzaj>KTP d.o.o. za konzalting, trgovinu i posredovanje, OIB 69291347722, Dr. Mile Budaka 1, 35000 Slavonski Brod</izvorni_sadrzaj>
    <derivirana_varijabla naziv="DomainObject.Predmet.ProtustrankaIDrugiAdressOIB_1">KTP d.o.o. za konzalting, trgovinu i posredovanje, OIB 69291347722, Dr. Mile Budaka 1, 35000 Slavonski Brod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KTP d.o.o. za konzalting, trgovinu i posredovanje</item>
      <item>KTP d.o.o. za konzalting, trgovinu i posredovanje</item>
      <item>Vinka Ivanković</item>
      <item>Danijel Sočković</item>
      <item>Silvia Poljanec</item>
      <item>Gabrijel Zovak</item>
    </izvorni_sadrzaj>
    <derivirana_varijabla naziv="DomainObject.Predmet.SudioniciListNaziv_1">
      <item>KTP d.o.o. za konzalting, trgovinu i posredovanje</item>
      <item>KTP d.o.o. za konzalting, trgovinu i posredovanje</item>
      <item>Vinka Ivanković</item>
      <item>Danijel Sočković</item>
      <item>Silvia Poljanec</item>
      <item>Gabrijel Zovak</item>
    </derivirana_varijabla>
  </DomainObject.Predmet.SudioniciListNaziv>
  <DomainObject.Predmet.SudioniciListAdressOIB>
    <izvorni_sadrzaj>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izvorni_sadrzaj>
    <derivirana_varijabla naziv="DomainObject.Predmet.SudioniciListAdressOIB_1">
      <item>KTP d.o.o. za konzalting, trgovinu i posredovanje, OIB 69291347722, Dr. Mile Budaka 1,35000 Slavonski Brod</item>
      <item>KTP d.o.o. za konzalting, trgovinu i posredovanje, OIB 69291347722, Dr. Mile Budaka 1,35000 Slavonski Brod</item>
      <item>Vinka Ivanković, Sv. Antuna Padovanskog 5 a,32100 Vinkovci</item>
      <item>Danijel Sočković</item>
      <item>Silvia Poljanec</item>
      <item>Gabrijel Zovak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69291347722</item>
      <item>, OIB 69291347722</item>
      <item>, OIB null</item>
      <item>, OIB null</item>
      <item>, OIB null</item>
      <item>, OIB null</item>
    </izvorni_sadrzaj>
    <derivirana_varijabla naziv="DomainObject.Predmet.SudioniciListNazivOIB_1">
      <item>, OIB 69291347722</item>
      <item>, OIB 69291347722</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Vinka Ivanković, OIB 75124619693, Sv. Antuna Padovanskog 5a Vinkovci</item>
    </izvorni_sadrzaj>
    <derivirana_varijabla naziv="DomainObject.Predmet.StecajniUpraviteljiListAddressOIB_1">
      <item>Vinka Ivanković, OIB 75124619693, Sv. Antuna Padovanskog 5a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MPRH</properties:Company>
  <properties:Pages>2</properties:Pages>
  <properties:Words>232</properties:Words>
  <properties:Characters>1210</properties:Characters>
  <properties:Lines>54</properties:Lines>
  <properties:Paragraphs>19</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1759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2017-11-13T13:06:00Z</dcterms:created>
  <dc:creator>wsadmin</dc:creator>
  <cp:lastModifiedBy>wsadmin</cp:lastModifiedBy>
  <cp:lastPrinted>2017-11-13T13:17:00Z</cp:lastPrinted>
  <dcterms:modified xmlns:xsi="http://www.w3.org/2001/XMLSchema-instance" xsi:type="dcterms:W3CDTF">2017-11-13T13:21:00Z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