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b947" w14:paraId="babb947" w:rsidRDefault="00F60211" w:rsidP="00F60211" w:rsidR="005F1ABE" w:rsidRPr="00F60211">
      <w:pPr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  <w:szCs w:val="28"/>
        </w:rPr>
        <w:t xml:space="preserve">                                                </w:t>
      </w:r>
      <w:r w:rsidR="005F1ABE" w:rsidRPr="00F60211">
        <w:rPr>
          <w:rFonts w:hAnsi="Times New Roman" w:ascii="Times New Roman"/>
          <w:b/>
          <w:sz w:val="28"/>
          <w:szCs w:val="28"/>
        </w:rPr>
        <w:t>Obrazac 22.</w:t>
      </w:r>
    </w:p>
    <w:p w:rsidRDefault="00D7041C" w:rsidP="005F1ABE" w:rsidR="00D7041C" w:rsidRPr="00F60211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5F1ABE" w:rsidP="005F1ABE" w:rsidR="005F1ABE" w:rsidRPr="00F60211">
      <w:pPr>
        <w:jc w:val="center"/>
        <w:rPr>
          <w:rFonts w:hAnsi="Times New Roman" w:ascii="Times New Roman"/>
          <w:b/>
          <w:sz w:val="28"/>
          <w:szCs w:val="28"/>
        </w:rPr>
      </w:pPr>
      <w:r w:rsidRPr="00F60211">
        <w:rPr>
          <w:rFonts w:hAnsi="Times New Roman" w:ascii="Times New Roman"/>
          <w:b/>
          <w:sz w:val="28"/>
          <w:szCs w:val="28"/>
        </w:rPr>
        <w:t>ZAVRŠNI RAČUN STEČAJNOGA UPRAVITELJA</w:t>
      </w:r>
    </w:p>
    <w:p w:rsidRDefault="00D7041C" w:rsidP="005F1ABE" w:rsidR="00D7041C" w:rsidRPr="00F60211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F60211">
      <w:pPr>
        <w:rPr>
          <w:rFonts w:hAnsi="Times New Roman" w:ascii="Times New Roman"/>
          <w:sz w:val="28"/>
          <w:szCs w:val="28"/>
          <w:lang w:val="pl-PL"/>
        </w:rPr>
      </w:pPr>
      <w:r w:rsidRPr="00F60211">
        <w:rPr>
          <w:rFonts w:hAnsi="Times New Roman" w:ascii="Times New Roman"/>
          <w:sz w:val="28"/>
          <w:szCs w:val="28"/>
          <w:lang w:val="pl-PL"/>
        </w:rPr>
        <w:t>Nadležni trgovački sud</w:t>
      </w:r>
      <w:r w:rsidR="00FF7CB6" w:rsidRPr="00F60211">
        <w:rPr>
          <w:rFonts w:hAnsi="Times New Roman" w:ascii="Times New Roman"/>
          <w:sz w:val="28"/>
          <w:szCs w:val="28"/>
          <w:lang w:val="pl-PL"/>
        </w:rPr>
        <w:t>:</w:t>
      </w:r>
      <w:r w:rsidRPr="00F60211">
        <w:rPr>
          <w:rFonts w:hAnsi="Times New Roman" w:ascii="Times New Roman"/>
          <w:sz w:val="28"/>
          <w:szCs w:val="28"/>
          <w:lang w:val="pl-PL"/>
        </w:rPr>
        <w:t xml:space="preserve"> </w:t>
      </w:r>
      <w:r w:rsidR="00BB0134">
        <w:rPr>
          <w:rFonts w:hAnsi="Times New Roman" w:ascii="Times New Roman"/>
          <w:sz w:val="28"/>
          <w:szCs w:val="28"/>
          <w:lang w:val="pl-PL"/>
        </w:rPr>
        <w:t>Trgovački sud u Bjelovaru</w:t>
      </w:r>
    </w:p>
    <w:p w:rsidRDefault="005F1ABE" w:rsidP="00FF7CB6" w:rsidR="00FF7CB6" w:rsidRPr="00F60211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F60211">
        <w:rPr>
          <w:rFonts w:hAnsi="Times New Roman" w:ascii="Times New Roman"/>
          <w:sz w:val="28"/>
          <w:szCs w:val="28"/>
          <w:lang w:val="pl-PL"/>
        </w:rPr>
        <w:t xml:space="preserve">Poslovni broj spisa </w:t>
      </w:r>
      <w:r w:rsidR="00BB0134">
        <w:rPr>
          <w:rFonts w:hAnsi="Times New Roman" w:ascii="Times New Roman"/>
          <w:sz w:val="28"/>
          <w:szCs w:val="28"/>
          <w:lang w:val="pl-PL"/>
        </w:rPr>
        <w:t>: 7/St-205/20</w:t>
      </w:r>
      <w:r w:rsidR="00FF7CB6" w:rsidRPr="00F60211">
        <w:rPr>
          <w:rFonts w:hAnsi="Times New Roman" w:ascii="Times New Roman"/>
          <w:sz w:val="28"/>
          <w:szCs w:val="28"/>
          <w:lang w:val="pl-PL"/>
        </w:rPr>
        <w:t>16</w:t>
      </w:r>
    </w:p>
    <w:p w:rsidRDefault="005F1ABE" w:rsidP="00FF7CB6" w:rsidR="00FF7CB6" w:rsidRPr="00F60211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104C38">
        <w:rPr>
          <w:rFonts w:hAnsi="Times New Roman" w:ascii="Times New Roman"/>
          <w:sz w:val="28"/>
          <w:szCs w:val="28"/>
          <w:lang w:val="pl-PL"/>
        </w:rPr>
        <w:t>Dužnik</w:t>
      </w:r>
      <w:r w:rsidR="00FF7CB6" w:rsidRPr="00104C38">
        <w:rPr>
          <w:rFonts w:hAnsi="Times New Roman" w:ascii="Times New Roman"/>
          <w:sz w:val="28"/>
          <w:szCs w:val="28"/>
          <w:lang w:val="pl-PL"/>
        </w:rPr>
        <w:t>:</w:t>
      </w:r>
      <w:r w:rsidR="00FF7CB6" w:rsidRPr="00F60211">
        <w:rPr>
          <w:rFonts w:hAnsi="Times New Roman" w:ascii="Times New Roman"/>
          <w:b/>
          <w:sz w:val="28"/>
          <w:szCs w:val="28"/>
          <w:lang w:val="pl-PL"/>
        </w:rPr>
        <w:t xml:space="preserve"> </w:t>
      </w:r>
      <w:r w:rsidR="00BB0134">
        <w:rPr>
          <w:rFonts w:hAnsi="Times New Roman" w:ascii="Times New Roman"/>
          <w:b/>
          <w:sz w:val="28"/>
          <w:szCs w:val="28"/>
          <w:lang w:val="pl-PL"/>
        </w:rPr>
        <w:t>Stečajna masa iza TISAK GAREŠNICA D.O.O.</w:t>
      </w:r>
      <w:r w:rsidR="00104C38">
        <w:rPr>
          <w:rFonts w:hAnsi="Times New Roman" w:ascii="Times New Roman"/>
          <w:b/>
          <w:sz w:val="28"/>
          <w:szCs w:val="28"/>
          <w:lang w:val="pl-PL"/>
        </w:rPr>
        <w:t>u stečaju</w:t>
      </w:r>
      <w:r w:rsidR="00FF7CB6" w:rsidRPr="00F60211">
        <w:rPr>
          <w:rFonts w:hAnsi="Times New Roman" w:ascii="Times New Roman"/>
          <w:b/>
          <w:sz w:val="28"/>
          <w:szCs w:val="28"/>
          <w:lang w:val="pl-PL"/>
        </w:rPr>
        <w:t xml:space="preserve">, </w:t>
      </w:r>
      <w:r w:rsidR="00BB0134">
        <w:rPr>
          <w:rFonts w:hAnsi="Times New Roman" w:ascii="Times New Roman"/>
          <w:b/>
          <w:sz w:val="28"/>
          <w:szCs w:val="28"/>
          <w:lang w:val="pl-PL"/>
        </w:rPr>
        <w:t>Slavonski Brod</w:t>
      </w:r>
      <w:r w:rsidR="00FF7CB6" w:rsidRPr="00F60211">
        <w:rPr>
          <w:rFonts w:hAnsi="Times New Roman" w:ascii="Times New Roman"/>
          <w:b/>
          <w:sz w:val="28"/>
          <w:szCs w:val="28"/>
          <w:lang w:val="pl-PL"/>
        </w:rPr>
        <w:t>,</w:t>
      </w:r>
      <w:r w:rsidR="00BB0134">
        <w:rPr>
          <w:rFonts w:hAnsi="Times New Roman" w:ascii="Times New Roman"/>
          <w:b/>
          <w:sz w:val="28"/>
          <w:szCs w:val="28"/>
          <w:lang w:val="pl-PL"/>
        </w:rPr>
        <w:t xml:space="preserve"> Luke Lukića 65,</w:t>
      </w:r>
      <w:r w:rsidR="00FF7CB6" w:rsidRPr="00F60211">
        <w:rPr>
          <w:rFonts w:hAnsi="Times New Roman" w:ascii="Times New Roman"/>
          <w:b/>
          <w:sz w:val="28"/>
          <w:szCs w:val="28"/>
          <w:lang w:val="pl-PL"/>
        </w:rPr>
        <w:t xml:space="preserve"> OIB: </w:t>
      </w:r>
      <w:r w:rsidR="00BB0134">
        <w:rPr>
          <w:rFonts w:hAnsi="Times New Roman" w:ascii="Times New Roman"/>
          <w:b/>
          <w:sz w:val="28"/>
          <w:szCs w:val="28"/>
          <w:lang w:val="pl-PL"/>
        </w:rPr>
        <w:t>88190367629</w:t>
      </w:r>
    </w:p>
    <w:p w:rsidRDefault="005F1ABE" w:rsidP="00FF7CB6" w:rsidR="005F1ABE" w:rsidRPr="00F60211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1F2FCC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1F2FCC">
        <w:rPr>
          <w:rFonts w:hAnsi="Times New Roman" w:ascii="Times New Roman"/>
          <w:b/>
          <w:sz w:val="24"/>
        </w:rPr>
        <w:t>I</w:t>
      </w:r>
      <w:r w:rsidRPr="001F2FCC">
        <w:rPr>
          <w:rFonts w:hAnsi="Times New Roman" w:ascii="Times New Roman"/>
          <w:b/>
          <w:sz w:val="24"/>
          <w:szCs w:val="24"/>
        </w:rPr>
        <w:t>.</w:t>
      </w:r>
      <w:r w:rsidRPr="001F2FCC">
        <w:rPr>
          <w:rFonts w:hAnsi="Times New Roman" w:ascii="Times New Roman"/>
          <w:b/>
          <w:sz w:val="24"/>
        </w:rPr>
        <w:t xml:space="preserve"> RAČUN PRIHODA I RASHODA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</w:p>
    <w:p w:rsidRDefault="00FF7CB6" w:rsidP="00FF7CB6" w:rsidR="00FF7CB6">
      <w:r>
        <w:t>POČETNO STANJE PO RAČUNU   00,00 kuna</w:t>
      </w:r>
    </w:p>
    <w:p w:rsidRDefault="00FF7CB6" w:rsidP="00FF7CB6" w:rsidR="00FF7CB6">
      <w:r>
        <w:t>UKUPNI PRIMICI PO ŽI</w:t>
      </w:r>
      <w:r w:rsidR="00BB0134">
        <w:t>RO RAČUNU / prodaja stanova</w:t>
      </w:r>
      <w:r>
        <w:t>/  = 1</w:t>
      </w:r>
      <w:r w:rsidR="00BB0134">
        <w:t>60.021,24</w:t>
      </w:r>
      <w:r>
        <w:t xml:space="preserve"> kuna</w:t>
      </w:r>
    </w:p>
    <w:p w:rsidRDefault="00FF7CB6" w:rsidP="00FF7CB6" w:rsidR="00FF7CB6"/>
    <w:p w:rsidRDefault="00FF7CB6" w:rsidP="00FF7CB6" w:rsidR="00FF7CB6">
      <w:r>
        <w:t xml:space="preserve">UKUPNI IZDACI PO ŽIRO RAČUNU = </w:t>
      </w:r>
      <w:r w:rsidR="00FE6649">
        <w:t>16.945,53</w:t>
      </w:r>
      <w:r>
        <w:t xml:space="preserve"> kune</w:t>
      </w:r>
    </w:p>
    <w:p w:rsidRDefault="00FF7CB6" w:rsidP="00FF7CB6" w:rsidR="00FF7CB6"/>
    <w:p w:rsidRDefault="00FF7CB6" w:rsidP="00FF7CB6" w:rsidR="00FF7CB6">
      <w:r>
        <w:t>Isplate /izdac</w:t>
      </w:r>
      <w:r w:rsidR="004D0F80">
        <w:t>i/ sa žiro-računa u razdoblju 11.04.2017.- 01.02</w:t>
      </w:r>
      <w:r>
        <w:t>.201</w:t>
      </w:r>
      <w:r w:rsidR="004D0F80">
        <w:t>9</w:t>
      </w:r>
      <w:r>
        <w:t>.</w:t>
      </w:r>
    </w:p>
    <w:p w:rsidRDefault="00FF7CB6" w:rsidP="00FF7CB6" w:rsidR="00FF7CB6">
      <w:r>
        <w:t xml:space="preserve">____________________________________________________________ </w:t>
      </w:r>
    </w:p>
    <w:p w:rsidRDefault="00FF7CB6" w:rsidP="00FF7CB6" w:rsidR="00FF7CB6"/>
    <w:p w:rsidRDefault="00FF7CB6" w:rsidP="00FF7CB6" w:rsidR="00FF7CB6">
      <w:r>
        <w:t xml:space="preserve">-troškovi  fine /OV-6167                                                        </w:t>
      </w:r>
      <w:r w:rsidR="00D7041C">
        <w:t xml:space="preserve"> </w:t>
      </w:r>
      <w:r>
        <w:t xml:space="preserve">  </w:t>
      </w:r>
      <w:r w:rsidR="00D7041C">
        <w:t xml:space="preserve"> </w:t>
      </w:r>
      <w:r w:rsidR="004D0F80">
        <w:t>425,53</w:t>
      </w:r>
    </w:p>
    <w:p w:rsidRDefault="00FF7CB6" w:rsidP="00FF7CB6" w:rsidR="00FF7CB6">
      <w:r>
        <w:t>-troškovi odvjetnika</w:t>
      </w:r>
      <w:r w:rsidR="00D7041C">
        <w:t xml:space="preserve">                                    </w:t>
      </w:r>
      <w:r w:rsidR="004D0F80">
        <w:t xml:space="preserve">                            5.000,00</w:t>
      </w:r>
    </w:p>
    <w:p w:rsidRDefault="00D7041C" w:rsidP="00FF7CB6" w:rsidR="004D0F80">
      <w:r>
        <w:t>-</w:t>
      </w:r>
      <w:r w:rsidR="00FF7CB6">
        <w:t xml:space="preserve"> javnih bilježnika                         </w:t>
      </w:r>
      <w:r>
        <w:t xml:space="preserve">                                          </w:t>
      </w:r>
      <w:r w:rsidR="004D0F80">
        <w:t xml:space="preserve">     142,50</w:t>
      </w:r>
    </w:p>
    <w:p w:rsidRDefault="00FF7CB6" w:rsidP="00FF7CB6" w:rsidR="00FF7CB6">
      <w:r>
        <w:t xml:space="preserve">-naknada banke </w:t>
      </w:r>
      <w:r w:rsidR="004D0F80">
        <w:t>za otvaranje računa</w:t>
      </w:r>
      <w:r>
        <w:t xml:space="preserve">                                  </w:t>
      </w:r>
      <w:r w:rsidR="00D7041C">
        <w:t xml:space="preserve"> </w:t>
      </w:r>
      <w:r w:rsidR="004D0F80">
        <w:t xml:space="preserve">     70</w:t>
      </w:r>
      <w:r>
        <w:t xml:space="preserve">,00 </w:t>
      </w:r>
    </w:p>
    <w:p w:rsidRDefault="003E4A35" w:rsidP="00FF7CB6" w:rsidR="00FF7CB6">
      <w:r>
        <w:t xml:space="preserve">- </w:t>
      </w:r>
      <w:r w:rsidR="00FF7CB6">
        <w:t>pošta,tel,</w:t>
      </w:r>
      <w:r w:rsidR="00D7041C">
        <w:t>ured.mat.</w:t>
      </w:r>
      <w:r>
        <w:t xml:space="preserve">                                  </w:t>
      </w:r>
      <w:r w:rsidR="00FF7CB6">
        <w:t xml:space="preserve"> </w:t>
      </w:r>
      <w:r w:rsidR="004D0F80">
        <w:t xml:space="preserve">                              840</w:t>
      </w:r>
      <w:r w:rsidR="00FF7CB6">
        <w:t>,</w:t>
      </w:r>
      <w:r w:rsidR="004D0F80">
        <w:t>00</w:t>
      </w:r>
      <w:r w:rsidR="00FF7CB6">
        <w:t xml:space="preserve"> </w:t>
      </w:r>
    </w:p>
    <w:p w:rsidRDefault="004D0F80" w:rsidP="00FF7CB6" w:rsidR="004D0F80">
      <w:r>
        <w:t>-knjigovodstvene usluge                                                        4.200,00</w:t>
      </w:r>
    </w:p>
    <w:p w:rsidRDefault="004D0F80" w:rsidP="00FF7CB6" w:rsidR="004D0F80">
      <w:r>
        <w:t>-arhiviranje građe                                                                    3.900,00</w:t>
      </w:r>
    </w:p>
    <w:p w:rsidRDefault="004D0F80" w:rsidP="00FF7CB6" w:rsidR="004D0F80">
      <w:r>
        <w:t>-izrada žiga                                                                                   167,50</w:t>
      </w:r>
    </w:p>
    <w:p w:rsidRDefault="004D0F80" w:rsidP="00FF7CB6" w:rsidR="004D0F80">
      <w:r>
        <w:t>-usluge banke,naknade                                                              425,53</w:t>
      </w:r>
    </w:p>
    <w:p w:rsidRDefault="004D0F80" w:rsidP="00FF7CB6" w:rsidR="004D0F80">
      <w:r>
        <w:t>-</w:t>
      </w:r>
      <w:r w:rsidR="00FE6649">
        <w:t>ostali materijalni toškovi                                                       1.774,47</w:t>
      </w:r>
      <w:r w:rsidR="00F155AC">
        <w:t xml:space="preserve">            </w:t>
      </w:r>
      <w:r w:rsidR="003E4A35">
        <w:t xml:space="preserve">                                                     </w:t>
      </w:r>
    </w:p>
    <w:p w:rsidRDefault="00FF7CB6" w:rsidP="00FF7CB6" w:rsidR="00FF7CB6">
      <w:r>
        <w:t xml:space="preserve"> ___________________________________________________________ </w:t>
      </w:r>
    </w:p>
    <w:p w:rsidRDefault="00FF7CB6" w:rsidP="00FF7CB6" w:rsidR="00FF7CB6"/>
    <w:p w:rsidRDefault="00FF7CB6" w:rsidP="00FE6649" w:rsidR="00FE6649" w:rsidRPr="00FE6649">
      <w:r>
        <w:t xml:space="preserve">   UKUPN</w:t>
      </w:r>
      <w:r w:rsidR="00D7041C">
        <w:t>I IZDACI S ŽIRO RAČU</w:t>
      </w:r>
      <w:r>
        <w:t xml:space="preserve">NA:                                 </w:t>
      </w:r>
      <w:r w:rsidR="00D7041C">
        <w:t xml:space="preserve"> </w:t>
      </w:r>
      <w:r w:rsidR="002C6CA7">
        <w:t xml:space="preserve"> </w:t>
      </w:r>
      <w:r w:rsidR="00D7041C">
        <w:t xml:space="preserve"> </w:t>
      </w:r>
      <w:r w:rsidR="003E4A35">
        <w:t xml:space="preserve">  </w:t>
      </w:r>
      <w:r w:rsidR="00D7041C">
        <w:t>1</w:t>
      </w:r>
      <w:r w:rsidR="00FE6649">
        <w:t xml:space="preserve">6.945,53         </w:t>
      </w:r>
    </w:p>
    <w:p w:rsidRDefault="003E4A35" w:rsidP="005F1ABE" w:rsidR="00FF7CB6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>Sredstva za rezervaciju:</w:t>
      </w:r>
    </w:p>
    <w:p w:rsidRDefault="003E4A35" w:rsidP="005F1ABE" w:rsidR="003E4A35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3E4A35" w:rsidP="003E4A35" w:rsidR="003E4A35" w:rsidRPr="001F2FCC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 xml:space="preserve">Nagrada privremenom stečajnom upravitelju         6.000,00 </w:t>
      </w:r>
    </w:p>
    <w:p w:rsidRDefault="003E4A35" w:rsidP="003E4A35" w:rsidR="003E4A35" w:rsidRPr="001F2FCC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>Nagrada stečajnom upravitelju ( po obračunu)     25.200,00</w:t>
      </w:r>
    </w:p>
    <w:p w:rsidRDefault="003E4A35" w:rsidP="003E4A35" w:rsidR="003E4A35" w:rsidRPr="001F2FCC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lastRenderedPageBreak/>
        <w:t xml:space="preserve">Naknada banci i zatvaranje računa                            </w:t>
      </w:r>
      <w:r w:rsidR="00F155AC">
        <w:rPr>
          <w:rFonts w:hAnsi="Times New Roman" w:ascii="Times New Roman"/>
          <w:sz w:val="24"/>
          <w:szCs w:val="24"/>
        </w:rPr>
        <w:t>200,00</w:t>
      </w:r>
    </w:p>
    <w:p w:rsidRDefault="003E4A35" w:rsidP="003E4A35" w:rsidR="003E4A35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3E4A35" w:rsidP="005F1ABE" w:rsidR="00FF7CB6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 xml:space="preserve">UKUPNO SREDSTVA ZA REZERVACIJU                   </w:t>
      </w:r>
      <w:r w:rsidR="00F155AC">
        <w:rPr>
          <w:rFonts w:hAnsi="Times New Roman" w:ascii="Times New Roman"/>
          <w:sz w:val="24"/>
          <w:szCs w:val="24"/>
        </w:rPr>
        <w:t>31.400,00</w:t>
      </w:r>
    </w:p>
    <w:p w:rsidRDefault="005F1ABE" w:rsidP="005F1ABE" w:rsidR="005F1ABE" w:rsidRPr="001F2FCC">
      <w:pPr>
        <w:spacing w:lineRule="auto" w:line="360"/>
        <w:jc w:val="both"/>
        <w:rPr>
          <w:i/>
          <w:sz w:val="24"/>
          <w:szCs w:val="24"/>
        </w:rPr>
      </w:pPr>
    </w:p>
    <w:p w:rsidRDefault="001F2FCC" w:rsidP="001F2FCC" w:rsidR="005F1ABE">
      <w:pPr>
        <w:spacing w:after="12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F2FCC">
        <w:rPr>
          <w:rFonts w:hAnsi="Times New Roman" w:ascii="Times New Roman"/>
          <w:sz w:val="24"/>
          <w:szCs w:val="24"/>
          <w:lang w:val="pl-PL"/>
        </w:rPr>
        <w:t xml:space="preserve">II   </w:t>
      </w:r>
      <w:r w:rsidR="005F1ABE" w:rsidRPr="001F2FCC">
        <w:rPr>
          <w:rFonts w:hAnsi="Times New Roman" w:ascii="Times New Roman"/>
          <w:sz w:val="24"/>
          <w:szCs w:val="24"/>
          <w:lang w:val="pl-PL"/>
        </w:rPr>
        <w:t xml:space="preserve">ZAVRŠNI IZVJEŠTAJ STEČAJNOGA UPRAVITELJA </w:t>
      </w:r>
    </w:p>
    <w:p w:rsidRDefault="001F2FCC" w:rsidP="001F2FCC" w:rsidR="001F2FCC">
      <w:pPr>
        <w:spacing w:after="12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Bjelovaru broj 7St-205/2016-17od 11.travnja 2017. godine određen je nastavak postupka radi naknadne diobe i upis u sudski registar Stečajna masa iza TISAK GAREŠNICA d.o.o. za grafičku proizvodnju i usluge u stečaju.</w:t>
      </w: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činile su dvije nekretnine u naravi dva stana upisana u k.o. Bjelovar koji su putem javnog oglašavanja na web-stečaj stranicama unovčeni i iz čega je ostvaren priliv sredstava u stečajnu masu. Detaljno Izvješće o unovčenju imovine nalazi se u spisu.</w:t>
      </w: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što su prikupljena sredstva i podmireni troškovi stečajnog postupka stečajni upravitelj predložio je završno ročište i završnu diobu u ovom postupku.</w:t>
      </w: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III  ZAVRŠNI DIOBENI POPIS</w:t>
      </w: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4C38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 ukupno ostvarenog financijskog priliva sredstava  dužnika u iznosu od 160.021,24 kuna namireni su troškovi stečajno</w:t>
      </w:r>
      <w:r w:rsidR="00FE6649">
        <w:rPr>
          <w:rFonts w:hAnsi="Times New Roman" w:ascii="Times New Roman"/>
          <w:sz w:val="24"/>
          <w:szCs w:val="24"/>
          <w:lang w:val="pl-PL"/>
        </w:rPr>
        <w:t>g postupka u iznosu od 16.945,53</w:t>
      </w:r>
      <w:r>
        <w:rPr>
          <w:rFonts w:hAnsi="Times New Roman" w:ascii="Times New Roman"/>
          <w:sz w:val="24"/>
          <w:szCs w:val="24"/>
          <w:lang w:val="pl-PL"/>
        </w:rPr>
        <w:t xml:space="preserve"> kuna i potrebna sredstva za r</w:t>
      </w:r>
      <w:r w:rsidR="00F155AC">
        <w:rPr>
          <w:rFonts w:hAnsi="Times New Roman" w:ascii="Times New Roman"/>
          <w:sz w:val="24"/>
          <w:szCs w:val="24"/>
          <w:lang w:val="pl-PL"/>
        </w:rPr>
        <w:t>ezervaciju u iznosu od 31.400,00</w:t>
      </w:r>
      <w:r>
        <w:rPr>
          <w:rFonts w:hAnsi="Times New Roman" w:ascii="Times New Roman"/>
          <w:sz w:val="24"/>
          <w:szCs w:val="24"/>
          <w:lang w:val="pl-PL"/>
        </w:rPr>
        <w:t xml:space="preserve"> kuna, te za završnu diobu preostaje iznos od 111.675,71 kuna.</w:t>
      </w:r>
    </w:p>
    <w:p w:rsidRDefault="00104C38" w:rsidP="00104C38" w:rsidR="00104C38" w:rsidRPr="00104C38">
      <w:pPr>
        <w:jc w:val="both"/>
        <w:rPr>
          <w:rFonts w:hAnsi="Times New Roman" w:ascii="Times New Roman"/>
          <w:sz w:val="24"/>
          <w:szCs w:val="24"/>
        </w:rPr>
      </w:pPr>
      <w:r w:rsidRPr="00104C38">
        <w:rPr>
          <w:rFonts w:hAnsi="Times New Roman" w:ascii="Times New Roman"/>
          <w:sz w:val="24"/>
          <w:szCs w:val="24"/>
        </w:rPr>
        <w:t>Ukupan zbroj tražbina II višeg isplatnog reda iznosi 266.325,25 kuna, a iznos namirenja vjerovnika iznosi 111.675,49 kuna ili 41,932 % iznosa ukupno utvrđenih tražbina.</w:t>
      </w:r>
    </w:p>
    <w:p w:rsidRDefault="00104C38" w:rsidP="001F2FCC" w:rsidR="00104C3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4C38" w:rsidP="001F2FCC" w:rsidR="00104C38" w:rsidRPr="00104C3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104C38">
        <w:rPr>
          <w:rFonts w:hAnsi="Times New Roman" w:ascii="Times New Roman"/>
          <w:sz w:val="24"/>
          <w:szCs w:val="24"/>
          <w:lang w:val="pl-PL"/>
        </w:rPr>
        <w:t xml:space="preserve">Iznos za diobu </w:t>
      </w:r>
      <w:r w:rsidRPr="00104C38">
        <w:rPr>
          <w:rFonts w:hAnsi="Times New Roman" w:ascii="Times New Roman"/>
          <w:b/>
          <w:sz w:val="24"/>
          <w:szCs w:val="24"/>
          <w:lang w:val="pl-PL"/>
        </w:rPr>
        <w:t>111.675,71</w:t>
      </w:r>
      <w:r w:rsidRPr="00104C38">
        <w:rPr>
          <w:rFonts w:hAnsi="Times New Roman" w:ascii="Times New Roman"/>
          <w:sz w:val="24"/>
          <w:szCs w:val="24"/>
          <w:lang w:val="pl-PL"/>
        </w:rPr>
        <w:t xml:space="preserve"> kuna dijeli se vjerovnicima II višeg isplatnog reda kako slijedi:</w:t>
      </w:r>
    </w:p>
    <w:p w:rsidRDefault="005F1ABE" w:rsidP="005F1ABE" w:rsidR="005F1ABE" w:rsidRPr="00104C38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4C38" w:rsidP="00104C38" w:rsidR="00104C38" w:rsidRPr="00104C38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104C38">
        <w:rPr>
          <w:rFonts w:cs="Times New Roman" w:hAnsi="Times New Roman" w:ascii="Times New Roman"/>
          <w:sz w:val="24"/>
          <w:szCs w:val="24"/>
        </w:rPr>
        <w:t>Republika Hrvatska, Ministarstvo financja, Porezna uprava, OIB:</w:t>
      </w:r>
      <w:r w:rsidRPr="00104C3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04C38">
        <w:rPr>
          <w:rFonts w:cs="Times New Roman" w:hAnsi="Times New Roman" w:ascii="Times New Roman"/>
          <w:sz w:val="24"/>
          <w:szCs w:val="24"/>
        </w:rPr>
        <w:t>18683136487, ukupan iznos utvrđene tražbine 256.883,86 kuna</w:t>
      </w:r>
    </w:p>
    <w:p w:rsidRDefault="00104C38" w:rsidP="00104C38" w:rsidR="00104C38" w:rsidRPr="00104C38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Pr="00104C38">
        <w:rPr>
          <w:rFonts w:hAnsi="Times New Roman" w:ascii="Times New Roman"/>
          <w:sz w:val="24"/>
          <w:szCs w:val="24"/>
        </w:rPr>
        <w:t>256.883,86 kuna x 41,932 % iznosi ...............................</w:t>
      </w:r>
      <w:r w:rsidRPr="00104C38">
        <w:rPr>
          <w:rFonts w:hAnsi="Times New Roman" w:ascii="Times New Roman"/>
          <w:b/>
          <w:sz w:val="24"/>
          <w:szCs w:val="24"/>
        </w:rPr>
        <w:t>107.716,53 kuna</w:t>
      </w:r>
    </w:p>
    <w:p w:rsidRDefault="00104C38" w:rsidP="00104C38" w:rsidR="00104C38" w:rsidRPr="00104C38">
      <w:pPr>
        <w:pStyle w:val="Odlomakpopisa"/>
        <w:ind w:left="825"/>
        <w:jc w:val="both"/>
        <w:rPr>
          <w:rFonts w:cs="Times New Roman" w:hAnsi="Times New Roman" w:ascii="Times New Roman"/>
          <w:sz w:val="24"/>
          <w:szCs w:val="24"/>
        </w:rPr>
      </w:pPr>
    </w:p>
    <w:p w:rsidRDefault="00104C38" w:rsidP="00104C38" w:rsidR="00104C38" w:rsidRPr="00104C38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104C38">
        <w:rPr>
          <w:rFonts w:cs="Times New Roman" w:hAnsi="Times New Roman" w:ascii="Times New Roman"/>
          <w:sz w:val="24"/>
          <w:szCs w:val="24"/>
        </w:rPr>
        <w:t>ALLIANZ ZAGREB d.d. Zagreb, Heinzelova 70, OIB: 23759810849, ukupan iznos utvrđene tražbine 9.441,39 kuna</w:t>
      </w:r>
    </w:p>
    <w:p w:rsidRDefault="00104C38" w:rsidP="00104C38" w:rsidR="00FE664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4C38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      </w:t>
      </w:r>
      <w:r w:rsidRPr="00104C38">
        <w:rPr>
          <w:rFonts w:hAnsi="Times New Roman" w:ascii="Times New Roman"/>
          <w:sz w:val="24"/>
          <w:szCs w:val="24"/>
        </w:rPr>
        <w:t xml:space="preserve"> 9.441,39 kuna x 41,932 % iznosi ......................................  </w:t>
      </w:r>
      <w:r>
        <w:rPr>
          <w:rFonts w:hAnsi="Times New Roman" w:ascii="Times New Roman"/>
          <w:b/>
          <w:sz w:val="24"/>
          <w:szCs w:val="24"/>
        </w:rPr>
        <w:t>3.958,96 kuna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04C38" w:rsidP="00104C38" w:rsidR="00FE6649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</w:t>
      </w:r>
    </w:p>
    <w:p w:rsidRDefault="00104C38" w:rsidP="00104C38" w:rsidR="005F1ABE" w:rsidRPr="00104C38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U Slavonskom Brodu, 15.02.2019</w:t>
      </w:r>
      <w:r w:rsidR="00F60211">
        <w:rPr>
          <w:rFonts w:hAnsi="Times New Roman" w:ascii="Times New Roman"/>
          <w:sz w:val="24"/>
          <w:szCs w:val="24"/>
          <w:lang w:val="pl-PL"/>
        </w:rPr>
        <w:t>.god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E6649">
        <w:rPr>
          <w:rFonts w:hAnsi="Times New Roman" w:ascii="Times New Roman"/>
          <w:sz w:val="24"/>
          <w:szCs w:val="24"/>
          <w:lang w:val="pl-PL"/>
        </w:rPr>
        <w:t xml:space="preserve">                                 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60211">
        <w:rPr>
          <w:rFonts w:hAnsi="Times New Roman" w:ascii="Times New Roman"/>
          <w:sz w:val="24"/>
          <w:szCs w:val="24"/>
          <w:lang w:val="pl-PL"/>
        </w:rPr>
        <w:t>:</w:t>
      </w:r>
    </w:p>
    <w:p w:rsidRDefault="00F60211" w:rsidP="005F1ABE" w:rsidR="00F60211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104C38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Predrag Filajdić</w:t>
      </w:r>
    </w:p>
    <w:p w:rsidRDefault="005F1ABE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5F1ABE">
      <w:pPr>
        <w:rPr>
          <w:lang w:val="pl-PL"/>
        </w:rPr>
      </w:pPr>
    </w:p>
    <w:sectPr w:rsidSect="003323BB" w:rsidR="00C61F72" w:rsidRPr="005F1ABE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2B5" w:rsidR="006C42B5">
      <w:pPr>
        <w:spacing w:after="0"/>
      </w:pPr>
      <w:r>
        <w:separator/>
      </w:r>
    </w:p>
  </w:endnote>
  <w:endnote w:id="0" w:type="continuationSeparator">
    <w:p w:rsidRDefault="006C42B5" w:rsidR="006C42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2B5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2B5" w:rsidR="006C42B5">
      <w:pPr>
        <w:spacing w:after="0"/>
      </w:pPr>
      <w:r>
        <w:separator/>
      </w:r>
    </w:p>
  </w:footnote>
  <w:footnote w:id="0" w:type="continuationSeparator">
    <w:p w:rsidRDefault="006C42B5" w:rsidR="006C42B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2B5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40DE1"/>
    <w:multiLevelType w:val="hybridMultilevel"/>
    <w:tmpl w:val="EFD2C9F2"/>
    <w:lvl w:tplc="D6AAB5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AF2569"/>
    <w:multiLevelType w:val="hybridMultilevel"/>
    <w:tmpl w:val="FA507E7A"/>
    <w:lvl w:tplc="2CECD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92C3046"/>
    <w:multiLevelType w:val="hybridMultilevel"/>
    <w:tmpl w:val="DC927A84"/>
    <w:lvl w:tplc="2B52778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755A4"/>
    <w:multiLevelType w:val="hybridMultilevel"/>
    <w:tmpl w:val="8E909744"/>
    <w:lvl w:tplc="265CE4AE" w:ilvl="0">
      <w:start w:val="1"/>
      <w:numFmt w:val="decimal"/>
      <w:lvlText w:val="%1."/>
      <w:lvlJc w:val="left"/>
      <w:pPr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21E6"/>
    <w:rsid w:val="00104C38"/>
    <w:rsid w:val="001A4F0E"/>
    <w:rsid w:val="001F2FCC"/>
    <w:rsid w:val="002C6CA7"/>
    <w:rsid w:val="002F0E52"/>
    <w:rsid w:val="003E4A35"/>
    <w:rsid w:val="004D0F80"/>
    <w:rsid w:val="00500612"/>
    <w:rsid w:val="005F1ABE"/>
    <w:rsid w:val="006C42B5"/>
    <w:rsid w:val="006C44E8"/>
    <w:rsid w:val="006D7EE6"/>
    <w:rsid w:val="00851282"/>
    <w:rsid w:val="008512FB"/>
    <w:rsid w:val="009C14BB"/>
    <w:rsid w:val="00A04918"/>
    <w:rsid w:val="00A36192"/>
    <w:rsid w:val="00B120FC"/>
    <w:rsid w:val="00BB0134"/>
    <w:rsid w:val="00C158E0"/>
    <w:rsid w:val="00C61F72"/>
    <w:rsid w:val="00CE2A92"/>
    <w:rsid w:val="00D113F0"/>
    <w:rsid w:val="00D7041C"/>
    <w:rsid w:val="00DE0FB1"/>
    <w:rsid w:val="00EA2F48"/>
    <w:rsid w:val="00F155AC"/>
    <w:rsid w:val="00F60211"/>
    <w:rsid w:val="00F87F64"/>
    <w:rsid w:val="00FE6649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FF7CB6"/>
    <w:pPr>
      <w:spacing w:after="0"/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21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211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FF7CB6"/>
    <w:pPr>
      <w:spacing w:after="0"/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21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211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579</properties:Words>
  <properties:Characters>3303</properties:Characters>
  <properties:Lines>27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2019-02-18T13:17:00Z</dcterms:created>
  <dc:creator>ADMINIBM</dc:creator>
  <cp:lastModifiedBy>Marina Frčko</cp:lastModifiedBy>
  <cp:lastPrinted>2019-02-15T07:09:00Z</cp:lastPrinted>
  <dcterms:modified xmlns:xsi="http://www.w3.org/2001/XMLSchema-instance" xsi:type="dcterms:W3CDTF">2019-02-18T13:17:00Z</dcterms:modified>
  <cp:revision>2</cp:revision>
</cp:coreProperties>
</file>