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39cf" w14:paraId="fdf39cf" w:rsidRDefault="009A3118" w:rsidP="005376CF" w:rsidR="00B46CF5" w:rsidRPr="0089397C">
      <w:pPr>
        <w:pStyle w:val="Tijeloteksta"/>
        <w15:collapsed w:val="false"/>
      </w:pPr>
      <w:bookmarkStart w:name="_GoBack" w:id="0"/>
      <w:bookmarkEnd w:id="0"/>
      <w:r w:rsidRPr="0089397C">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89397C">
        <w:t xml:space="preserve"> 48. </w:t>
      </w:r>
      <w:r w:rsidR="00F0636B" w:rsidRPr="0089397C">
        <w:t>St-</w:t>
      </w:r>
      <w:r w:rsidR="00271D3F">
        <w:t>2078/18</w:t>
      </w: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1725CA" w:rsidP="001725CA" w:rsidR="001725CA" w:rsidRPr="0089397C">
      <w:pPr>
        <w:rPr>
          <w:rFonts w:hAnsi="Times New Roman" w:ascii="Times New Roman"/>
        </w:rPr>
      </w:pPr>
      <w:r w:rsidRPr="0089397C">
        <w:rPr>
          <w:rFonts w:hAnsi="Times New Roman" w:ascii="Times New Roman"/>
        </w:rPr>
        <w:t>REPUBLIKA HRVATSKA</w:t>
      </w:r>
    </w:p>
    <w:p w:rsidRDefault="001725CA" w:rsidP="001725CA" w:rsidR="001725CA" w:rsidRPr="0089397C">
      <w:pPr>
        <w:rPr>
          <w:rFonts w:hAnsi="Times New Roman" w:ascii="Times New Roman"/>
        </w:rPr>
      </w:pPr>
      <w:r w:rsidRPr="0089397C">
        <w:rPr>
          <w:rFonts w:hAnsi="Times New Roman" w:ascii="Times New Roman"/>
        </w:rPr>
        <w:t>TRGOVAČKI SUD U ZAGREBU</w:t>
      </w:r>
    </w:p>
    <w:p w:rsidRDefault="00380A91" w:rsidP="001725CA" w:rsidR="001725CA" w:rsidRPr="0089397C">
      <w:pPr>
        <w:rPr>
          <w:rFonts w:hAnsi="Times New Roman" w:ascii="Times New Roman"/>
        </w:rPr>
      </w:pPr>
      <w:r w:rsidRPr="0089397C">
        <w:rPr>
          <w:rFonts w:hAnsi="Times New Roman" w:ascii="Times New Roman"/>
        </w:rPr>
        <w:t>Zagreb, Amruševa 2</w:t>
      </w:r>
      <w:r w:rsidR="00AE4950" w:rsidRPr="0089397C">
        <w:rPr>
          <w:rFonts w:hAnsi="Times New Roman" w:ascii="Times New Roman"/>
        </w:rPr>
        <w:t>/II</w:t>
      </w:r>
    </w:p>
    <w:p w:rsidRDefault="00C20111" w:rsidP="001725CA" w:rsidR="00C20111" w:rsidRPr="0089397C">
      <w:pPr>
        <w:jc w:val="center"/>
        <w:rPr>
          <w:rFonts w:hAnsi="Times New Roman" w:ascii="Times New Roman"/>
        </w:rPr>
      </w:pPr>
    </w:p>
    <w:p w:rsidRDefault="00C20111" w:rsidP="001725CA" w:rsidR="00C20111" w:rsidRPr="0089397C">
      <w:pPr>
        <w:jc w:val="center"/>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E P U B L I K A  H R V A T S K A</w:t>
      </w:r>
    </w:p>
    <w:p w:rsidRDefault="00C20111" w:rsidP="001725CA" w:rsidR="00C20111" w:rsidRPr="0089397C">
      <w:pPr>
        <w:jc w:val="center"/>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J E Š E N J E</w:t>
      </w:r>
    </w:p>
    <w:p w:rsidRDefault="0089397C" w:rsidP="0089397C" w:rsidR="0089397C" w:rsidRPr="0089397C">
      <w:pPr>
        <w:rPr>
          <w:rFonts w:hAnsi="Times New Roman" w:ascii="Times New Roman"/>
        </w:rPr>
      </w:pPr>
    </w:p>
    <w:p w:rsidRDefault="0089397C" w:rsidP="0089397C" w:rsidR="0089397C" w:rsidRPr="0089397C">
      <w:pPr>
        <w:pStyle w:val="Tijeloteksta-uvlaka2"/>
      </w:pPr>
      <w:r w:rsidRPr="0089397C">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71D3F">
        <w:t>QETA NEKRETNINE j.d.o.o., za usluge, Zagreb, Ulica Jasmina 26 a, OIB:98139130498</w:t>
      </w:r>
      <w:r w:rsidRPr="0089397C">
        <w:t xml:space="preserve">, dana </w:t>
      </w:r>
      <w:r w:rsidR="00271D3F">
        <w:t>17. listopada</w:t>
      </w:r>
      <w:r w:rsidRPr="0089397C">
        <w:t xml:space="preserve"> 2018. godine</w:t>
      </w:r>
    </w:p>
    <w:p w:rsidRDefault="00D83115" w:rsidP="001725CA" w:rsidR="00D83115" w:rsidRPr="0089397C">
      <w:pPr>
        <w:jc w:val="both"/>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i j e š i o  j e</w:t>
      </w:r>
    </w:p>
    <w:p w:rsidRDefault="001725CA" w:rsidP="001725CA" w:rsidR="001725CA" w:rsidRPr="0089397C">
      <w:pPr>
        <w:jc w:val="center"/>
        <w:rPr>
          <w:rFonts w:hAnsi="Times New Roman" w:ascii="Times New Roman"/>
        </w:rPr>
      </w:pPr>
    </w:p>
    <w:p w:rsidRDefault="001725CA" w:rsidP="0006353F" w:rsidR="001725CA" w:rsidRPr="0089397C">
      <w:pPr>
        <w:pStyle w:val="Tijeloteksta2"/>
      </w:pPr>
      <w:r w:rsidRPr="0089397C">
        <w:t xml:space="preserve">1. Pozivaju se osobe koje imaju pravni interes da se provede stečajni postupak nad dužnikom </w:t>
      </w:r>
      <w:r w:rsidR="00271D3F">
        <w:t>QETA NEKRETNINE j.d.o.o., za usluge, Zagreb, Ulica Jasmina 26 a, OIB:98139130498</w:t>
      </w:r>
      <w:r w:rsidRPr="0089397C">
        <w:t xml:space="preserve">, da u roku petnaest dana od dana objave ovog rješenja, uplate iznos od </w:t>
      </w:r>
      <w:r w:rsidR="005363C9" w:rsidRPr="0089397C">
        <w:t>10</w:t>
      </w:r>
      <w:r w:rsidR="00854849" w:rsidRPr="0089397C">
        <w:t>.000,00</w:t>
      </w:r>
      <w:r w:rsidRPr="0089397C">
        <w:t xml:space="preserve"> kn na ime predujma za namirenje troškova prethodnog i otvorenog stečajnog postupka na sudski depozit ovog suda IBAN: HR92239000</w:t>
      </w:r>
      <w:r w:rsidR="00695672" w:rsidRPr="0089397C">
        <w:t xml:space="preserve">11300000460 </w:t>
      </w:r>
      <w:r w:rsidRPr="0089397C">
        <w:t xml:space="preserve">otvoren </w:t>
      </w:r>
      <w:r w:rsidR="00F2525A" w:rsidRPr="0089397C">
        <w:t>kod Hrvatske poštanske banke d.</w:t>
      </w:r>
      <w:r w:rsidRPr="0089397C">
        <w:t>d., Zagreb, pozivom na broj 05-</w:t>
      </w:r>
      <w:r w:rsidR="00271D3F">
        <w:t>2078</w:t>
      </w:r>
      <w:r w:rsidR="0089397C">
        <w:t>18</w:t>
      </w:r>
      <w:r w:rsidRPr="0089397C">
        <w:t>, te da u istom roku potvrdu o uplati dostavi u sudski spis.</w:t>
      </w:r>
    </w:p>
    <w:p w:rsidRDefault="001725CA" w:rsidP="001725CA" w:rsidR="001725CA"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89397C">
      <w:pPr>
        <w:jc w:val="center"/>
        <w:rPr>
          <w:rFonts w:hAnsi="Times New Roman" w:ascii="Times New Roman"/>
        </w:rPr>
      </w:pPr>
      <w:r w:rsidRPr="0089397C">
        <w:rPr>
          <w:rFonts w:hAnsi="Times New Roman" w:ascii="Times New Roman"/>
        </w:rPr>
        <w:t>Obrazloženje</w:t>
      </w:r>
    </w:p>
    <w:p w:rsidRDefault="001725CA" w:rsidP="001725CA" w:rsidR="001725CA" w:rsidRPr="0089397C">
      <w:pPr>
        <w:jc w:val="center"/>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ab/>
        <w:t xml:space="preserve">Sud je odredio pozvati vjerovnike i zainteresirane na uplatu iznosa od </w:t>
      </w:r>
      <w:r w:rsidR="005363C9" w:rsidRPr="0089397C">
        <w:rPr>
          <w:rFonts w:hAnsi="Times New Roman" w:ascii="Times New Roman"/>
        </w:rPr>
        <w:t>10</w:t>
      </w:r>
      <w:r w:rsidRPr="0089397C">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ab/>
        <w:t>Na dan pisanja ovog rješenja nije evidentirana imovina stečajnog dužnika koja bi ušla u stečajnu masu</w:t>
      </w:r>
      <w:r w:rsidR="00E270CF" w:rsidRPr="0089397C">
        <w:rPr>
          <w:rFonts w:hAnsi="Times New Roman" w:ascii="Times New Roman"/>
        </w:rPr>
        <w:t xml:space="preserve">, što je vidljivo iz dokumentacije, koja prileži spisu, </w:t>
      </w:r>
      <w:r w:rsidRPr="0089397C">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89397C">
      <w:pPr>
        <w:jc w:val="both"/>
        <w:rPr>
          <w:rFonts w:hAnsi="Times New Roman" w:ascii="Times New Roman"/>
        </w:rPr>
      </w:pPr>
    </w:p>
    <w:p w:rsidRDefault="001725CA" w:rsidP="00504908" w:rsidR="001725CA" w:rsidRPr="0089397C">
      <w:pPr>
        <w:jc w:val="center"/>
        <w:rPr>
          <w:rFonts w:hAnsi="Times New Roman" w:ascii="Times New Roman"/>
        </w:rPr>
      </w:pPr>
      <w:r w:rsidRPr="0089397C">
        <w:rPr>
          <w:rFonts w:hAnsi="Times New Roman" w:ascii="Times New Roman"/>
        </w:rPr>
        <w:t xml:space="preserve">U </w:t>
      </w:r>
      <w:r w:rsidR="00E270CF" w:rsidRPr="0089397C">
        <w:rPr>
          <w:rFonts w:hAnsi="Times New Roman" w:ascii="Times New Roman"/>
        </w:rPr>
        <w:t xml:space="preserve">Zagrebu, </w:t>
      </w:r>
      <w:r w:rsidR="00271D3F">
        <w:rPr>
          <w:rFonts w:hAnsi="Times New Roman" w:ascii="Times New Roman"/>
        </w:rPr>
        <w:t>17. listopada</w:t>
      </w:r>
      <w:r w:rsidR="009F11FB" w:rsidRPr="0089397C">
        <w:rPr>
          <w:rFonts w:hAnsi="Times New Roman" w:ascii="Times New Roman"/>
        </w:rPr>
        <w:t xml:space="preserve"> 2018</w:t>
      </w:r>
      <w:r w:rsidR="002D0987" w:rsidRPr="0089397C">
        <w:rPr>
          <w:rFonts w:hAnsi="Times New Roman" w:ascii="Times New Roman"/>
        </w:rPr>
        <w:t>. godine</w:t>
      </w:r>
    </w:p>
    <w:p w:rsidRDefault="00900D3F" w:rsidP="00900D3F" w:rsidR="001725CA" w:rsidRPr="0089397C">
      <w:pPr>
        <w:jc w:val="center"/>
        <w:rPr>
          <w:rFonts w:hAnsi="Times New Roman" w:ascii="Times New Roman"/>
        </w:rPr>
      </w:pPr>
      <w:r w:rsidRPr="0089397C">
        <w:rPr>
          <w:rFonts w:hAnsi="Times New Roman" w:ascii="Times New Roman"/>
        </w:rPr>
        <w:t xml:space="preserve">                                                                                                                      </w:t>
      </w:r>
      <w:r w:rsidR="001725CA" w:rsidRPr="0089397C">
        <w:rPr>
          <w:rFonts w:hAnsi="Times New Roman" w:ascii="Times New Roman"/>
        </w:rPr>
        <w:t>SUDAC:</w:t>
      </w:r>
    </w:p>
    <w:p w:rsidRDefault="001725CA" w:rsidP="00E53D3D" w:rsidR="002242DA">
      <w:pPr>
        <w:pStyle w:val="Uvuenotijeloteksta"/>
        <w:ind w:firstLine="141" w:left="1983"/>
        <w:jc w:val="right"/>
      </w:pPr>
      <w:r w:rsidRPr="0089397C">
        <w:t xml:space="preserve">Vesna </w:t>
      </w:r>
      <w:r w:rsidR="00900D3F" w:rsidRPr="0089397C">
        <w:t>Sremac Šoštar</w:t>
      </w:r>
      <w:r w:rsidR="002242DA">
        <w:t>,v.r.</w:t>
      </w:r>
    </w:p>
    <w:p w:rsidRDefault="002242DA" w:rsidP="00D338FD" w:rsidR="002242DA">
      <w:pPr>
        <w:pStyle w:val="Uvuenotijeloteksta"/>
        <w:ind w:firstLine="141" w:left="1983"/>
        <w:jc w:val="right"/>
      </w:pPr>
      <w:r>
        <w:t>Za točnost otpravka</w:t>
      </w:r>
    </w:p>
    <w:p w:rsidRDefault="002242DA" w:rsidP="0091680F" w:rsidR="005F46DC" w:rsidRPr="0089397C">
      <w:pPr>
        <w:pStyle w:val="Uvuenotijeloteksta"/>
        <w:ind w:firstLine="141" w:left="1983"/>
        <w:jc w:val="right"/>
      </w:pPr>
      <w:r>
        <w:t>Matea Bizjak</w:t>
      </w:r>
    </w:p>
    <w:p w:rsidRDefault="00B87AEB" w:rsidP="00B87AEB" w:rsidR="00B87AEB" w:rsidRPr="0089397C">
      <w:pPr>
        <w:jc w:val="right"/>
        <w:rPr>
          <w:rFonts w:hAnsi="Times New Roman" w:ascii="Times New Roman"/>
        </w:rPr>
      </w:pPr>
    </w:p>
    <w:p w:rsidRDefault="001511A4" w:rsidP="00B87AEB" w:rsidR="001511A4" w:rsidRPr="0089397C">
      <w:pPr>
        <w:jc w:val="right"/>
        <w:rPr>
          <w:rFonts w:hAnsi="Times New Roman" w:ascii="Times New Roman"/>
        </w:rPr>
      </w:pPr>
    </w:p>
    <w:p w:rsidRDefault="001511A4" w:rsidP="00B87AEB" w:rsidR="001511A4" w:rsidRPr="0089397C">
      <w:pPr>
        <w:jc w:val="right"/>
        <w:rPr>
          <w:rFonts w:hAnsi="Times New Roman" w:ascii="Times New Roman"/>
        </w:rPr>
      </w:pPr>
    </w:p>
    <w:p w:rsidRDefault="007F5D44" w:rsidP="007F5D44" w:rsidR="007F5D44" w:rsidRPr="0089397C">
      <w:pPr>
        <w:jc w:val="right"/>
        <w:rPr>
          <w:rFonts w:hAnsi="Times New Roman" w:ascii="Times New Roman"/>
        </w:rPr>
      </w:pPr>
    </w:p>
    <w:p w:rsidRDefault="00B53185" w:rsidP="007F5D44" w:rsidR="00B53185" w:rsidRPr="0089397C">
      <w:pPr>
        <w:jc w:val="right"/>
        <w:rPr>
          <w:rFonts w:hAnsi="Times New Roman" w:ascii="Times New Roman"/>
        </w:rPr>
      </w:pPr>
    </w:p>
    <w:p w:rsidRDefault="001725CA" w:rsidP="001725CA" w:rsidR="001725CA" w:rsidRPr="0089397C">
      <w:pPr>
        <w:jc w:val="both"/>
        <w:rPr>
          <w:rFonts w:hAnsi="Times New Roman" w:ascii="Times New Roman"/>
        </w:rPr>
      </w:pPr>
    </w:p>
    <w:p w:rsidRDefault="00AB6D4E" w:rsidP="001725CA" w:rsidR="00AB6D4E"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 xml:space="preserve">POUKA O PRAVNOM LIJEKU: </w:t>
      </w:r>
    </w:p>
    <w:p w:rsidRDefault="001725CA" w:rsidP="00C5778D" w:rsidR="00854849" w:rsidRPr="0089397C">
      <w:pPr>
        <w:jc w:val="both"/>
        <w:rPr>
          <w:rFonts w:hAnsi="Times New Roman" w:ascii="Times New Roman"/>
        </w:rPr>
      </w:pPr>
      <w:r w:rsidRPr="0089397C">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89397C">
      <w:pPr>
        <w:jc w:val="both"/>
        <w:rPr>
          <w:rFonts w:hAnsi="Times New Roman" w:ascii="Times New Roman"/>
        </w:rPr>
      </w:pPr>
    </w:p>
    <w:p w:rsidRDefault="0006353F" w:rsidP="002242DA" w:rsidR="0006353F" w:rsidRPr="0089397C">
      <w:pPr>
        <w:pStyle w:val="Odlomakpopisa"/>
        <w:jc w:val="both"/>
        <w:rPr>
          <w:rFonts w:hAnsi="Times New Roman" w:ascii="Times New Roman"/>
        </w:rPr>
      </w:pPr>
    </w:p>
    <w:sectPr w:rsidSect="00504908" w:rsidR="0006353F" w:rsidRPr="0089397C">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2242DA">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271D3F">
      <w:rPr>
        <w:rFonts w:hAnsi="Times New Roman" w:ascii="Times New Roman"/>
      </w:rPr>
      <w:t>2078</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242DA"/>
    <w:rsid w:val="0023728A"/>
    <w:rsid w:val="00246CE1"/>
    <w:rsid w:val="00251887"/>
    <w:rsid w:val="002531C3"/>
    <w:rsid w:val="002539F0"/>
    <w:rsid w:val="00267D56"/>
    <w:rsid w:val="00271D3F"/>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08"/>
    <w:rsid w:val="00504938"/>
    <w:rsid w:val="005076A2"/>
    <w:rsid w:val="005151B2"/>
    <w:rsid w:val="00525DAC"/>
    <w:rsid w:val="005349D1"/>
    <w:rsid w:val="005363C9"/>
    <w:rsid w:val="005376CF"/>
    <w:rsid w:val="005465B9"/>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600AA"/>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1596"/>
    <w:rsid w:val="00DC2499"/>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St-2078/2018</izvorni_sadrzaj>
    <derivirana_varijabla naziv="DomainObject.Predmet.OznakaBroj_1">St-2078/2018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QETA NEKRETNINE j.d.o.o.</izvorni_sadrzaj>
    <derivirana_varijabla naziv="DomainObject.Predmet.ProtustrankaFormated_1">  QETA NEKRETNINE j.d.o.o.</derivirana_varijabla>
  </DomainObject.Predmet.ProtustrankaFormated>
  <DomainObject.Predmet.ProtustrankaFormatedOIB>
    <izvorni_sadrzaj>  QETA NEKRETNINE j.d.o.o., OIB 98139130498</izvorni_sadrzaj>
    <derivirana_varijabla naziv="DomainObject.Predmet.ProtustrankaFormatedOIB_1">  QETA NEKRETNINE j.d.o.o., OIB 98139130498</derivirana_varijabla>
  </DomainObject.Predmet.ProtustrankaFormatedOIB>
  <DomainObject.Predmet.ProtustrankaFormatedWithAdress>
    <izvorni_sadrzaj> QETA NEKRETNINE j.d.o.o., Ulica Jasmina/26 A, 10000 Zagreb</izvorni_sadrzaj>
    <derivirana_varijabla naziv="DomainObject.Predmet.ProtustrankaFormatedWithAdress_1"> QETA NEKRETNINE j.d.o.o., Ulica Jasmina/26 A, 10000 Zagreb</derivirana_varijabla>
  </DomainObject.Predmet.ProtustrankaFormatedWithAdress>
  <DomainObject.Predmet.ProtustrankaFormatedWithAdressOIB>
    <izvorni_sadrzaj> QETA NEKRETNINE j.d.o.o., OIB 98139130498, Ulica Jasmina/26 A, 10000 Zagreb</izvorni_sadrzaj>
    <derivirana_varijabla naziv="DomainObject.Predmet.ProtustrankaFormatedWithAdressOIB_1"> QETA NEKRETNINE j.d.o.o., OIB 98139130498, Ulica Jasmina/26 A, 10000 Zagreb</derivirana_varijabla>
  </DomainObject.Predmet.ProtustrankaFormatedWithAdressOIB>
  <DomainObject.Predmet.ProtustrankaWithAdress>
    <izvorni_sadrzaj>QETA NEKRETNINE j.d.o.o. Ulica Jasmina/26 A, 10000 Zagreb</izvorni_sadrzaj>
    <derivirana_varijabla naziv="DomainObject.Predmet.ProtustrankaWithAdress_1">QETA NEKRETNINE j.d.o.o. Ulica Jasmina/26 A, 10000 Zagreb</derivirana_varijabla>
  </DomainObject.Predmet.ProtustrankaWithAdress>
  <DomainObject.Predmet.ProtustrankaWithAdressOIB>
    <izvorni_sadrzaj>QETA NEKRETNINE j.d.o.o., OIB 98139130498, Ulica Jasmina/26 A, 10000 Zagreb</izvorni_sadrzaj>
    <derivirana_varijabla naziv="DomainObject.Predmet.ProtustrankaWithAdressOIB_1">QETA NEKRETNINE j.d.o.o., OIB 98139130498, Ulica Jasmina/26 A, 10000 Zagreb</derivirana_varijabla>
  </DomainObject.Predmet.ProtustrankaWithAdressOIB>
  <DomainObject.Predmet.ProtustrankaNazivFormated>
    <izvorni_sadrzaj>QETA NEKRETNINE j.d.o.o.</izvorni_sadrzaj>
    <derivirana_varijabla naziv="DomainObject.Predmet.ProtustrankaNazivFormated_1">QETA NEKRETNINE j.d.o.o.</derivirana_varijabla>
  </DomainObject.Predmet.ProtustrankaNazivFormated>
  <DomainObject.Predmet.ProtustrankaNazivFormatedOIB>
    <izvorni_sadrzaj>QETA NEKRETNINE j.d.o.o., OIB 98139130498</izvorni_sadrzaj>
    <derivirana_varijabla naziv="DomainObject.Predmet.ProtustrankaNazivFormatedOIB_1">QETA NEKRETNINE j.d.o.o., OIB 98139130498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QETA NEKRETNINE j.d.o.o.</item>
    </izvorni_sadrzaj>
    <derivirana_varijabla naziv="DomainObject.Predmet.ProtuStrankaListFormated_1">
      <item>QETA NEKRETNINE j.d.o.o.</item>
    </derivirana_varijabla>
  </DomainObject.Predmet.ProtuStrankaListFormated>
  <DomainObject.Predmet.ProtuStrankaListFormatedOIB>
    <izvorni_sadrzaj>
      <item>QETA NEKRETNINE j.d.o.o., OIB 98139130498</item>
    </izvorni_sadrzaj>
    <derivirana_varijabla naziv="DomainObject.Predmet.ProtuStrankaListFormatedOIB_1">
      <item>QETA NEKRETNINE j.d.o.o., OIB 98139130498</item>
    </derivirana_varijabla>
  </DomainObject.Predmet.ProtuStrankaListFormatedOIB>
  <DomainObject.Predmet.ProtuStrankaListFormatedWithAdress>
    <izvorni_sadrzaj>
      <item>QETA NEKRETNINE j.d.o.o., Ulica Jasmina/26 A, 10000 Zagreb</item>
    </izvorni_sadrzaj>
    <derivirana_varijabla naziv="DomainObject.Predmet.ProtuStrankaListFormatedWithAdress_1">
      <item>QETA NEKRETNINE j.d.o.o., Ulica Jasmina/26 A, 10000 Zagreb</item>
    </derivirana_varijabla>
  </DomainObject.Predmet.ProtuStrankaListFormatedWithAdress>
  <DomainObject.Predmet.ProtuStrankaListFormatedWithAdressOIB>
    <izvorni_sadrzaj>
      <item>QETA NEKRETNINE j.d.o.o., OIB 98139130498, Ulica Jasmina/26 A, 10000 Zagreb</item>
    </izvorni_sadrzaj>
    <derivirana_varijabla naziv="DomainObject.Predmet.ProtuStrankaListFormatedWithAdressOIB_1">
      <item>QETA NEKRETNINE j.d.o.o., OIB 98139130498, Ulica Jasmina/26 A, 10000 Zagreb</item>
    </derivirana_varijabla>
  </DomainObject.Predmet.ProtuStrankaListFormatedWithAdressOIB>
  <DomainObject.Predmet.ProtuStrankaListNazivFormated>
    <izvorni_sadrzaj>
      <item>QETA NEKRETNINE j.d.o.o.</item>
    </izvorni_sadrzaj>
    <derivirana_varijabla naziv="DomainObject.Predmet.ProtuStrankaListNazivFormated_1">
      <item>QETA NEKRETNINE j.d.o.o.</item>
    </derivirana_varijabla>
  </DomainObject.Predmet.ProtuStrankaListNazivFormated>
  <DomainObject.Predmet.ProtuStrankaListNazivFormatedOIB>
    <izvorni_sadrzaj>
      <item>QETA NEKRETNINE j.d.o.o., OIB 98139130498</item>
    </izvorni_sadrzaj>
    <derivirana_varijabla naziv="DomainObject.Predmet.ProtuStrankaListNazivFormatedOIB_1">
      <item>QETA NEKRETNINE j.d.o.o., OIB 98139130498</item>
    </derivirana_varijabla>
  </DomainObject.Predmet.ProtuStrankaListNazivFormatedOIB>
  <DomainObject.Predmet.OstaliListFormated>
    <izvorni_sadrzaj>
      <item>Denis Qeta</item>
    </izvorni_sadrzaj>
    <derivirana_varijabla naziv="DomainObject.Predmet.OstaliListFormated_1">
      <item>Denis Qeta</item>
    </derivirana_varijabla>
  </DomainObject.Predmet.OstaliListFormated>
  <DomainObject.Predmet.OstaliListFormatedOIB>
    <izvorni_sadrzaj>
      <item>Denis Qeta, OIB 36475802054</item>
    </izvorni_sadrzaj>
    <derivirana_varijabla naziv="DomainObject.Predmet.OstaliListFormatedOIB_1">
      <item>Denis Qeta, OIB 36475802054</item>
    </derivirana_varijabla>
  </DomainObject.Predmet.OstaliListFormatedOIB>
  <DomainObject.Predmet.OstaliListFormatedWithAdress>
    <izvorni_sadrzaj>
      <item>Denis Qeta, Ulica Jasmina 26 A, 10000 Zagreb</item>
    </izvorni_sadrzaj>
    <derivirana_varijabla naziv="DomainObject.Predmet.OstaliListFormatedWithAdress_1">
      <item>Denis Qeta, Ulica Jasmina 26 A, 10000 Zagreb</item>
    </derivirana_varijabla>
  </DomainObject.Predmet.OstaliListFormatedWithAdress>
  <DomainObject.Predmet.OstaliListFormatedWithAdressOIB>
    <izvorni_sadrzaj>
      <item>Denis Qeta, OIB 36475802054, Ulica Jasmina 26 A, 10000 Zagreb</item>
    </izvorni_sadrzaj>
    <derivirana_varijabla naziv="DomainObject.Predmet.OstaliListFormatedWithAdressOIB_1">
      <item>Denis Qeta, OIB 36475802054, Ulica Jasmina 26 A, 10000 Zagreb</item>
    </derivirana_varijabla>
  </DomainObject.Predmet.OstaliListFormatedWithAdressOIB>
  <DomainObject.Predmet.OstaliListNazivFormated>
    <izvorni_sadrzaj>
      <item>Denis Qeta</item>
    </izvorni_sadrzaj>
    <derivirana_varijabla naziv="DomainObject.Predmet.OstaliListNazivFormated_1">
      <item>Denis Qeta</item>
    </derivirana_varijabla>
  </DomainObject.Predmet.OstaliListNazivFormated>
  <DomainObject.Predmet.OstaliListNazivFormatedOIB>
    <izvorni_sadrzaj>
      <item>Denis Qeta, OIB 36475802054</item>
    </izvorni_sadrzaj>
    <derivirana_varijabla naziv="DomainObject.Predmet.OstaliListNazivFormatedOIB_1">
      <item>Denis Qeta, OIB 36475802054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QETA NEKRETNINE j.d.o.o.</izvorni_sadrzaj>
    <derivirana_varijabla naziv="DomainObject.Predmet.ProtustrankaIDrugi_1">QETA NEKRETNINE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QETA NEKRETNINE j.d.o.o., OIB 98139130498, Ulica Jasmina/26 A, 10000 Zagreb</izvorni_sadrzaj>
    <derivirana_varijabla naziv="DomainObject.Predmet.ProtustrankaIDrugiAdressOIB_1">QETA NEKRETNINE j.d.o.o., OIB 98139130498, Ulica Jasmina/26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QETA NEKRETNINE j.d.o.o.</item>
      <item>Denis Qeta</item>
    </izvorni_sadrzaj>
    <derivirana_varijabla naziv="DomainObject.Predmet.SudioniciListNaziv_1">
      <item>FINA Regionalni centar Zagreb</item>
      <item>QETA NEKRETNINE j.d.o.o.</item>
      <item>Denis Qeta</item>
    </derivirana_varijabla>
  </DomainObject.Predmet.SudioniciListNaziv>
  <DomainObject.Predmet.SudioniciListAdressOIB>
    <izvorni_sadrzaj>
      <item>QETA NEKRETNINE j.d.o.o., OIB 98139130498, Ulica Jasmina/26 A,10000 Zagreb</item>
      <item>FINA Regionalni centar Zagreb, OIB 85821130368, Trg svibanjskih žrtava 1995. 1,10000 Zagreb</item>
      <item>Denis Qeta, OIB 36475802054, Ulica Jasmina 26 A,10000 Zagreb</item>
    </izvorni_sadrzaj>
    <derivirana_varijabla naziv="DomainObject.Predmet.SudioniciListAdressOIB_1">
      <item>QETA NEKRETNINE j.d.o.o., OIB 98139130498, Ulica Jasmina/26 A,10000 Zagreb</item>
      <item>FINA Regionalni centar Zagreb, OIB 85821130368, Trg svibanjskih žrtava 1995. 1,10000 Zagreb</item>
      <item>Denis Qeta, OIB 36475802054, Ulica Jasmina 26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98139130498</item>
      <item>, OIB 36475802054</item>
    </izvorni_sadrzaj>
    <derivirana_varijabla naziv="DomainObject.Predmet.SudioniciListNazivOIB_1">
      <item>, OIB 85821130368</item>
      <item>, OIB 98139130498</item>
      <item>, OIB 36475802054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FF931-4A15-4D96-8853-B6B501ED71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1888</properties:Characters>
  <properties:Lines>62</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2018-10-17T10:33:00Z</dcterms:created>
  <dc:creator>Vesna Fundurulić Perišin</dc:creator>
  <cp:lastModifiedBy>Matea Bizjak</cp:lastModifiedBy>
  <cp:lastPrinted>2018-10-17T10:35:00Z</cp:lastPrinted>
  <dcterms:modified xmlns:xsi="http://www.w3.org/2001/XMLSchema-instance" xsi:type="dcterms:W3CDTF">2018-10-17T10:35:00Z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(St-2078-18-poziv vjerovnicima.docx)</vt:lpwstr>
  </prop:property>
  <prop:property name="CC_coloring" pid="4" fmtid="{D5CDD505-2E9C-101B-9397-08002B2CF9AE}">
    <vt:bool>false</vt:bool>
  </prop:property>
  <prop:property name="BrojStranica" pid="5" fmtid="{D5CDD505-2E9C-101B-9397-08002B2CF9AE}">
    <vt:i4>2</vt:i4>
  </prop:property>
</prop:Properties>
</file>