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8494" w14:paraId="c168494" w:rsidRDefault="00322813" w:rsidR="00D76C78" w:rsidRPr="00E23DB4">
      <w:pPr>
        <w15:collapsed w:val="false"/>
      </w:pPr>
      <w:bookmarkStart w:name="_GoBack" w:id="0"/>
      <w:bookmarkEnd w:id="0"/>
      <w:r w:rsidRPr="00E23DB4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E23DB4">
      <w:r w:rsidRPr="00E23DB4">
        <w:t>REPUBLIKA HRVATSKA</w:t>
      </w:r>
    </w:p>
    <w:p w:rsidRDefault="0039373C" w:rsidR="0039373C" w:rsidRPr="00E23DB4">
      <w:r w:rsidRPr="00E23DB4">
        <w:t>TRGOVAČKI SUD U ZAGREBU</w:t>
      </w:r>
    </w:p>
    <w:p w:rsidRDefault="0039373C" w:rsidP="00581B30" w:rsidR="00581B30" w:rsidRPr="00E23DB4">
      <w:r w:rsidRPr="00E23DB4">
        <w:t>Zagreb, Amruševa 2/II</w:t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="004A1F8D" w:rsidRPr="00E23DB4">
        <w:tab/>
      </w:r>
      <w:r w:rsidRPr="00E23DB4">
        <w:t>7 St-</w:t>
      </w:r>
      <w:r w:rsidR="00E53151" w:rsidRPr="00E23DB4">
        <w:t>540/14</w:t>
      </w:r>
    </w:p>
    <w:p w:rsidRDefault="00581B30" w:rsidP="00581B30" w:rsidR="00581B30" w:rsidRPr="00E23DB4"/>
    <w:p w:rsidRDefault="0072317A" w:rsidP="00581B30" w:rsidR="0072317A" w:rsidRPr="00E23DB4">
      <w:pPr>
        <w:jc w:val="center"/>
      </w:pPr>
      <w:r w:rsidRPr="00E23DB4">
        <w:t>R E P U B L I K A  H R V A T S K A</w:t>
      </w:r>
    </w:p>
    <w:p w:rsidRDefault="00581B30" w:rsidP="00581B30" w:rsidR="00581B30" w:rsidRPr="00E23DB4">
      <w:pPr>
        <w:jc w:val="center"/>
      </w:pPr>
      <w:r w:rsidRPr="00E23DB4">
        <w:t>R J E Š E N J E</w:t>
      </w:r>
    </w:p>
    <w:p w:rsidRDefault="00581B30" w:rsidP="00581B30" w:rsidR="00581B30" w:rsidRPr="00E23DB4">
      <w:pPr>
        <w:jc w:val="center"/>
      </w:pPr>
    </w:p>
    <w:p w:rsidRDefault="00581B30" w:rsidP="00486AB0" w:rsidR="00486AB0" w:rsidRPr="00E23DB4">
      <w:pPr>
        <w:jc w:val="both"/>
      </w:pPr>
      <w:r w:rsidRPr="00E23DB4">
        <w:tab/>
      </w:r>
      <w:r w:rsidR="00486AB0" w:rsidRPr="00E23DB4">
        <w:t xml:space="preserve">TRGOVAČKI SUD U ZAGREBU po sucu pojedincu Vesni Malenica kao stečajnom sucu u stečajnom postupku nad dužnikom </w:t>
      </w:r>
      <w:r w:rsidR="00C34B69" w:rsidRPr="00E23DB4">
        <w:t>MOTIV GRAĐENJE d. o. o. u stečaju, Zagreb, Jaruščica 7a, OIB 87795242170, 29. travnja 2016.</w:t>
      </w:r>
    </w:p>
    <w:p w:rsidRDefault="00183D8D" w:rsidP="00581B30" w:rsidR="00183D8D" w:rsidRPr="00E23DB4">
      <w:pPr>
        <w:jc w:val="both"/>
      </w:pPr>
    </w:p>
    <w:p w:rsidRDefault="00581B30" w:rsidP="00581B30" w:rsidR="00581B30" w:rsidRPr="00E23DB4">
      <w:pPr>
        <w:jc w:val="center"/>
      </w:pPr>
      <w:r w:rsidRPr="00E23DB4">
        <w:t>r i j e š i o  j e</w:t>
      </w:r>
    </w:p>
    <w:p w:rsidRDefault="00581B30" w:rsidP="00581B30" w:rsidR="00581B30" w:rsidRPr="00E23DB4">
      <w:pPr>
        <w:jc w:val="center"/>
      </w:pPr>
    </w:p>
    <w:p w:rsidRDefault="006B6562" w:rsidP="00760973" w:rsidR="00184D36" w:rsidRPr="00E23DB4">
      <w:pPr>
        <w:ind w:firstLine="708"/>
        <w:jc w:val="both"/>
        <w:rPr>
          <w:bCs/>
        </w:rPr>
      </w:pPr>
      <w:r w:rsidRPr="00E23DB4">
        <w:t xml:space="preserve">1. </w:t>
      </w:r>
      <w:r w:rsidR="00581B30" w:rsidRPr="00E23DB4">
        <w:t xml:space="preserve">Iz kupoprodajne cijene dobivene prodajom </w:t>
      </w:r>
      <w:r w:rsidR="008D2F8E" w:rsidRPr="00E23DB4">
        <w:t>nekretnina</w:t>
      </w:r>
      <w:r w:rsidR="00256D0C" w:rsidRPr="00E23DB4">
        <w:t xml:space="preserve"> stečajnog dužnika</w:t>
      </w:r>
      <w:r w:rsidR="00756EA4" w:rsidRPr="00E23DB4">
        <w:t xml:space="preserve"> </w:t>
      </w:r>
      <w:r w:rsidR="008D2F8E" w:rsidRPr="00E23DB4">
        <w:t>upisanih</w:t>
      </w:r>
      <w:r w:rsidR="00756EA4" w:rsidRPr="00E23DB4">
        <w:t xml:space="preserve"> u zemljišno knjižnom odjelu </w:t>
      </w:r>
    </w:p>
    <w:p w:rsidRDefault="00C0508E" w:rsidP="00760973" w:rsidR="00C0508E" w:rsidRPr="00E23DB4">
      <w:pPr>
        <w:ind w:firstLine="708" w:right="48"/>
        <w:jc w:val="both"/>
      </w:pPr>
      <w:r w:rsidRPr="00E23DB4">
        <w:t xml:space="preserve">- Općinskog suda u Osijeku u zk. ul. 733 poduložak 5, k. o. Josipovac, </w:t>
      </w:r>
      <w:r w:rsidR="00E23DB4">
        <w:t>u iznosu</w:t>
      </w:r>
      <w:r w:rsidRPr="00E23DB4">
        <w:t xml:space="preserve"> od 196.172,00 kn,</w:t>
      </w:r>
    </w:p>
    <w:p w:rsidRDefault="00C0508E" w:rsidP="0067587A" w:rsidR="0067587A" w:rsidRPr="00E23DB4">
      <w:pPr>
        <w:ind w:firstLine="708"/>
        <w:jc w:val="both"/>
      </w:pPr>
      <w:r w:rsidRPr="00E23DB4">
        <w:t>- Općinskog suda u Osijeku u zk. ul. 733 podulož</w:t>
      </w:r>
      <w:r w:rsidR="00760973" w:rsidRPr="00E23DB4">
        <w:t xml:space="preserve">ak 8, k. o. Josipovac, </w:t>
      </w:r>
      <w:r w:rsidR="00E23DB4">
        <w:t>u iznosu</w:t>
      </w:r>
      <w:r w:rsidR="00760973" w:rsidRPr="00E23DB4">
        <w:t xml:space="preserve"> </w:t>
      </w:r>
      <w:r w:rsidRPr="00E23DB4">
        <w:t>od 196.172,00 kn,</w:t>
      </w:r>
      <w:r w:rsidR="0067587A" w:rsidRPr="00E23DB4">
        <w:t xml:space="preserve"> namiruju se troškovi utvrđivanja tražbine i troškovi unovčenja obračunati prema pravilima iz čl. </w:t>
      </w:r>
      <w:r w:rsidR="008E399D" w:rsidRPr="00E23DB4">
        <w:t>254</w:t>
      </w:r>
      <w:r w:rsidR="0067587A" w:rsidRPr="00E23DB4">
        <w:t xml:space="preserve"> Stečajnog zakona na slijedeći način:</w:t>
      </w:r>
    </w:p>
    <w:p w:rsidRDefault="0067587A" w:rsidP="00DB6CE7" w:rsidR="0067587A" w:rsidRPr="00E23DB4">
      <w:pPr>
        <w:pStyle w:val="Odlomakpopisa"/>
        <w:ind w:firstLine="708" w:right="-2" w:left="0"/>
        <w:jc w:val="both"/>
      </w:pPr>
      <w:r w:rsidRPr="00E23DB4">
        <w:t xml:space="preserve">- troškovi postupka namiruju se iznosom od </w:t>
      </w:r>
      <w:r w:rsidR="00DB6CE7" w:rsidRPr="00E23DB4">
        <w:t>135.353,03</w:t>
      </w:r>
      <w:r w:rsidRPr="00E23DB4">
        <w:t xml:space="preserve"> kn</w:t>
      </w:r>
      <w:r w:rsidR="003F472F">
        <w:t>,</w:t>
      </w:r>
    </w:p>
    <w:p w:rsidRDefault="00DB6CE7" w:rsidP="00DB6CE7" w:rsidR="00DB6CE7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 xml:space="preserve">- </w:t>
      </w:r>
      <w:r w:rsidR="0067587A" w:rsidRPr="00E23DB4">
        <w:rPr>
          <w:rFonts w:hAnsi="Times New Roman" w:ascii="Times New Roman"/>
          <w:sz w:val="24"/>
          <w:szCs w:val="24"/>
          <w:lang w:val="hr-HR"/>
        </w:rPr>
        <w:t xml:space="preserve">preostalim iznosom kupovnine od </w:t>
      </w:r>
      <w:r w:rsidRPr="00E23DB4">
        <w:rPr>
          <w:rFonts w:hAnsi="Times New Roman" w:ascii="Times New Roman"/>
          <w:sz w:val="24"/>
          <w:szCs w:val="24"/>
          <w:lang w:val="hr-HR"/>
        </w:rPr>
        <w:t>256.990,97</w:t>
      </w:r>
      <w:r w:rsidR="0067587A" w:rsidRPr="00E23DB4">
        <w:rPr>
          <w:rFonts w:hAnsi="Times New Roman" w:ascii="Times New Roman"/>
          <w:sz w:val="24"/>
          <w:szCs w:val="24"/>
          <w:lang w:val="hr-HR"/>
        </w:rPr>
        <w:t xml:space="preserve"> kn djelomično se namiruje </w:t>
      </w:r>
      <w:r w:rsidR="00E23DB4">
        <w:rPr>
          <w:rFonts w:hAnsi="Times New Roman" w:ascii="Times New Roman"/>
          <w:sz w:val="24"/>
          <w:szCs w:val="24"/>
          <w:lang w:val="hr-HR"/>
        </w:rPr>
        <w:t xml:space="preserve">prvo upisani </w:t>
      </w:r>
      <w:r w:rsidR="0067587A" w:rsidRPr="00E23DB4">
        <w:rPr>
          <w:rFonts w:hAnsi="Times New Roman" w:ascii="Times New Roman"/>
          <w:sz w:val="24"/>
          <w:szCs w:val="24"/>
          <w:lang w:val="hr-HR"/>
        </w:rPr>
        <w:t xml:space="preserve">razlučni vjerovnik </w:t>
      </w:r>
      <w:r w:rsidRPr="00E23DB4">
        <w:rPr>
          <w:rFonts w:hAnsi="Times New Roman" w:ascii="Times New Roman"/>
          <w:sz w:val="24"/>
          <w:szCs w:val="24"/>
          <w:lang w:val="hr-HR"/>
        </w:rPr>
        <w:t>PRIVREDNA BANKA ZAGREB d.</w:t>
      </w:r>
      <w:r w:rsidR="008E399D" w:rsidRPr="00E23DB4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E23DB4">
        <w:rPr>
          <w:rFonts w:hAnsi="Times New Roman" w:ascii="Times New Roman"/>
          <w:sz w:val="24"/>
          <w:szCs w:val="24"/>
          <w:lang w:val="hr-HR"/>
        </w:rPr>
        <w:t>d. Zagreb, Račkoga 6, OIB: 02535697732</w:t>
      </w:r>
      <w:r w:rsidR="003F472F">
        <w:rPr>
          <w:rFonts w:hAnsi="Times New Roman" w:ascii="Times New Roman"/>
          <w:sz w:val="24"/>
          <w:szCs w:val="24"/>
          <w:lang w:val="hr-HR"/>
        </w:rPr>
        <w:t>.</w:t>
      </w:r>
    </w:p>
    <w:p w:rsidRDefault="0067587A" w:rsidP="0067587A" w:rsidR="0067587A" w:rsidRPr="00E23DB4">
      <w:pPr>
        <w:ind w:right="572"/>
        <w:jc w:val="both"/>
      </w:pPr>
    </w:p>
    <w:p w:rsidRDefault="0067587A" w:rsidP="0067587A" w:rsidR="0067587A" w:rsidRPr="00E23DB4">
      <w:pPr>
        <w:ind w:firstLine="26" w:right="572" w:left="-26"/>
        <w:jc w:val="center"/>
      </w:pPr>
      <w:r w:rsidRPr="00E23DB4">
        <w:t>Obrazloženje</w:t>
      </w:r>
    </w:p>
    <w:p w:rsidRDefault="0067587A" w:rsidP="0067587A" w:rsidR="0067587A" w:rsidRPr="00E23DB4">
      <w:pPr>
        <w:ind w:firstLine="26" w:right="572" w:left="-26"/>
        <w:jc w:val="center"/>
      </w:pPr>
    </w:p>
    <w:p w:rsidRDefault="0067587A" w:rsidP="008E399D" w:rsidR="008E399D" w:rsidRPr="00E23DB4">
      <w:pPr>
        <w:pStyle w:val="Tijeloteksta-uvlaka2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lang w:val="hr-HR"/>
        </w:rPr>
        <w:tab/>
      </w:r>
      <w:r w:rsidR="008E399D" w:rsidRPr="00E23DB4">
        <w:rPr>
          <w:rFonts w:hAnsi="Times New Roman" w:ascii="Times New Roman"/>
          <w:sz w:val="24"/>
          <w:szCs w:val="24"/>
          <w:lang w:val="hr-HR"/>
        </w:rPr>
        <w:t>Rješenjem o dosudi Općinskog suda u Osijeku br. Ovr-1560/13 od 23. listopada 2015. godine, nekretnine opisane u izreci ovog rješenja, prodane su kupcima, sva za iznos od 196.172,00 kuna.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Ukupno je po osnovu prodaje nekretnina stečajnog dužnika u ovom ovršnom postupku naplaćen iznos od 392.344,00 kuna.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Nekretnine su predane kupcima Zaključkom o predaji Ovr-1560/13 od 18. prosinca 2015. godine.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Trgovački sud u Osijeku doznačio je iznos od 392.344,00 kuna na račun Trgovačkog suda u Zagrebu, tako da su se stekli uvjeti za obračun troškova i održavanje ročišta za diobu kupovnine.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Nekretnine su jedina imovina stečajnog dužnika te je stečajna upraviteljica predložila da se svi troškovi vođenja stečajnog postupka, a nastali u svrhu prodaje tih nekretnina, namire iz prodajne cijene, time da će se djelomično namiriti samo prvo upisani razlučni vjerovnik.</w:t>
      </w:r>
    </w:p>
    <w:p w:rsidRDefault="00867F05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 xml:space="preserve">Sukladno čl. 254 </w:t>
      </w:r>
      <w:r w:rsidR="008E399D" w:rsidRPr="00E23DB4">
        <w:rPr>
          <w:rFonts w:hAnsi="Times New Roman" w:ascii="Times New Roman"/>
          <w:sz w:val="24"/>
          <w:szCs w:val="24"/>
          <w:lang w:val="hr-HR"/>
        </w:rPr>
        <w:t xml:space="preserve">Stečajnog zakona troškovi unovčenja imovine obuhvaćaju stvarno nastale troškove i ostale obveze stečajne mase </w:t>
      </w:r>
      <w:r w:rsidRPr="00E23DB4">
        <w:rPr>
          <w:rFonts w:hAnsi="Times New Roman" w:ascii="Times New Roman"/>
          <w:sz w:val="24"/>
          <w:szCs w:val="24"/>
          <w:lang w:val="hr-HR"/>
        </w:rPr>
        <w:t>koje je stečajna upraviteljica specificirala na podnesku kao i na ročištu od 19. travnja u ukupnom iznosu od 135.353,03 kn</w:t>
      </w:r>
      <w:r w:rsidR="008E399D" w:rsidRPr="00E23DB4">
        <w:rPr>
          <w:rFonts w:hAnsi="Times New Roman" w:ascii="Times New Roman"/>
          <w:sz w:val="24"/>
          <w:szCs w:val="24"/>
          <w:lang w:val="hr-HR"/>
        </w:rPr>
        <w:t>:</w:t>
      </w:r>
    </w:p>
    <w:p w:rsidRDefault="008E399D" w:rsidP="00867F05" w:rsidR="008E399D" w:rsidRPr="00E23DB4">
      <w:pPr>
        <w:pStyle w:val="Tijeloteksta-uvlaka2"/>
        <w:spacing w:lineRule="auto" w:line="240" w:after="0"/>
        <w:ind w:firstLine="360" w:left="0"/>
        <w:jc w:val="both"/>
        <w:rPr>
          <w:szCs w:val="24"/>
          <w:lang w:eastAsia="en-US"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Razlučni vjerovnik PRIVREDNA BANKA ZAGREB d.</w:t>
      </w:r>
      <w:r w:rsidR="00867F05" w:rsidRPr="00E23DB4">
        <w:rPr>
          <w:rFonts w:hAnsi="Times New Roman" w:ascii="Times New Roman"/>
          <w:sz w:val="24"/>
          <w:szCs w:val="24"/>
          <w:lang w:val="hr-HR"/>
        </w:rPr>
        <w:t xml:space="preserve"> d. uplatio</w:t>
      </w:r>
      <w:r w:rsidRPr="00E23DB4">
        <w:rPr>
          <w:rFonts w:hAnsi="Times New Roman" w:ascii="Times New Roman"/>
          <w:sz w:val="24"/>
          <w:szCs w:val="24"/>
          <w:lang w:val="hr-HR"/>
        </w:rPr>
        <w:t xml:space="preserve"> je</w:t>
      </w:r>
      <w:r w:rsidR="00867F05" w:rsidRPr="00E23DB4">
        <w:rPr>
          <w:rFonts w:hAnsi="Times New Roman" w:ascii="Times New Roman"/>
          <w:sz w:val="24"/>
          <w:szCs w:val="24"/>
          <w:lang w:val="hr-HR"/>
        </w:rPr>
        <w:t xml:space="preserve"> dio sredstava kao</w:t>
      </w:r>
      <w:r w:rsidRPr="00E23DB4">
        <w:rPr>
          <w:rFonts w:hAnsi="Times New Roman" w:ascii="Times New Roman"/>
          <w:sz w:val="24"/>
          <w:szCs w:val="24"/>
          <w:lang w:val="hr-HR"/>
        </w:rPr>
        <w:t xml:space="preserve"> akontaciju troškova  po čl. 170 prijaš</w:t>
      </w:r>
      <w:r w:rsidR="00867F05" w:rsidRPr="00E23DB4">
        <w:rPr>
          <w:rFonts w:hAnsi="Times New Roman" w:ascii="Times New Roman"/>
          <w:sz w:val="24"/>
          <w:szCs w:val="24"/>
          <w:lang w:val="hr-HR"/>
        </w:rPr>
        <w:t xml:space="preserve">njeg Stečajnog zakona iznos od </w:t>
      </w:r>
      <w:r w:rsidRPr="00E23DB4">
        <w:rPr>
          <w:rFonts w:hAnsi="Times New Roman" w:ascii="Times New Roman"/>
          <w:sz w:val="24"/>
          <w:szCs w:val="24"/>
          <w:lang w:val="hr-HR"/>
        </w:rPr>
        <w:t xml:space="preserve">5.287,10 kuna, koji im </w:t>
      </w:r>
      <w:r w:rsidRPr="00E23DB4">
        <w:rPr>
          <w:rFonts w:hAnsi="Times New Roman" w:ascii="Times New Roman"/>
          <w:sz w:val="24"/>
          <w:szCs w:val="24"/>
          <w:lang w:val="hr-HR"/>
        </w:rPr>
        <w:lastRenderedPageBreak/>
        <w:t>se uračunava u obračun troškova.</w:t>
      </w:r>
      <w:r w:rsidR="00867F05" w:rsidRPr="00E23DB4">
        <w:rPr>
          <w:rFonts w:hAnsi="Times New Roman" w:ascii="Times New Roman"/>
          <w:sz w:val="24"/>
          <w:szCs w:val="24"/>
          <w:lang w:val="hr-HR"/>
        </w:rPr>
        <w:t xml:space="preserve"> Stečajna upraviteljica detaljno je elaborilala na što se odnose troškovi, te u koju svrhu su utrošena predmetna sredstva.</w:t>
      </w:r>
      <w:r w:rsidRPr="00E23DB4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Na nekretninama su zasnovana založna prava i to kako slijedi:</w:t>
      </w:r>
    </w:p>
    <w:p w:rsidRDefault="008E399D" w:rsidP="008E399D" w:rsidR="008E399D" w:rsidRPr="00E23DB4">
      <w:pPr>
        <w:pStyle w:val="Tijeloteksta-uvlaka2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PRIVREDNA BANKA ZAGREB d.d. Zagreb, Račkoga 6, OIB: 02535697732</w:t>
      </w:r>
    </w:p>
    <w:p w:rsidRDefault="008E399D" w:rsidP="008E399D" w:rsidR="008E399D" w:rsidRPr="00E23DB4">
      <w:pPr>
        <w:pStyle w:val="Tijeloteksta-uvlaka2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REPUBLIKA HRVATSKA, MINISTARSVO FINANCIJA, Porezna uprava, Područni ured Osijek.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Ukupno potraživanje prvog razlučnog  vjerovnika PBZ d.d. iznosi 993.409,23 kune.</w:t>
      </w:r>
    </w:p>
    <w:p w:rsidRDefault="008E399D" w:rsidP="008E399D" w:rsidR="008E399D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Nakon što se oduzme trošak obračunat sukladno čl. 254. Stečajnog zakona predlaže se preostali iznos od 256.990,97 kuna sukladno čl. 248. prenijeti na račun razlučnih vjerovnika  PRIVREDNA BANKA ZAGREB d.</w:t>
      </w:r>
      <w:r w:rsidR="00867F05" w:rsidRPr="00E23DB4">
        <w:rPr>
          <w:rFonts w:hAnsi="Times New Roman" w:ascii="Times New Roman"/>
          <w:sz w:val="24"/>
          <w:szCs w:val="24"/>
          <w:lang w:val="hr-HR"/>
        </w:rPr>
        <w:t xml:space="preserve"> d., </w:t>
      </w:r>
      <w:r w:rsidRPr="00E23DB4">
        <w:rPr>
          <w:rFonts w:hAnsi="Times New Roman" w:ascii="Times New Roman"/>
          <w:sz w:val="24"/>
          <w:szCs w:val="24"/>
          <w:lang w:val="hr-HR"/>
        </w:rPr>
        <w:t>broj IBAN HR64 23400091000000013 radi namirenja.</w:t>
      </w:r>
    </w:p>
    <w:p w:rsidRDefault="004A1F8D" w:rsidP="008E399D" w:rsidR="00867F05" w:rsidRPr="00E23DB4">
      <w:pPr>
        <w:pStyle w:val="Tijeloteksta-uvlaka2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lang w:val="hr-HR"/>
        </w:rPr>
      </w:pPr>
      <w:r w:rsidRPr="00E23DB4">
        <w:rPr>
          <w:rFonts w:hAnsi="Times New Roman" w:ascii="Times New Roman"/>
          <w:sz w:val="24"/>
          <w:szCs w:val="24"/>
          <w:lang w:val="hr-HR"/>
        </w:rPr>
        <w:t>Razlučni vjerovnik nije imao primjedaba na prijedlog za namirenje sačinjen od strane stečajne upraviteljice.</w:t>
      </w:r>
    </w:p>
    <w:p w:rsidRDefault="00475BF4" w:rsidP="00475BF4" w:rsidR="0067587A" w:rsidRPr="00E23DB4">
      <w:pPr>
        <w:ind w:right="-26"/>
        <w:jc w:val="both"/>
      </w:pPr>
      <w:r w:rsidRPr="00E23DB4">
        <w:rPr>
          <w:noProof w:val="false"/>
          <w:lang w:eastAsia="x-none"/>
        </w:rPr>
        <w:tab/>
        <w:t>Na taj način prvo</w:t>
      </w:r>
      <w:r w:rsidR="00E23DB4" w:rsidRPr="00E23DB4">
        <w:rPr>
          <w:noProof w:val="false"/>
          <w:lang w:eastAsia="x-none"/>
        </w:rPr>
        <w:t xml:space="preserve"> </w:t>
      </w:r>
      <w:r w:rsidRPr="00E23DB4">
        <w:rPr>
          <w:noProof w:val="false"/>
          <w:lang w:eastAsia="x-none"/>
        </w:rPr>
        <w:t xml:space="preserve">upisani razlučni vjerovnik </w:t>
      </w:r>
      <w:r w:rsidRPr="00E23DB4">
        <w:t>PRIVREDNA BANKA ZAGREB d. d. će iznosom od 256.990,97 kn djelomično namiriti svoju utvrđenu tražbinu s obračunatim kamatama do 9. ožujka 2016. u ukupnom iznosu od 993.409,23 kn.</w:t>
      </w:r>
    </w:p>
    <w:p w:rsidRDefault="0067587A" w:rsidP="0067587A" w:rsidR="0067587A" w:rsidRPr="00E23DB4">
      <w:pPr>
        <w:jc w:val="center"/>
      </w:pPr>
      <w:r w:rsidRPr="00E23DB4">
        <w:t>Zagreb, 29. travanj 2016.</w:t>
      </w:r>
    </w:p>
    <w:p w:rsidRDefault="0067587A" w:rsidP="0067587A" w:rsidR="0067587A" w:rsidRPr="00E23DB4">
      <w:pPr>
        <w:jc w:val="both"/>
      </w:pP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  <w:t>SUDAC:</w:t>
      </w:r>
    </w:p>
    <w:p w:rsidRDefault="0067587A" w:rsidP="0067587A" w:rsidR="0067587A" w:rsidRPr="00E23DB4">
      <w:pPr>
        <w:jc w:val="both"/>
      </w:pP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</w:r>
      <w:r w:rsidRPr="00E23DB4">
        <w:tab/>
        <w:t>Vesna Malenica</w:t>
      </w:r>
      <w:r w:rsidR="00701273">
        <w:t xml:space="preserve"> v. r. </w:t>
      </w:r>
    </w:p>
    <w:p w:rsidRDefault="0067587A" w:rsidP="0067587A" w:rsidR="0067587A" w:rsidRPr="00E23DB4">
      <w:r w:rsidRPr="00E23DB4">
        <w:t xml:space="preserve">POUKA O PRAVNOM LIJEKU: </w:t>
      </w:r>
    </w:p>
    <w:p w:rsidRDefault="0067587A" w:rsidP="0067587A" w:rsidR="0067587A">
      <w:pPr>
        <w:jc w:val="both"/>
      </w:pPr>
      <w:r w:rsidRPr="00E23DB4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01273" w:rsidP="0067587A" w:rsidR="00701273" w:rsidRPr="00E23DB4">
      <w:pPr>
        <w:jc w:val="both"/>
      </w:pPr>
    </w:p>
    <w:p w:rsidRDefault="00701273" w:rsidP="00AB7A2F" w:rsidR="0070127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701273" w:rsidP="00995CE9" w:rsidR="0070127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3E67" w:rsidP="00483E67" w:rsidR="00483E67" w:rsidRPr="00E23DB4">
      <w:pPr>
        <w:jc w:val="both"/>
      </w:pPr>
    </w:p>
    <w:p w:rsidRDefault="00483E67" w:rsidP="00483E67" w:rsidR="00483E67" w:rsidRPr="00E23DB4">
      <w:pPr>
        <w:jc w:val="both"/>
      </w:pPr>
    </w:p>
    <w:sectPr w:rsidSect="00D76C78" w:rsidR="00483E67" w:rsidRPr="00E23DB4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273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67587A">
      <w:rPr>
        <w:rFonts w:hAnsi="Verdana" w:ascii="Verdana"/>
        <w:sz w:val="20"/>
        <w:szCs w:val="20"/>
      </w:rPr>
      <w:t xml:space="preserve">              </w:t>
    </w:r>
    <w:r w:rsidR="002671F7">
      <w:rPr>
        <w:rFonts w:hAnsi="Verdana" w:ascii="Verdana"/>
        <w:sz w:val="20"/>
        <w:szCs w:val="20"/>
      </w:rPr>
      <w:t>7 St-</w:t>
    </w:r>
    <w:r w:rsidR="0067587A">
      <w:rPr>
        <w:rFonts w:hAnsi="Verdana" w:ascii="Verdana"/>
        <w:sz w:val="20"/>
        <w:szCs w:val="20"/>
      </w:rPr>
      <w:t>540/14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B7D1D4A"/>
    <w:multiLevelType w:val="hybridMultilevel"/>
    <w:tmpl w:val="5EFED3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3370F17"/>
    <w:multiLevelType w:val="hybridMultilevel"/>
    <w:tmpl w:val="BE4C1DE6"/>
    <w:lvl w:tplc="7A407CA8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E613091"/>
    <w:multiLevelType w:val="hybridMultilevel"/>
    <w:tmpl w:val="51F80CF4"/>
    <w:lvl w:tplc="3CD074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Bookman Old Style" w:ascii="Bookman Old Styl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C6A6752"/>
    <w:multiLevelType w:val="hybridMultilevel"/>
    <w:tmpl w:val="2466DBC4"/>
    <w:lvl w:tplc="8F540A5E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72F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BF4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1F8D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87A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1273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973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67F05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99D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08E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B69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B6CE7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3DB4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3151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DB6CE7"/>
    <w:pPr>
      <w:spacing w:lineRule="auto" w:line="480" w:after="120"/>
      <w:ind w:left="283"/>
    </w:pPr>
    <w:rPr>
      <w:rFonts w:hAnsi="Calibri" w:ascii="Calibri"/>
      <w:noProof w:val="false"/>
      <w:sz w:val="22"/>
      <w:szCs w:val="22"/>
      <w:lang w:eastAsia="x-none" w:val="x-none"/>
    </w:rPr>
  </w:style>
  <w:style w:customStyle="true" w:styleId="Tijeloteksta-uvlaka2Char" w:type="character">
    <w:name w:val="Tijelo teksta - uvlaka 2 Char"/>
    <w:basedOn w:val="Zadanifontodlomka"/>
    <w:link w:val="Tijeloteksta-uvlaka2"/>
    <w:rsid w:val="00DB6CE7"/>
    <w:rPr>
      <w:rFonts w:hAnsi="Calibri" w:asci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701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ijeloteksta-uvlaka2" w:type="paragraph">
    <w:name w:val="Body Text Indent 2"/>
    <w:basedOn w:val="Normal"/>
    <w:link w:val="Tijeloteksta-uvlaka2Char"/>
    <w:unhideWhenUsed/>
    <w:rsid w:val="00DB6CE7"/>
    <w:pPr>
      <w:spacing w:after="120" w:line="480" w:lineRule="auto"/>
      <w:ind w:left="283"/>
    </w:pPr>
    <w:rPr>
      <w:rFonts w:ascii="Calibri" w:hAnsi="Calibri"/>
      <w:noProof w:val="0"/>
      <w:sz w:val="22"/>
      <w:szCs w:val="22"/>
      <w:lang w:eastAsia="x-none" w:val="x-none"/>
    </w:rPr>
  </w:style>
  <w:style w:customStyle="1" w:styleId="Tijeloteksta-uvlaka2Char" w:type="character">
    <w:name w:val="Tijelo teksta - uvlaka 2 Char"/>
    <w:basedOn w:val="Zadanifontodlomka"/>
    <w:link w:val="Tijeloteksta-uvlaka2"/>
    <w:rsid w:val="00DB6CE7"/>
    <w:rPr>
      <w:rFonts w:ascii="Calibri" w:hAnsi="Calibri"/>
      <w:sz w:val="22"/>
      <w:szCs w:val="22"/>
      <w:lang w:eastAsia="x-none" w:val="x-none"/>
    </w:rPr>
  </w:style>
  <w:style w:styleId="Tekstrezerviranogmjesta" w:type="character">
    <w:name w:val="Placeholder Text"/>
    <w:basedOn w:val="Zadanifontodlomka"/>
    <w:uiPriority w:val="99"/>
    <w:semiHidden/>
    <w:rsid w:val="00701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2014.</izvorni_sadrzaj>
    <derivirana_varijabla naziv="DomainObject.Predmet.DatumOsnivanja_1">17.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St-540/2014</izvorni_sadrzaj>
    <derivirana_varijabla naziv="DomainObject.Predmet.OznakaBroj_1">St-540/2014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MOTIV GRAĐENJE d.o.o.</izvorni_sadrzaj>
    <derivirana_varijabla naziv="DomainObject.Predmet.ProtustrankaFormated_1">  MOTIV GRAĐENJE d.o.o.</derivirana_varijabla>
  </DomainObject.Predmet.ProtustrankaFormated>
  <DomainObject.Predmet.ProtustrankaFormatedOIB>
    <izvorni_sadrzaj>  MOTIV GRAĐENJE d.o.o., OIB 87795242170</izvorni_sadrzaj>
    <derivirana_varijabla naziv="DomainObject.Predmet.ProtustrankaFormatedOIB_1">  MOTIV GRAĐENJE d.o.o., OIB 87795242170</derivirana_varijabla>
  </DomainObject.Predmet.ProtustrankaFormatedOIB>
  <DomainObject.Predmet.ProtustrankaFormatedWithAdress>
    <izvorni_sadrzaj> MOTIV GRAĐENJE d.o.o., Jaruščica 7a, 10000 Zagreb</izvorni_sadrzaj>
    <derivirana_varijabla naziv="DomainObject.Predmet.ProtustrankaFormatedWithAdress_1"> MOTIV GRAĐENJE d.o.o., Jaruščica 7a, 10000 Zagreb</derivirana_varijabla>
  </DomainObject.Predmet.ProtustrankaFormatedWithAdress>
  <DomainObject.Predmet.ProtustrankaFormatedWithAdressOIB>
    <izvorni_sadrzaj> MOTIV GRAĐENJE d.o.o., OIB 87795242170, Jaruščica 7a, 10000 Zagreb</izvorni_sadrzaj>
    <derivirana_varijabla naziv="DomainObject.Predmet.ProtustrankaFormatedWithAdressOIB_1"> MOTIV GRAĐENJE d.o.o., OIB 87795242170, Jaruščica 7a, 10000 Zagreb</derivirana_varijabla>
  </DomainObject.Predmet.ProtustrankaFormatedWithAdressOIB>
  <DomainObject.Predmet.ProtustrankaWithAdress>
    <izvorni_sadrzaj>MOTIV GRAĐENJE d.o.o. Jaruščica 7a, 10000 Zagreb</izvorni_sadrzaj>
    <derivirana_varijabla naziv="DomainObject.Predmet.ProtustrankaWithAdress_1">MOTIV GRAĐENJE d.o.o. Jaruščica 7a, 10000 Zagreb</derivirana_varijabla>
  </DomainObject.Predmet.ProtustrankaWithAdress>
  <DomainObject.Predmet.ProtustrankaWithAdressOIB>
    <izvorni_sadrzaj>MOTIV GRAĐENJE d.o.o., OIB 87795242170, Jaruščica 7a, 10000 Zagreb</izvorni_sadrzaj>
    <derivirana_varijabla naziv="DomainObject.Predmet.ProtustrankaWithAdressOIB_1">MOTIV GRAĐENJE d.o.o., OIB 87795242170, Jaruščica 7a, 10000 Zagreb</derivirana_varijabla>
  </DomainObject.Predmet.ProtustrankaWithAdressOIB>
  <DomainObject.Predmet.ProtustrankaNazivFormated>
    <izvorni_sadrzaj>MOTIV GRAĐENJE d.o.o.</izvorni_sadrzaj>
    <derivirana_varijabla naziv="DomainObject.Predmet.ProtustrankaNazivFormated_1">MOTIV GRAĐENJE d.o.o.</derivirana_varijabla>
  </DomainObject.Predmet.ProtustrankaNazivFormated>
  <DomainObject.Predmet.ProtustrankaNazivFormatedOIB>
    <izvorni_sadrzaj>MOTIV GRAĐENJE d.o.o., OIB 87795242170</izvorni_sadrzaj>
    <derivirana_varijabla naziv="DomainObject.Predmet.ProtustrankaNazivFormatedOIB_1">MOTIV GRAĐENJE d.o.o., OIB 87795242170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MOTIV GRAĐENJE d.o.o.</izvorni_sadrzaj>
    <derivirana_varijabla naziv="DomainObject.Predmet.StrankaFormated_1">  MOTIV GRAĐENJE d.o.o.</derivirana_varijabla>
  </DomainObject.Predmet.StrankaFormated>
  <DomainObject.Predmet.StrankaFormatedOIB>
    <izvorni_sadrzaj>  MOTIV GRAĐENJE d.o.o., OIB 87795242170</izvorni_sadrzaj>
    <derivirana_varijabla naziv="DomainObject.Predmet.StrankaFormatedOIB_1">  MOTIV GRAĐENJE d.o.o., OIB 87795242170</derivirana_varijabla>
  </DomainObject.Predmet.StrankaFormatedOIB>
  <DomainObject.Predmet.StrankaFormatedWithAdress>
    <izvorni_sadrzaj> MOTIV GRAĐENJE d.o.o., Jaruščica 7a, 10000 Zagreb</izvorni_sadrzaj>
    <derivirana_varijabla naziv="DomainObject.Predmet.StrankaFormatedWithAdress_1"> MOTIV GRAĐENJE d.o.o., Jaruščica 7a, 10000 Zagreb</derivirana_varijabla>
  </DomainObject.Predmet.StrankaFormatedWithAdress>
  <DomainObject.Predmet.StrankaFormatedWithAdressOIB>
    <izvorni_sadrzaj> MOTIV GRAĐENJE d.o.o., OIB 87795242170, Jaruščica 7a, 10000 Zagreb</izvorni_sadrzaj>
    <derivirana_varijabla naziv="DomainObject.Predmet.StrankaFormatedWithAdressOIB_1"> MOTIV GRAĐENJE d.o.o., OIB 87795242170, Jaruščica 7a, 10000 Zagreb</derivirana_varijabla>
  </DomainObject.Predmet.StrankaFormatedWithAdressOIB>
  <DomainObject.Predmet.StrankaWithAdress>
    <izvorni_sadrzaj>MOTIV GRAĐENJE d.o.o. Jaruščica 7a,10000 Zagreb</izvorni_sadrzaj>
    <derivirana_varijabla naziv="DomainObject.Predmet.StrankaWithAdress_1">MOTIV GRAĐENJE d.o.o. Jaruščica 7a,10000 Zagreb</derivirana_varijabla>
  </DomainObject.Predmet.StrankaWithAdress>
  <DomainObject.Predmet.StrankaWithAdressOIB>
    <izvorni_sadrzaj>MOTIV GRAĐENJE d.o.o., OIB 87795242170, Jaruščica 7a,10000 Zagreb</izvorni_sadrzaj>
    <derivirana_varijabla naziv="DomainObject.Predmet.StrankaWithAdressOIB_1">MOTIV GRAĐENJE d.o.o., OIB 87795242170, Jaruščica 7a,10000 Zagreb</derivirana_varijabla>
  </DomainObject.Predmet.StrankaWithAdressOIB>
  <DomainObject.Predmet.StrankaNazivFormated>
    <izvorni_sadrzaj>MOTIV GRAĐENJE d.o.o.</izvorni_sadrzaj>
    <derivirana_varijabla naziv="DomainObject.Predmet.StrankaNazivFormated_1">MOTIV GRAĐENJE d.o.o.</derivirana_varijabla>
  </DomainObject.Predmet.StrankaNazivFormated>
  <DomainObject.Predmet.StrankaNazivFormatedOIB>
    <izvorni_sadrzaj>MOTIV GRAĐENJE d.o.o., OIB 87795242170</izvorni_sadrzaj>
    <derivirana_varijabla naziv="DomainObject.Predmet.StrankaNazivFormatedOIB_1">MOTIV GRAĐENJE d.o.o., OIB 87795242170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MOTIV GRAĐENJE d.o.o.</item>
    </izvorni_sadrzaj>
    <derivirana_varijabla naziv="DomainObject.Predmet.StrankaListFormated_1">
      <item>MOTIV GRAĐENJE d.o.o.</item>
    </derivirana_varijabla>
  </DomainObject.Predmet.StrankaListFormated>
  <DomainObject.Predmet.StrankaListFormatedOIB>
    <izvorni_sadrzaj>
      <item>MOTIV GRAĐENJE d.o.o., OIB 87795242170</item>
    </izvorni_sadrzaj>
    <derivirana_varijabla naziv="DomainObject.Predmet.StrankaListFormatedOIB_1">
      <item>MOTIV GRAĐENJE d.o.o., OIB 87795242170</item>
    </derivirana_varijabla>
  </DomainObject.Predmet.StrankaListFormatedOIB>
  <DomainObject.Predmet.StrankaListFormatedWithAdress>
    <izvorni_sadrzaj>
      <item>MOTIV GRAĐENJE d.o.o., Jaruščica 7a, 10000 Zagreb</item>
    </izvorni_sadrzaj>
    <derivirana_varijabla naziv="DomainObject.Predmet.StrankaListFormatedWithAdress_1">
      <item>MOTIV GRAĐENJE d.o.o., Jaruščica 7a, 10000 Zagreb</item>
    </derivirana_varijabla>
  </DomainObject.Predmet.StrankaListFormatedWithAdress>
  <DomainObject.Predmet.StrankaListFormatedWithAdressOIB>
    <izvorni_sadrzaj>
      <item>MOTIV GRAĐENJE d.o.o., OIB 87795242170, Jaruščica 7a, 10000 Zagreb</item>
    </izvorni_sadrzaj>
    <derivirana_varijabla naziv="DomainObject.Predmet.StrankaListFormatedWithAdressOIB_1">
      <item>MOTIV GRAĐENJE d.o.o., OIB 87795242170, Jaruščica 7a, 10000 Zagreb</item>
    </derivirana_varijabla>
  </DomainObject.Predmet.StrankaListFormatedWithAdressOIB>
  <DomainObject.Predmet.StrankaListNazivFormated>
    <izvorni_sadrzaj>
      <item>MOTIV GRAĐENJE d.o.o.</item>
    </izvorni_sadrzaj>
    <derivirana_varijabla naziv="DomainObject.Predmet.StrankaListNazivFormated_1">
      <item>MOTIV GRAĐENJE d.o.o.</item>
    </derivirana_varijabla>
  </DomainObject.Predmet.StrankaListNazivFormated>
  <DomainObject.Predmet.StrankaListNazivFormatedOIB>
    <izvorni_sadrzaj>
      <item>MOTIV GRAĐENJE d.o.o., OIB 87795242170</item>
    </izvorni_sadrzaj>
    <derivirana_varijabla naziv="DomainObject.Predmet.StrankaListNazivFormatedOIB_1">
      <item>MOTIV GRAĐENJE d.o.o., OIB 87795242170</item>
    </derivirana_varijabla>
  </DomainObject.Predmet.StrankaListNazivFormatedOIB>
  <DomainObject.Predmet.ProtuStrankaListFormated>
    <izvorni_sadrzaj>
      <item>MOTIV GRAĐENJE d.o.o.</item>
    </izvorni_sadrzaj>
    <derivirana_varijabla naziv="DomainObject.Predmet.ProtuStrankaListFormated_1">
      <item>MOTIV GRAĐENJE d.o.o.</item>
    </derivirana_varijabla>
  </DomainObject.Predmet.ProtuStrankaListFormated>
  <DomainObject.Predmet.ProtuStrankaListFormatedOIB>
    <izvorni_sadrzaj>
      <item>MOTIV GRAĐENJE d.o.o., OIB 87795242170</item>
    </izvorni_sadrzaj>
    <derivirana_varijabla naziv="DomainObject.Predmet.ProtuStrankaListFormatedOIB_1">
      <item>MOTIV GRAĐENJE d.o.o., OIB 87795242170</item>
    </derivirana_varijabla>
  </DomainObject.Predmet.ProtuStrankaListFormatedOIB>
  <DomainObject.Predmet.ProtuStrankaListFormatedWithAdress>
    <izvorni_sadrzaj>
      <item>MOTIV GRAĐENJE d.o.o., Jaruščica 7a, 10000 Zagreb</item>
    </izvorni_sadrzaj>
    <derivirana_varijabla naziv="DomainObject.Predmet.ProtuStrankaListFormatedWithAdress_1">
      <item>MOTIV GRAĐENJE d.o.o., Jaruščica 7a, 10000 Zagreb</item>
    </derivirana_varijabla>
  </DomainObject.Predmet.ProtuStrankaListFormatedWithAdress>
  <DomainObject.Predmet.ProtuStrankaListFormatedWithAdressOIB>
    <izvorni_sadrzaj>
      <item>MOTIV GRAĐENJE d.o.o., OIB 87795242170, Jaruščica 7a, 10000 Zagreb</item>
    </izvorni_sadrzaj>
    <derivirana_varijabla naziv="DomainObject.Predmet.ProtuStrankaListFormatedWithAdressOIB_1">
      <item>MOTIV GRAĐENJE d.o.o., OIB 87795242170, Jaruščica 7a, 10000 Zagreb</item>
    </derivirana_varijabla>
  </DomainObject.Predmet.ProtuStrankaListFormatedWithAdressOIB>
  <DomainObject.Predmet.ProtuStrankaListNazivFormated>
    <izvorni_sadrzaj>
      <item>MOTIV GRAĐENJE d.o.o.</item>
    </izvorni_sadrzaj>
    <derivirana_varijabla naziv="DomainObject.Predmet.ProtuStrankaListNazivFormated_1">
      <item>MOTIV GRAĐENJE d.o.o.</item>
    </derivirana_varijabla>
  </DomainObject.Predmet.ProtuStrankaListNazivFormated>
  <DomainObject.Predmet.ProtuStrankaListNazivFormatedOIB>
    <izvorni_sadrzaj>
      <item>MOTIV GRAĐENJE d.o.o., OIB 87795242170</item>
    </izvorni_sadrzaj>
    <derivirana_varijabla naziv="DomainObject.Predmet.ProtuStrankaListNazivFormatedOIB_1">
      <item>MOTIV GRAĐENJE d.o.o., OIB 87795242170</item>
    </derivirana_varijabla>
  </DomainObject.Predmet.ProtuStrankaListNazivFormatedOIB>
  <DomainObject.Predmet.OstaliList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Formated>
  <DomainObject.Predmet.OstaliList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FormatedOIB>
  <DomainObject.Predmet.OstaliListFormatedWithAdress>
    <izvorni_sadrzaj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izvorni_sadrzaj>
    <derivirana_varijabla naziv="DomainObject.Predmet.OstaliListFormatedWithAdress_1">
      <item>Renata Vartušek, Jaruščica 7a, 10000 Zagreb</item>
      <item>Davorka Huljev, Miramarska 13d, 10000 Zagreb</item>
      <item>PRIVREDNA BANKA ZAGREB - DIONIČKO DRUŠTVO, Radnička cesta 50, 10000 Zagreb</item>
      <item>Ministarstvo financija, Porezna uprava, Područni ured Osijek, Županijska ulica 4, 31000 Osijek</item>
    </derivirana_varijabla>
  </DomainObject.Predmet.OstaliListFormatedWithAdress>
  <DomainObject.Predmet.OstaliListFormatedWithAdressOIB>
    <izvorni_sadrzaj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izvorni_sadrzaj>
    <derivirana_varijabla naziv="DomainObject.Predmet.OstaliListFormatedWithAdressOIB_1">
      <item>Renata Vartušek, OIB 67606908465, Jaruščica 7a, 10000 Zagreb</item>
      <item>Davorka Huljev, OIB 34743014377, Miramarska 13d, 10000 Zagreb</item>
      <item>PRIVREDNA BANKA ZAGREB - DIONIČKO DRUŠTVO, OIB 02535697732, Radnička cesta 50, 10000 Zagreb</item>
      <item>Ministarstvo financija, Porezna uprava, Područni ured Osijek, OIB 18683136487, Županijska ulica 4, 31000 Osijek</item>
    </derivirana_varijabla>
  </DomainObject.Predmet.OstaliListFormatedWithAdressOIB>
  <DomainObject.Predmet.OstaliListNazivFormated>
    <izvorni_sadrzaj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OstaliListNazivFormated_1">
      <item>Renata Vartušek</item>
      <item>Davorka Huljev</item>
      <item>PRIVREDNA BANKA ZAGREB - DIONIČKO DRUŠTVO</item>
      <item>Ministarstvo financija, Porezna uprava, Područni ured Osijek</item>
    </derivirana_varijabla>
  </DomainObject.Predmet.OstaliListNazivFormated>
  <DomainObject.Predmet.OstaliListNazivFormatedOIB>
    <izvorni_sadrzaj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izvorni_sadrzaj>
    <derivirana_varijabla naziv="DomainObject.Predmet.OstaliListNazivFormatedOIB_1">
      <item>Renata Vartušek, OIB 67606908465</item>
      <item>Davorka Huljev, OIB 34743014377</item>
      <item>PRIVREDNA BANKA ZAGREB - DIONIČKO DRUŠTVO, OIB 02535697732</item>
      <item>Ministarstvo financija, Porezna uprava, Područni ured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MOTIV GRAĐENJE d.o.o.</izvorni_sadrzaj>
    <derivirana_varijabla naziv="DomainObject.Predmet.StrankaIDrugi_1">MOTIV GRAĐENJE d.o.o.</derivirana_varijabla>
  </DomainObject.Predmet.StrankaIDrugi>
  <DomainObject.Predmet.ProtustrankaIDrugi>
    <izvorni_sadrzaj>MOTIV GRAĐENJE d.o.o.</izvorni_sadrzaj>
    <derivirana_varijabla naziv="DomainObject.Predmet.ProtustrankaIDrugi_1">MOTIV GRAĐENJE d.o.o.</derivirana_varijabla>
  </DomainObject.Predmet.ProtustrankaIDrugi>
  <DomainObject.Predmet.StrankaIDrugiAdressOIB>
    <izvorni_sadrzaj>MOTIV GRAĐENJE d.o.o., OIB 87795242170, Jaruščica 7a, 10000 Zagreb</izvorni_sadrzaj>
    <derivirana_varijabla naziv="DomainObject.Predmet.StrankaIDrugiAdressOIB_1">MOTIV GRAĐENJE d.o.o., OIB 87795242170, Jaruščica 7a, 10000 Zagreb</derivirana_varijabla>
  </DomainObject.Predmet.StrankaIDrugiAdressOIB>
  <DomainObject.Predmet.ProtustrankaIDrugiAdressOIB>
    <izvorni_sadrzaj>MOTIV GRAĐENJE d.o.o., OIB 87795242170, Jaruščica 7a, 10000 Zagreb</izvorni_sadrzaj>
    <derivirana_varijabla naziv="DomainObject.Predmet.ProtustrankaIDrugiAdressOIB_1">MOTIV GRAĐENJE d.o.o., OIB 87795242170,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izvorni_sadrzaj>
    <derivirana_varijabla naziv="DomainObject.Predmet.SudioniciListNaziv_1">
      <item>MOTIV GRAĐENJE d.o.o.</item>
      <item>MOTIV GRAĐENJE d.o.o.</item>
      <item>Renata Vartušek</item>
      <item>Davorka Huljev</item>
      <item>PRIVREDNA BANKA ZAGREB - DIONIČKO DRUŠTVO</item>
      <item>Ministarstvo financija, Porezna uprava, Područni ured Osijek</item>
    </derivirana_varijabla>
  </DomainObject.Predmet.SudioniciListNaziv>
  <DomainObject.Predmet.SudioniciListAdressOIB>
    <izvorni_sadrzaj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izvorni_sadrzaj>
    <derivirana_varijabla naziv="DomainObject.Predmet.SudioniciListAdressOIB_1">
      <item>MOTIV GRAĐENJE d.o.o., OIB 87795242170, Jaruščica 7a,10000 Zagreb</item>
      <item>MOTIV GRAĐENJE d.o.o., OIB 87795242170, Jaruščica 7a,10000 Zagreb</item>
      <item>Renata Vartušek, OIB 67606908465, Jaruščica 7a,10000 Zagreb</item>
      <item>Davorka Huljev, OIB 34743014377, Miramarska 13d,10000 Zagreb</item>
      <item>PRIVREDNA BANKA ZAGREB - DIONIČKO DRUŠTVO, OIB 02535697732, Radnička cesta 50,10000 Zagreb</item>
      <item>Ministarstvo financija, Porezna uprava, Područni ured Osijek, OIB 18683136487, Županijska ulica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87795242170</item>
      <item>, OIB 87795242170</item>
      <item>, OIB 67606908465</item>
      <item>, OIB 34743014377</item>
      <item>, OIB 02535697732</item>
      <item>, OIB 18683136487</item>
    </izvorni_sadrzaj>
    <derivirana_varijabla naziv="DomainObject.Predmet.SudioniciListNazivOIB_1">
      <item>, OIB 87795242170</item>
      <item>, OIB 87795242170</item>
      <item>, OIB 67606908465</item>
      <item>, OIB 34743014377</item>
      <item>, OIB 02535697732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3117</properties:Characters>
  <properties:Lines>73</properties:Lines>
  <properties:Paragraphs>34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2016-04-29T08:00:00Z</dcterms:created>
  <dc:creator>malenicav</dc:creator>
  <cp:lastModifiedBy>Kristina Švajger</cp:lastModifiedBy>
  <cp:lastPrinted>2016-04-29T11:51:00Z</cp:lastPrinted>
  <dcterms:modified xmlns:xsi="http://www.w3.org/2001/XMLSchema-instance" xsi:type="dcterms:W3CDTF">2016-04-29T11:52:00Z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