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daf6a" w14:paraId="43daf6a" w:rsidRDefault="00AE649C" w:rsidP="000F27C2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937FF9" w:rsidP="000F27C2" w:rsidR="00AE649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F27C2">
        <w:t>REPUBLIKA HRVATSKA</w:t>
      </w:r>
    </w:p>
    <w:p w:rsidRDefault="000F27C2" w:rsidP="000F27C2" w:rsidR="000F27C2" w:rsidRPr="00B76F3C">
      <w:pPr>
        <w:pStyle w:val="SudNaziv"/>
      </w:pPr>
      <w:r>
        <w:t>TRGOVAČKI SUD U VARAŽDINU</w:t>
      </w:r>
    </w:p>
    <w:p w:rsidRDefault="00EA1C6D" w:rsidP="000F27C2" w:rsidR="00AE649C" w:rsidRPr="00B76F3C">
      <w:pPr>
        <w:pStyle w:val="SudSjedite"/>
      </w:pPr>
      <w:r>
        <w:tab/>
      </w:r>
    </w:p>
    <w:p w:rsidRDefault="000F27C2" w:rsidP="000F27C2" w:rsidR="000F27C2">
      <w:pPr>
        <w:spacing w:after="0"/>
        <w:jc w:val="both"/>
        <w:rPr>
          <w:rFonts w:cs="Times New Roman"/>
        </w:rPr>
      </w:pPr>
      <w:r>
        <w:rPr>
          <w:bCs/>
        </w:rPr>
        <w:t xml:space="preserve"> </w:t>
      </w:r>
    </w:p>
    <w:p w:rsidRDefault="000F27C2" w:rsidP="000F27C2" w:rsidR="000F27C2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0F27C2" w:rsidP="000F27C2" w:rsidR="000F27C2">
      <w:pPr>
        <w:spacing w:after="0"/>
        <w:jc w:val="center"/>
        <w:rPr>
          <w:rFonts w:cs="Times New Roman"/>
        </w:rPr>
      </w:pPr>
    </w:p>
    <w:p w:rsidRDefault="000F27C2" w:rsidP="000F27C2" w:rsidR="000F27C2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0F27C2" w:rsidP="000F27C2" w:rsidR="000F27C2">
      <w:pPr>
        <w:spacing w:after="0"/>
        <w:rPr>
          <w:rFonts w:cs="Times New Roman"/>
        </w:rPr>
      </w:pPr>
    </w:p>
    <w:p w:rsidRDefault="000F27C2" w:rsidP="000F27C2" w:rsidR="000F27C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VARAŽDINU, po sucu toga suda Kseniji Flack-Makitan, u stečajnom predmetu povodom prijedloga predlagatelja Financijske agencije, Regionalni centar Zagreb, Podružnica Varaždin, za otvaranje stečajnog postupka nad dužnikom APOLLONA j.d.o.o. </w:t>
      </w:r>
      <w:proofErr w:type="spellStart"/>
      <w:r>
        <w:rPr>
          <w:rFonts w:cs="Times New Roman"/>
        </w:rPr>
        <w:t>Pribislavec</w:t>
      </w:r>
      <w:proofErr w:type="spellEnd"/>
      <w:r>
        <w:rPr>
          <w:rFonts w:cs="Times New Roman"/>
        </w:rPr>
        <w:t>, dr. Ante Starčevića 51, OIB: 31538572329</w:t>
      </w:r>
      <w:r>
        <w:t>, 24. siječnja 2017</w:t>
      </w:r>
      <w:r>
        <w:rPr>
          <w:rFonts w:cs="Times New Roman"/>
        </w:rPr>
        <w:t>.</w:t>
      </w:r>
    </w:p>
    <w:p w:rsidRDefault="000F27C2" w:rsidP="000F27C2" w:rsidR="000F27C2">
      <w:pPr>
        <w:spacing w:after="0"/>
        <w:jc w:val="both"/>
        <w:rPr>
          <w:rFonts w:cs="Times New Roman"/>
        </w:rPr>
      </w:pPr>
    </w:p>
    <w:p w:rsidRDefault="000F27C2" w:rsidP="000F27C2" w:rsidR="000F27C2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0F27C2" w:rsidP="000F27C2" w:rsidR="000F27C2">
      <w:pPr>
        <w:spacing w:after="0"/>
        <w:jc w:val="both"/>
        <w:rPr>
          <w:rFonts w:cs="Mangal"/>
        </w:rPr>
      </w:pPr>
    </w:p>
    <w:p w:rsidRDefault="000F27C2" w:rsidP="000F27C2" w:rsidR="000F27C2">
      <w:pPr>
        <w:numPr>
          <w:ilvl w:val="0"/>
          <w:numId w:val="47"/>
        </w:numPr>
        <w:spacing w:after="0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0F27C2" w:rsidP="000F27C2" w:rsidR="000F27C2">
      <w:pPr>
        <w:spacing w:after="0"/>
        <w:jc w:val="both"/>
      </w:pPr>
    </w:p>
    <w:p w:rsidRDefault="000F27C2" w:rsidP="000F27C2" w:rsidR="000F27C2">
      <w:pPr>
        <w:spacing w:after="0"/>
        <w:jc w:val="center"/>
        <w:rPr>
          <w:b/>
        </w:rPr>
      </w:pPr>
      <w:r>
        <w:rPr>
          <w:b/>
        </w:rPr>
        <w:t>21. ožujka 2017. u 08,00 sati.</w:t>
      </w:r>
    </w:p>
    <w:p w:rsidRDefault="000F27C2" w:rsidP="000F27C2" w:rsidR="000F27C2">
      <w:pPr>
        <w:spacing w:after="0"/>
        <w:jc w:val="center"/>
      </w:pPr>
    </w:p>
    <w:p w:rsidRDefault="000F27C2" w:rsidP="000F27C2" w:rsidR="000F27C2">
      <w:pPr>
        <w:numPr>
          <w:ilvl w:val="0"/>
          <w:numId w:val="47"/>
        </w:numPr>
        <w:spacing w:after="0"/>
        <w:jc w:val="both"/>
      </w:pPr>
      <w:r>
        <w:t>Na ročište se dostavom ovog rješenja smatraju pozvani:</w:t>
      </w:r>
    </w:p>
    <w:p w:rsidRDefault="000F27C2" w:rsidP="000F27C2" w:rsidR="000F27C2">
      <w:pPr>
        <w:spacing w:after="0"/>
        <w:ind w:firstLine="720"/>
        <w:jc w:val="both"/>
      </w:pPr>
    </w:p>
    <w:p w:rsidRDefault="000F27C2" w:rsidP="000F27C2" w:rsidR="000F27C2">
      <w:pPr>
        <w:numPr>
          <w:ilvl w:val="0"/>
          <w:numId w:val="48"/>
        </w:numPr>
        <w:spacing w:after="0"/>
        <w:jc w:val="both"/>
      </w:pPr>
      <w:r>
        <w:rPr>
          <w:b/>
        </w:rPr>
        <w:t>direktor dužnika</w:t>
      </w:r>
      <w:r>
        <w:t xml:space="preserve">, Bojan </w:t>
      </w:r>
      <w:proofErr w:type="spellStart"/>
      <w:r>
        <w:t>Boršić</w:t>
      </w:r>
      <w:proofErr w:type="spellEnd"/>
      <w:r>
        <w:t xml:space="preserve">, </w:t>
      </w:r>
      <w:proofErr w:type="spellStart"/>
      <w:r>
        <w:t>Gardinovec</w:t>
      </w:r>
      <w:proofErr w:type="spellEnd"/>
      <w:r>
        <w:t xml:space="preserve"> 144, </w:t>
      </w:r>
      <w:proofErr w:type="spellStart"/>
      <w:r>
        <w:t>Gardinovec</w:t>
      </w:r>
      <w:proofErr w:type="spellEnd"/>
      <w:r>
        <w:t xml:space="preserve">, 40 319 </w:t>
      </w:r>
      <w:proofErr w:type="spellStart"/>
      <w:r>
        <w:t>Belica</w:t>
      </w:r>
      <w:proofErr w:type="spellEnd"/>
      <w:r>
        <w:t>,</w:t>
      </w:r>
    </w:p>
    <w:p w:rsidRDefault="000F27C2" w:rsidP="000F27C2" w:rsidR="000F27C2">
      <w:pPr>
        <w:numPr>
          <w:ilvl w:val="0"/>
          <w:numId w:val="48"/>
        </w:numPr>
        <w:spacing w:after="0"/>
        <w:jc w:val="both"/>
      </w:pPr>
      <w:r>
        <w:rPr>
          <w:b/>
        </w:rPr>
        <w:t xml:space="preserve">dužnik </w:t>
      </w:r>
      <w:r>
        <w:rPr>
          <w:rFonts w:cs="Times New Roman"/>
        </w:rPr>
        <w:t xml:space="preserve">APOLLONA j.d.o.o. </w:t>
      </w:r>
      <w:proofErr w:type="spellStart"/>
      <w:r>
        <w:rPr>
          <w:rFonts w:cs="Times New Roman"/>
        </w:rPr>
        <w:t>Pribislavec</w:t>
      </w:r>
      <w:proofErr w:type="spellEnd"/>
      <w:r>
        <w:rPr>
          <w:rFonts w:cs="Times New Roman"/>
        </w:rPr>
        <w:t>, dr. Ante Starčevića 51</w:t>
      </w:r>
      <w:r>
        <w:t xml:space="preserve">, </w:t>
      </w:r>
    </w:p>
    <w:p w:rsidRDefault="000F27C2" w:rsidP="000F27C2" w:rsidR="000F27C2">
      <w:pPr>
        <w:numPr>
          <w:ilvl w:val="0"/>
          <w:numId w:val="48"/>
        </w:numPr>
        <w:spacing w:after="0"/>
        <w:jc w:val="both"/>
      </w:pPr>
      <w:r>
        <w:t>Financijska agencija Zagreb, Podružnica Varaždin, A. Cesarca 2.</w:t>
      </w:r>
    </w:p>
    <w:p w:rsidRDefault="000F27C2" w:rsidP="000F27C2" w:rsidR="000F27C2">
      <w:pPr>
        <w:numPr>
          <w:ilvl w:val="0"/>
          <w:numId w:val="48"/>
        </w:numPr>
        <w:spacing w:after="0"/>
        <w:jc w:val="both"/>
      </w:pPr>
      <w:r>
        <w:t>ŽDO Varaždin, Građansko-upravni odjel.</w:t>
      </w:r>
    </w:p>
    <w:p w:rsidRDefault="000F27C2" w:rsidP="000F27C2" w:rsidR="000F27C2">
      <w:pPr>
        <w:spacing w:after="0"/>
        <w:jc w:val="both"/>
      </w:pPr>
    </w:p>
    <w:p w:rsidRDefault="000F27C2" w:rsidP="000F27C2" w:rsidR="000F27C2">
      <w:pPr>
        <w:numPr>
          <w:ilvl w:val="0"/>
          <w:numId w:val="47"/>
        </w:numPr>
        <w:spacing w:after="0"/>
        <w:jc w:val="both"/>
      </w:pPr>
      <w:r>
        <w:t xml:space="preserve">Nalaže se direktoru dužnika Bojanu </w:t>
      </w:r>
      <w:proofErr w:type="spellStart"/>
      <w:r>
        <w:t>Boršiću</w:t>
      </w:r>
      <w:proofErr w:type="spellEnd"/>
      <w:r>
        <w:t xml:space="preserve">, </w:t>
      </w:r>
      <w:proofErr w:type="spellStart"/>
      <w:r>
        <w:t>Gardinovec</w:t>
      </w:r>
      <w:proofErr w:type="spellEnd"/>
      <w:r>
        <w:t xml:space="preserve"> 144, </w:t>
      </w:r>
      <w:proofErr w:type="spellStart"/>
      <w:r>
        <w:t>Gardinovec</w:t>
      </w:r>
      <w:proofErr w:type="spellEnd"/>
      <w:r>
        <w:t xml:space="preserve">, 40 319 </w:t>
      </w:r>
      <w:proofErr w:type="spellStart"/>
      <w:r>
        <w:t>Belica</w:t>
      </w:r>
      <w:proofErr w:type="spellEnd"/>
      <w:r>
        <w:t xml:space="preserve">, OIB: 07965715009, da na zakazano ročište kod ovoga suda 21. ožujka 2017. u 8,00 sati, dostavi javnobilježnički ovjerovljen </w:t>
      </w:r>
      <w:proofErr w:type="spellStart"/>
      <w:r>
        <w:t>prokazni</w:t>
      </w:r>
      <w:proofErr w:type="spellEnd"/>
      <w:r>
        <w:t xml:space="preserve"> popis imovine za dužnika </w:t>
      </w:r>
      <w:r>
        <w:rPr>
          <w:rFonts w:cs="Times New Roman"/>
        </w:rPr>
        <w:t xml:space="preserve">APOLLONA j.d.o.o. </w:t>
      </w:r>
      <w:proofErr w:type="spellStart"/>
      <w:r>
        <w:rPr>
          <w:rFonts w:cs="Times New Roman"/>
        </w:rPr>
        <w:t>Pribislavec</w:t>
      </w:r>
      <w:proofErr w:type="spellEnd"/>
      <w:r>
        <w:rPr>
          <w:rFonts w:cs="Times New Roman"/>
        </w:rPr>
        <w:t>, dr. Ante Starčevića 51, OIB: 31538572329</w:t>
      </w:r>
      <w:r>
        <w:t>, s time da se upozorava da se davanjem netočnih ili nepotpunih podataka izlaže odgovornosti kao za lažan iskaz pred sudom, te podatke o solventnosti za dužnika - obrazac SOL2.</w:t>
      </w:r>
    </w:p>
    <w:p w:rsidRDefault="000F27C2" w:rsidP="000F27C2" w:rsidR="000F27C2">
      <w:pPr>
        <w:spacing w:after="0"/>
        <w:ind w:left="1440"/>
        <w:jc w:val="both"/>
      </w:pPr>
    </w:p>
    <w:p w:rsidRDefault="000F27C2" w:rsidP="000F27C2" w:rsidR="000F27C2">
      <w:pPr>
        <w:numPr>
          <w:ilvl w:val="0"/>
          <w:numId w:val="47"/>
        </w:numPr>
        <w:spacing w:after="0"/>
        <w:jc w:val="both"/>
      </w:pPr>
      <w:r>
        <w:t>Nalaže se predlagatelju Financijskoj agenciji, Zagreb, Podružnica Varaždin, A. Cesarca 2, da u roku od 8 dana dostavi ovome sudu podatak o danima neprekidne blokade računa dužnika i iznosu iz Očevidnika o redoslijedu plaćanja na računu dužnika za čije namirenje nema novčanih sredstava.</w:t>
      </w:r>
    </w:p>
    <w:p w:rsidRDefault="000F27C2" w:rsidP="000F27C2" w:rsidR="000F27C2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</w:t>
      </w:r>
    </w:p>
    <w:p w:rsidRDefault="000F27C2" w:rsidP="000F27C2" w:rsidR="000F27C2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24. siječnja 2017. godine.</w:t>
      </w:r>
    </w:p>
    <w:p w:rsidRDefault="000F27C2" w:rsidP="000F27C2" w:rsidR="000F27C2">
      <w:pPr>
        <w:spacing w:after="0"/>
        <w:rPr>
          <w:rFonts w:cs="Mangal"/>
        </w:rPr>
      </w:pPr>
    </w:p>
    <w:p w:rsidRDefault="000F27C2" w:rsidP="000F27C2" w:rsidR="000F27C2">
      <w:pPr>
        <w:spacing w:after="0"/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Times New Roman"/>
        </w:rPr>
        <w:t>SUDAC</w:t>
      </w:r>
    </w:p>
    <w:p w:rsidRDefault="000F27C2" w:rsidP="000F27C2" w:rsidR="000F27C2">
      <w:pPr>
        <w:spacing w:after="0"/>
        <w:ind w:firstLine="708" w:left="5664"/>
        <w:jc w:val="both"/>
        <w:rPr>
          <w:rFonts w:cs="Times New Roman"/>
        </w:rPr>
      </w:pPr>
    </w:p>
    <w:p w:rsidRDefault="000F27C2" w:rsidP="000F27C2" w:rsidR="000F27C2">
      <w:pPr>
        <w:spacing w:after="0"/>
        <w:ind w:firstLine="708" w:left="4956"/>
        <w:jc w:val="both"/>
        <w:rPr>
          <w:rFonts w:cs="Times New Roman"/>
        </w:rPr>
      </w:pPr>
      <w:r>
        <w:rPr>
          <w:rFonts w:cs="Times New Roman"/>
        </w:rPr>
        <w:t xml:space="preserve"> Ksenija Flack-Makitan</w:t>
      </w:r>
    </w:p>
    <w:p w:rsidRDefault="000F27C2" w:rsidP="000F27C2" w:rsidR="000F27C2">
      <w:pPr>
        <w:spacing w:after="0"/>
        <w:ind w:firstLine="708" w:left="4956"/>
        <w:jc w:val="both"/>
        <w:rPr>
          <w:rFonts w:cs="Times New Roman"/>
        </w:rPr>
      </w:pPr>
    </w:p>
    <w:p w:rsidRDefault="000F27C2" w:rsidP="000F27C2" w:rsidR="000F27C2">
      <w:pPr>
        <w:spacing w:after="0"/>
        <w:rPr>
          <w:rFonts w:cs="Mangal"/>
        </w:rPr>
      </w:pPr>
    </w:p>
    <w:p w:rsidRDefault="000F27C2" w:rsidP="000F27C2" w:rsidR="000F27C2">
      <w:pPr>
        <w:spacing w:after="0"/>
      </w:pPr>
    </w:p>
    <w:p w:rsidRDefault="000F27C2" w:rsidP="000F27C2" w:rsidR="000F27C2">
      <w:pPr>
        <w:spacing w:after="0"/>
      </w:pPr>
    </w:p>
    <w:p w:rsidRDefault="000F27C2" w:rsidP="000F27C2" w:rsidR="000F27C2">
      <w:pPr>
        <w:spacing w:after="0"/>
      </w:pPr>
    </w:p>
    <w:p w:rsidRDefault="000F27C2" w:rsidP="000F27C2" w:rsidR="000F27C2">
      <w:pPr>
        <w:spacing w:after="0"/>
        <w:jc w:val="both"/>
      </w:pPr>
    </w:p>
    <w:p w:rsidRDefault="000F27C2" w:rsidP="000F27C2" w:rsidR="000F27C2">
      <w:pPr>
        <w:spacing w:after="0"/>
        <w:jc w:val="both"/>
      </w:pPr>
      <w:r>
        <w:t>POUKA O PRAVNOM LIJEKU:</w:t>
      </w:r>
    </w:p>
    <w:p w:rsidRDefault="000F27C2" w:rsidP="000F27C2" w:rsidR="000F27C2">
      <w:pPr>
        <w:spacing w:after="0"/>
        <w:jc w:val="both"/>
      </w:pPr>
      <w:r>
        <w:t>Protiv ovog rješenja posebna žalba nije dopuštena (čl. 278. st. 1. Zakona o parničnom postupku, a u svezi čl. 10. Stečajnog zakona).</w:t>
      </w:r>
    </w:p>
    <w:p w:rsidRDefault="000F27C2" w:rsidP="000F27C2" w:rsidR="000F27C2">
      <w:pPr>
        <w:spacing w:after="0"/>
        <w:jc w:val="both"/>
      </w:pPr>
    </w:p>
    <w:p w:rsidRDefault="000F27C2" w:rsidP="000F27C2" w:rsidR="000F27C2">
      <w:pPr>
        <w:spacing w:after="0"/>
        <w:jc w:val="both"/>
      </w:pPr>
    </w:p>
    <w:p w:rsidRDefault="000F27C2" w:rsidP="000F27C2" w:rsidR="000F27C2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0F27C2" w:rsidP="000F27C2" w:rsidR="000F27C2">
      <w:pPr>
        <w:spacing w:after="0"/>
        <w:jc w:val="both"/>
        <w:rPr>
          <w:rFonts w:cs="Times New Roman"/>
        </w:rPr>
      </w:pPr>
    </w:p>
    <w:p w:rsidRDefault="000F27C2" w:rsidP="000F27C2" w:rsidR="000F27C2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Dužnik, APOLLONA j.d.o.o. </w:t>
      </w:r>
      <w:proofErr w:type="spellStart"/>
      <w:r>
        <w:rPr>
          <w:rFonts w:cs="Times New Roman"/>
        </w:rPr>
        <w:t>Pribislavec</w:t>
      </w:r>
      <w:proofErr w:type="spellEnd"/>
      <w:r>
        <w:rPr>
          <w:rFonts w:cs="Times New Roman"/>
        </w:rPr>
        <w:t>, dr. Ante Starčevića 51</w:t>
      </w:r>
      <w:r>
        <w:t>,</w:t>
      </w:r>
    </w:p>
    <w:p w:rsidRDefault="000F27C2" w:rsidP="000F27C2" w:rsidR="000F27C2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t xml:space="preserve">Direktor dužnika, Bojan </w:t>
      </w:r>
      <w:proofErr w:type="spellStart"/>
      <w:r>
        <w:t>Boršić</w:t>
      </w:r>
      <w:proofErr w:type="spellEnd"/>
      <w:r>
        <w:t xml:space="preserve">, </w:t>
      </w:r>
      <w:proofErr w:type="spellStart"/>
      <w:r>
        <w:t>Gardinovec</w:t>
      </w:r>
      <w:proofErr w:type="spellEnd"/>
      <w:r>
        <w:t xml:space="preserve"> 144, </w:t>
      </w:r>
      <w:proofErr w:type="spellStart"/>
      <w:r>
        <w:t>Gardinovec</w:t>
      </w:r>
      <w:proofErr w:type="spellEnd"/>
      <w:r>
        <w:t xml:space="preserve">, 40 319 </w:t>
      </w:r>
      <w:proofErr w:type="spellStart"/>
      <w:r>
        <w:t>Belica</w:t>
      </w:r>
      <w:proofErr w:type="spellEnd"/>
      <w:r>
        <w:t>,</w:t>
      </w:r>
    </w:p>
    <w:p w:rsidRDefault="000F27C2" w:rsidP="000F27C2" w:rsidR="000F27C2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Financijska agencija Zagreb, Podružnica Varaždin, A. Cesarca 2, </w:t>
      </w:r>
    </w:p>
    <w:p w:rsidRDefault="000F27C2" w:rsidP="000F27C2" w:rsidR="000F27C2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ŽDO Varaždin, Građansko-upravni odjel.</w:t>
      </w:r>
    </w:p>
    <w:p w:rsidRDefault="000F27C2" w:rsidP="000F27C2" w:rsidR="000F27C2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E-oglasna ploča suda.</w:t>
      </w:r>
    </w:p>
    <w:p w:rsidRDefault="000F27C2" w:rsidP="000F27C2" w:rsidR="000F27C2">
      <w:pPr>
        <w:spacing w:after="0"/>
        <w:ind w:left="780"/>
        <w:jc w:val="both"/>
        <w:rPr>
          <w:rFonts w:cs="Times New Roman"/>
        </w:rPr>
      </w:pPr>
    </w:p>
    <w:p w:rsidRDefault="00CB0EA4" w:rsidP="000F27C2" w:rsidR="00CB0EA4">
      <w:pPr>
        <w:pStyle w:val="Naslovdokumenta"/>
        <w:spacing w:after="0"/>
      </w:pPr>
    </w:p>
    <w:p w:rsidRDefault="0071688E" w:rsidP="000F27C2" w:rsidR="0071688E">
      <w:pPr>
        <w:pStyle w:val="Poetniodjeljak"/>
        <w:spacing w:after="0"/>
      </w:pPr>
    </w:p>
    <w:p w:rsidRDefault="00A21F0D" w:rsidP="000F27C2" w:rsidR="00A21F0D">
      <w:pPr>
        <w:pStyle w:val="NormaleSPIS"/>
        <w:spacing w:after="0"/>
        <w:rPr>
          <w:noProof/>
        </w:rPr>
      </w:pPr>
    </w:p>
    <w:p w:rsidRDefault="00DA0242" w:rsidP="000F27C2" w:rsidR="00DA0242">
      <w:pPr>
        <w:pStyle w:val="ZapisniarPotpis"/>
        <w:spacing w:after="0"/>
      </w:pPr>
    </w:p>
    <w:p w:rsidRDefault="000F27C2" w:rsidR="000F27C2">
      <w:pPr>
        <w:pStyle w:val="ZapisniarPotpis"/>
        <w:spacing w:after="0"/>
      </w:pPr>
    </w:p>
    <w:sectPr w:rsidSect="0032366B" w:rsidR="000F27C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27C2" w:rsidR="008333A9">
    <w:pPr>
      <w:pStyle w:val="Zaglavlje"/>
    </w:pPr>
    <w:r>
      <w:rPr>
        <w:rStyle w:val="PozadinaSvijetloCrvena"/>
        <w:shd w:fill="auto" w:color="auto" w:val="clear"/>
      </w:rPr>
      <w:t>Poslovni broj: 5 St-770/15-8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0"/>
  </w:num>
  <w:num w:numId="14">
    <w:abstractNumId w:val="28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4"/>
  </w:num>
  <w:num w:numId="18">
    <w:abstractNumId w:val="39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9"/>
  </w:num>
  <w:num w:numId="35">
    <w:abstractNumId w:val="27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7C2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0845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St-770/2015-8</izvorni_sadrzaj>
    <derivirana_varijabla naziv="DomainObject.Oznaka_1">St-770/2015-8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770</izvorni_sadrzaj>
    <derivirana_varijabla naziv="DomainObject.Predmet.Broj_1">770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St-770/2015</izvorni_sadrzaj>
    <derivirana_varijabla naziv="DomainObject.Predmet.OznakaBroj_1">St-770/2015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APOLLONA  jednostavno društvo s ograničenom odgovornošću za proizvodnju, trgovinu i usluge</izvorni_sadrzaj>
    <derivirana_varijabla naziv="DomainObject.Predmet.ProtustrankaFormated_1">  APOLLONA  jednostavno društvo s ograničenom odgovornošću za proizvodnju, trgovinu i usluge</derivirana_varijabla>
  </DomainObject.Predmet.ProtustrankaFormated>
  <DomainObject.Predmet.ProtustrankaFormatedOIB>
    <izvorni_sadrzaj>  APOLLONA  jednostavno društvo s ograničenom odgovornošću za proizvodnju, trgovinu i usluge, OIB 31538572329</izvorni_sadrzaj>
    <derivirana_varijabla naziv="DomainObject.Predmet.ProtustrankaFormatedOIB_1">  APOLLONA  jednostavno društvo s ograničenom odgovornošću za proizvodnju, trgovinu i usluge, OIB 31538572329</derivirana_varijabla>
  </DomainObject.Predmet.ProtustrankaFormatedOIB>
  <DomainObject.Predmet.ProtustrankaFormatedWithAdress>
    <izvorni_sadrzaj> APOLLONA  jednostavno društvo s ograničenom odgovornošću za proizvodnju, trgovinu i usluge, Dr. Ante Starčevića 51, 40000 Pribislavec</izvorni_sadrzaj>
    <derivirana_varijabla naziv="DomainObject.Predmet.ProtustrankaFormatedWithAdress_1"> APOLLONA  jednostavno društvo s ograničenom odgovornošću za proizvodnju, trgovinu i usluge, Dr. Ante Starčevića 51, 40000 Pribislavec</derivirana_varijabla>
  </DomainObject.Predmet.ProtustrankaFormatedWithAdress>
  <DomainObject.Predmet.ProtustrankaFormatedWithAdressOIB>
    <izvorni_sadrzaj> APOLLONA  jednostavno društvo s ograničenom odgovornošću za proizvodnju, trgovinu i usluge, OIB 31538572329, Dr. Ante Starčevića 51, 40000 Pribislavec</izvorni_sadrzaj>
    <derivirana_varijabla naziv="DomainObject.Predmet.ProtustrankaFormatedWithAdressOIB_1"> APOLLONA  jednostavno društvo s ograničenom odgovornošću za proizvodnju, trgovinu i usluge, OIB 31538572329, Dr. Ante Starčevića 51, 40000 Pribislavec</derivirana_varijabla>
  </DomainObject.Predmet.ProtustrankaFormatedWithAdressOIB>
  <DomainObject.Predmet.ProtustrankaWithAdress>
    <izvorni_sadrzaj>APOLLONA  jednostavno društvo s ograničenom odgovornošću za proizvodnju, trgovinu i usluge Dr. Ante Starčevića 51, 40000 Pribislavec</izvorni_sadrzaj>
    <derivirana_varijabla naziv="DomainObject.Predmet.ProtustrankaWithAdress_1">APOLLONA  jednostavno društvo s ograničenom odgovornošću za proizvodnju, trgovinu i usluge Dr. Ante Starčevića 51, 40000 Pribislavec</derivirana_varijabla>
  </DomainObject.Predmet.ProtustrankaWithAdress>
  <DomainObject.Predmet.ProtustrankaWithAdressOIB>
    <izvorni_sadrzaj>APOLLONA  jednostavno društvo s ograničenom odgovornošću za proizvodnju, trgovinu i usluge, OIB 31538572329, Dr. Ante Starčevića 51, 40000 Pribislavec</izvorni_sadrzaj>
    <derivirana_varijabla naziv="DomainObject.Predmet.ProtustrankaWithAdressOIB_1">APOLLONA  jednostavno društvo s ograničenom odgovornošću za proizvodnju, trgovinu i usluge, OIB 31538572329, Dr. Ante Starčevića 51, 40000 Pribislavec</derivirana_varijabla>
  </DomainObject.Predmet.ProtustrankaWithAdressOIB>
  <DomainObject.Predmet.ProtustrankaNazivFormated>
    <izvorni_sadrzaj>APOLLONA  jednostavno društvo s ograničenom odgovornošću za proizvodnju, trgovinu i usluge</izvorni_sadrzaj>
    <derivirana_varijabla naziv="DomainObject.Predmet.ProtustrankaNazivFormated_1">APOLLONA  jednostavno društvo s ograničenom odgovornošću za proizvodnju, trgovinu i usluge</derivirana_varijabla>
  </DomainObject.Predmet.ProtustrankaNazivFormated>
  <DomainObject.Predmet.ProtustrankaNazivFormatedOIB>
    <izvorni_sadrzaj>APOLLONA  jednostavno društvo s ograničenom odgovornošću za proizvodnju, trgovinu i usluge, OIB 31538572329</izvorni_sadrzaj>
    <derivirana_varijabla naziv="DomainObject.Predmet.ProtustrankaNazivFormatedOIB_1">APOLLONA  jednostavno društvo s ograničenom odgovornošću za proizvodnju, trgovinu i usluge, OIB 31538572329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25267.61</izvorni_sadrzaj>
    <derivirana_varijabla naziv="DomainObject.Predmet.TrenutnaVrijednost_1">25267.61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APOLLONA  jednostavno društvo s ograničenom odgovornošću za proizvodnju, trgovinu i usluge</item>
    </izvorni_sadrzaj>
    <derivirana_varijabla naziv="DomainObject.Predmet.ProtuStrankaListFormated_1">
      <item>APOLLONA  jednostavno društvo s ograničenom odgovornošću za proizvodnju, trgovinu i usluge</item>
    </derivirana_varijabla>
  </DomainObject.Predmet.ProtuStrankaListFormated>
  <DomainObject.Predmet.ProtuStrankaListFormatedOIB>
    <izvorni_sadrzaj>
      <item>APOLLONA  jednostavno društvo s ograničenom odgovornošću za proizvodnju, trgovinu i usluge, OIB 31538572329</item>
    </izvorni_sadrzaj>
    <derivirana_varijabla naziv="DomainObject.Predmet.ProtuStrankaListFormatedOIB_1">
      <item>APOLLONA  jednostavno društvo s ograničenom odgovornošću za proizvodnju, trgovinu i usluge, OIB 31538572329</item>
    </derivirana_varijabla>
  </DomainObject.Predmet.ProtuStrankaListFormatedOIB>
  <DomainObject.Predmet.ProtuStrankaListFormatedWithAdress>
    <izvorni_sadrzaj>
      <item>APOLLONA  jednostavno društvo s ograničenom odgovornošću za proizvodnju, trgovinu i usluge, Dr. Ante Starčevića 51, 40000 Pribislavec</item>
    </izvorni_sadrzaj>
    <derivirana_varijabla naziv="DomainObject.Predmet.ProtuStrankaListFormatedWithAdress_1">
      <item>APOLLONA  jednostavno društvo s ograničenom odgovornošću za proizvodnju, trgovinu i usluge, Dr. Ante Starčevića 51, 40000 Pribislavec</item>
    </derivirana_varijabla>
  </DomainObject.Predmet.ProtuStrankaListFormatedWithAdress>
  <DomainObject.Predmet.ProtuStrankaListFormatedWithAdressOIB>
    <izvorni_sadrzaj>
      <item>APOLLONA  jednostavno društvo s ograničenom odgovornošću za proizvodnju, trgovinu i usluge, OIB 31538572329, Dr. Ante Starčevića 51, 40000 Pribislavec</item>
    </izvorni_sadrzaj>
    <derivirana_varijabla naziv="DomainObject.Predmet.ProtuStrankaListFormatedWithAdressOIB_1">
      <item>APOLLONA  jednostavno društvo s ograničenom odgovornošću za proizvodnju, trgovinu i usluge, OIB 31538572329, Dr. Ante Starčevića 51, 40000 Pribislavec</item>
    </derivirana_varijabla>
  </DomainObject.Predmet.ProtuStrankaListFormatedWithAdressOIB>
  <DomainObject.Predmet.ProtuStrankaListNazivFormated>
    <izvorni_sadrzaj>
      <item>APOLLONA  jednostavno društvo s ograničenom odgovornošću za proizvodnju, trgovinu i usluge</item>
    </izvorni_sadrzaj>
    <derivirana_varijabla naziv="DomainObject.Predmet.ProtuStrankaListNazivFormated_1">
      <item>APOLLONA  jednostavno društvo s ograničenom odgovornošću za proizvodnju, trgovinu i usluge</item>
    </derivirana_varijabla>
  </DomainObject.Predmet.ProtuStrankaListNazivFormated>
  <DomainObject.Predmet.ProtuStrankaListNazivFormatedOIB>
    <izvorni_sadrzaj>
      <item>APOLLONA  jednostavno društvo s ograničenom odgovornošću za proizvodnju, trgovinu i usluge, OIB 31538572329</item>
    </izvorni_sadrzaj>
    <derivirana_varijabla naziv="DomainObject.Predmet.ProtuStrankaListNazivFormatedOIB_1">
      <item>APOLLONA  jednostavno društvo s ograničenom odgovornošću za proizvodnju, trgovinu i usluge, OIB 31538572329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>St-770/2015-8</izvorni_sadrzaj>
    <derivirana_varijabla naziv="DomainObject.PoslovniBrojDokumenta_1">St-770/2015-8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APOLLONA  jednostavno društvo s ograničenom odgovornošću za proizvodnju, trgovinu i usluge</izvorni_sadrzaj>
    <derivirana_varijabla naziv="DomainObject.Predmet.ProtustrankaIDrugi_1">APOLLONA  jednostavno društvo s ograničenom odgovornošću za proizvodnju, trgovinu i usluge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APOLLONA  jednostavno društvo s ograničenom odgovornošću za proizvodnju, trgovinu i usluge, OIB 31538572329, Dr. Ante Starčevića 51, 40000 Pribislavec</izvorni_sadrzaj>
    <derivirana_varijabla naziv="DomainObject.Predmet.ProtustrankaIDrugiAdressOIB_1">APOLLONA  jednostavno društvo s ograničenom odgovornošću za proizvodnju, trgovinu i usluge, OIB 31538572329, Dr. Ante Starčevića 51,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APOLLONA  jednostavno društvo s ograničenom odgovornošću za proizvodnju, trgovinu i usluge</item>
      <item>E-oglasna ploča</item>
      <item>Sudski registar</item>
    </izvorni_sadrzaj>
    <derivirana_varijabla naziv="DomainObject.Predmet.SudioniciListNaziv_1">
      <item>Financijska agencija</item>
      <item>APOLLONA  jednostavno društvo s ograničenom odgovornošću za proizvodnju, trgovinu i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Ulica grada Vukovara 70,Zagreb</item>
      <item>APOLLONA  jednostavno društvo s ograničenom odgovornošću za proizvodnju, trgovinu i usluge, OIB 31538572329, Dr. Ante Starčevića 51,40000 Pribislavec</item>
      <item>E-oglasna ploča</item>
      <item>Sudski registar</item>
    </izvorni_sadrzaj>
    <derivirana_varijabla naziv="DomainObject.Predmet.SudioniciListAdressOIB_1">
      <item>Financijska agencija, OIB 85821130368, Ulica grada Vukovara 70,Zagreb</item>
      <item>APOLLONA  jednostavno društvo s ograničenom odgovornošću za proizvodnju, trgovinu i usluge, OIB 31538572329, Dr. Ante Starčevića 51,40000 Pribislavec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EE713C-41B0-46FC-AA60-07C7055A11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349</properties:Words>
  <properties:Characters>1895</properties:Characters>
  <properties:Lines>71</properties:Lines>
  <properties:Paragraphs>26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2017-01-24T13:04:00Z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St-770/2015-8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