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51151" w14:paraId="1b51151" w:rsidRDefault="00532632" w:rsidP="00910611" w:rsidR="0053263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632" w:rsidP="00910611" w:rsidR="00532632">
      <w:r>
        <w:rPr>
          <w:rFonts w:eastAsia="MS Mincho"/>
        </w:rPr>
        <w:t xml:space="preserve">   REPUBLIKA HRVATSKA</w:t>
      </w:r>
    </w:p>
    <w:p w:rsidRDefault="00532632" w:rsidP="00910611" w:rsidR="00532632">
      <w:r>
        <w:rPr>
          <w:rFonts w:eastAsia="MS Mincho"/>
        </w:rPr>
        <w:t>TRGOVAČKI SUD U RIJECI</w:t>
      </w:r>
    </w:p>
    <w:p w:rsidRDefault="00532632" w:rsidR="0053263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32632" w:rsidP="00910611" w:rsidR="00532632" w:rsidRPr="00910611"/>
    <w:p w:rsidRDefault="00F46C52" w:rsidP="00BB7814" w:rsidR="00725333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>R E P U B L I KA   H R V A T S K A</w:t>
      </w:r>
    </w:p>
    <w:p w:rsidRDefault="00F46C52" w:rsidP="00BB7814" w:rsidR="00F46C52" w:rsidRPr="008743A1">
      <w:pPr>
        <w:jc w:val="center"/>
        <w:rPr>
          <w:rFonts w:eastAsia="MS Mincho"/>
        </w:rPr>
      </w:pPr>
    </w:p>
    <w:p w:rsidRDefault="009E3C2C" w:rsidP="00BB7814" w:rsidR="00725333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 xml:space="preserve">Z A K L J U Č A K </w:t>
      </w:r>
    </w:p>
    <w:p w:rsidRDefault="00223192" w:rsidP="002708BA" w:rsidR="00223192" w:rsidRPr="008743A1">
      <w:pPr>
        <w:jc w:val="both"/>
        <w:rPr>
          <w:rFonts w:eastAsia="MS Mincho"/>
        </w:rPr>
      </w:pPr>
    </w:p>
    <w:p w:rsidRDefault="00223192" w:rsidP="009E3C2C" w:rsidR="00755305" w:rsidRPr="008743A1">
      <w:pPr>
        <w:ind w:firstLine="708"/>
        <w:jc w:val="both"/>
        <w:rPr>
          <w:rFonts w:eastAsia="MS Mincho"/>
        </w:rPr>
      </w:pPr>
      <w:r w:rsidRPr="008743A1">
        <w:rPr>
          <w:rFonts w:eastAsia="MS Mincho"/>
        </w:rPr>
        <w:t xml:space="preserve">Trgovački sud u Rijeci, </w:t>
      </w:r>
      <w:r w:rsidR="0074571A" w:rsidRPr="008743A1">
        <w:rPr>
          <w:rFonts w:eastAsia="MS Mincho"/>
        </w:rPr>
        <w:t xml:space="preserve">OIB 88785964957, </w:t>
      </w:r>
      <w:r w:rsidRPr="008743A1">
        <w:rPr>
          <w:rFonts w:eastAsia="MS Mincho"/>
        </w:rPr>
        <w:t xml:space="preserve">po </w:t>
      </w:r>
      <w:r w:rsidR="0074571A" w:rsidRPr="008743A1">
        <w:rPr>
          <w:rFonts w:eastAsia="MS Mincho"/>
        </w:rPr>
        <w:t>s</w:t>
      </w:r>
      <w:r w:rsidRPr="008743A1">
        <w:rPr>
          <w:rFonts w:eastAsia="MS Mincho"/>
        </w:rPr>
        <w:t xml:space="preserve">ucu </w:t>
      </w:r>
      <w:r w:rsidR="0074571A" w:rsidRPr="008743A1">
        <w:rPr>
          <w:rFonts w:eastAsia="MS Mincho"/>
        </w:rPr>
        <w:t xml:space="preserve">pojedincu </w:t>
      </w:r>
      <w:r w:rsidR="00327F98" w:rsidRPr="008743A1">
        <w:rPr>
          <w:rFonts w:eastAsia="MS Mincho"/>
        </w:rPr>
        <w:t>Danieli Korlević</w:t>
      </w:r>
      <w:r w:rsidRPr="008743A1">
        <w:rPr>
          <w:rFonts w:eastAsia="MS Mincho"/>
        </w:rPr>
        <w:t xml:space="preserve">, u </w:t>
      </w:r>
      <w:r w:rsidR="008743A1" w:rsidRPr="008743A1">
        <w:rPr>
          <w:rFonts w:eastAsia="MS Mincho"/>
        </w:rPr>
        <w:t>stečajnom postupku nad dužnikom ST LIBRA d.o.o. KASTAV, Rubeši 93, OIB 90706253186</w:t>
      </w:r>
      <w:r w:rsidR="00E37710" w:rsidRPr="008743A1">
        <w:rPr>
          <w:rFonts w:eastAsia="MS Mincho"/>
        </w:rPr>
        <w:t>, temeljem o</w:t>
      </w:r>
      <w:r w:rsidR="00755305" w:rsidRPr="008743A1">
        <w:rPr>
          <w:rFonts w:eastAsia="MS Mincho"/>
          <w:bCs/>
          <w:lang w:val="de-DE"/>
        </w:rPr>
        <w:t xml:space="preserve">dredbe članka 92. stavak 1. Ovršnog zakona (Narodne novine broj </w:t>
      </w:r>
      <w:r w:rsidR="00467C12" w:rsidRPr="008743A1">
        <w:rPr>
          <w:rFonts w:eastAsia="MS Mincho"/>
          <w:bCs/>
          <w:lang w:val="de-DE"/>
        </w:rPr>
        <w:t>112</w:t>
      </w:r>
      <w:r w:rsidR="00755305" w:rsidRPr="008743A1">
        <w:rPr>
          <w:rFonts w:eastAsia="MS Mincho"/>
          <w:bCs/>
          <w:lang w:val="de-DE"/>
        </w:rPr>
        <w:t>/12</w:t>
      </w:r>
      <w:r w:rsidR="00E37710" w:rsidRPr="008743A1">
        <w:rPr>
          <w:rFonts w:eastAsia="MS Mincho"/>
          <w:bCs/>
          <w:lang w:val="de-DE"/>
        </w:rPr>
        <w:t>, 25/13</w:t>
      </w:r>
      <w:r w:rsidR="008743A1">
        <w:rPr>
          <w:rFonts w:eastAsia="MS Mincho"/>
          <w:bCs/>
          <w:lang w:val="de-DE"/>
        </w:rPr>
        <w:t xml:space="preserve">, </w:t>
      </w:r>
      <w:r w:rsidR="00E37710" w:rsidRPr="008743A1">
        <w:rPr>
          <w:rFonts w:eastAsia="MS Mincho"/>
          <w:bCs/>
          <w:lang w:val="de-DE"/>
        </w:rPr>
        <w:t>93/14</w:t>
      </w:r>
      <w:r w:rsidR="008743A1">
        <w:rPr>
          <w:rFonts w:eastAsia="MS Mincho"/>
          <w:bCs/>
          <w:lang w:val="de-DE"/>
        </w:rPr>
        <w:t>, 55/16 i 73/17</w:t>
      </w:r>
      <w:r w:rsidR="00755305" w:rsidRPr="008743A1">
        <w:rPr>
          <w:rFonts w:eastAsia="MS Mincho"/>
          <w:bCs/>
          <w:lang w:val="de-DE"/>
        </w:rPr>
        <w:t>)</w:t>
      </w:r>
      <w:r w:rsidR="008743A1">
        <w:rPr>
          <w:rFonts w:eastAsia="MS Mincho"/>
          <w:bCs/>
          <w:lang w:val="de-DE"/>
        </w:rPr>
        <w:t>,</w:t>
      </w:r>
      <w:r w:rsidR="00755305" w:rsidRPr="008743A1">
        <w:rPr>
          <w:rFonts w:eastAsia="MS Mincho"/>
          <w:bCs/>
          <w:lang w:val="de-DE"/>
        </w:rPr>
        <w:t xml:space="preserve"> </w:t>
      </w:r>
      <w:r w:rsidRPr="008743A1">
        <w:rPr>
          <w:rFonts w:eastAsia="MS Mincho"/>
        </w:rPr>
        <w:t>dana</w:t>
      </w:r>
      <w:r w:rsidR="006A1DE4" w:rsidRPr="008743A1">
        <w:rPr>
          <w:rFonts w:eastAsia="MS Mincho"/>
        </w:rPr>
        <w:t xml:space="preserve"> </w:t>
      </w:r>
      <w:r w:rsidR="008743A1">
        <w:rPr>
          <w:rFonts w:eastAsia="MS Mincho"/>
        </w:rPr>
        <w:t>14. studenoga 2018</w:t>
      </w:r>
      <w:r w:rsidR="00E37710" w:rsidRPr="008743A1">
        <w:rPr>
          <w:rFonts w:eastAsia="MS Mincho"/>
        </w:rPr>
        <w:t>.</w:t>
      </w:r>
      <w:r w:rsidR="0074571A" w:rsidRPr="008743A1">
        <w:rPr>
          <w:rFonts w:eastAsia="MS Mincho"/>
        </w:rPr>
        <w:t xml:space="preserve"> </w:t>
      </w:r>
      <w:r w:rsidR="009E3C2C" w:rsidRPr="008743A1">
        <w:rPr>
          <w:rFonts w:eastAsia="MS Mincho"/>
        </w:rPr>
        <w:t>g</w:t>
      </w:r>
      <w:r w:rsidR="0074571A" w:rsidRPr="008743A1">
        <w:rPr>
          <w:rFonts w:eastAsia="MS Mincho"/>
        </w:rPr>
        <w:t>odine</w:t>
      </w:r>
    </w:p>
    <w:p w:rsidRDefault="00755305" w:rsidP="00755305" w:rsidR="00755305" w:rsidRPr="008743A1">
      <w:pPr>
        <w:jc w:val="both"/>
        <w:rPr>
          <w:rFonts w:eastAsia="MS Mincho"/>
        </w:rPr>
      </w:pPr>
    </w:p>
    <w:p w:rsidRDefault="009E3C2C" w:rsidP="009E3C2C" w:rsidR="009E3C2C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 xml:space="preserve">z a k l j u č i o  </w:t>
      </w:r>
      <w:r w:rsidR="007D4453" w:rsidRPr="008743A1">
        <w:rPr>
          <w:rFonts w:eastAsia="MS Mincho"/>
        </w:rPr>
        <w:t xml:space="preserve"> </w:t>
      </w:r>
      <w:r w:rsidRPr="008743A1">
        <w:rPr>
          <w:rFonts w:eastAsia="MS Mincho"/>
        </w:rPr>
        <w:t xml:space="preserve">  j e</w:t>
      </w:r>
    </w:p>
    <w:p w:rsidRDefault="009E3C2C" w:rsidP="00755305" w:rsidR="009E3C2C" w:rsidRPr="008743A1">
      <w:pPr>
        <w:jc w:val="both"/>
        <w:rPr>
          <w:rFonts w:eastAsia="MS Mincho"/>
        </w:rPr>
      </w:pPr>
    </w:p>
    <w:p w:rsidRDefault="00755305" w:rsidP="00ED679E" w:rsidR="00755305" w:rsidRPr="008743A1">
      <w:pPr>
        <w:jc w:val="both"/>
        <w:rPr>
          <w:rFonts w:eastAsia="MS Mincho"/>
        </w:rPr>
      </w:pPr>
      <w:r w:rsidRPr="008743A1">
        <w:rPr>
          <w:rFonts w:eastAsia="MS Mincho"/>
        </w:rPr>
        <w:t>I.</w:t>
      </w:r>
      <w:r w:rsidRPr="008743A1">
        <w:rPr>
          <w:rFonts w:eastAsia="MS Mincho"/>
        </w:rPr>
        <w:tab/>
      </w:r>
      <w:r w:rsidR="00725333" w:rsidRPr="008743A1">
        <w:rPr>
          <w:rFonts w:eastAsia="MS Mincho"/>
        </w:rPr>
        <w:t xml:space="preserve">Ročište </w:t>
      </w:r>
      <w:r w:rsidRPr="008743A1">
        <w:rPr>
          <w:rFonts w:eastAsia="MS Mincho"/>
        </w:rPr>
        <w:t xml:space="preserve">na kojemu će se </w:t>
      </w:r>
      <w:r w:rsidR="009E3C2C" w:rsidRPr="008743A1">
        <w:rPr>
          <w:rFonts w:eastAsia="MS Mincho"/>
        </w:rPr>
        <w:t>stečajnom upravitelju i razlučn</w:t>
      </w:r>
      <w:r w:rsidR="008743A1">
        <w:rPr>
          <w:rFonts w:eastAsia="MS Mincho"/>
        </w:rPr>
        <w:t>i</w:t>
      </w:r>
      <w:r w:rsidR="009E3C2C" w:rsidRPr="008743A1">
        <w:rPr>
          <w:rFonts w:eastAsia="MS Mincho"/>
        </w:rPr>
        <w:t>m vjerovni</w:t>
      </w:r>
      <w:r w:rsidR="008743A1">
        <w:rPr>
          <w:rFonts w:eastAsia="MS Mincho"/>
        </w:rPr>
        <w:t>cima</w:t>
      </w:r>
      <w:r w:rsidR="009E3C2C" w:rsidRPr="008743A1">
        <w:rPr>
          <w:rFonts w:eastAsia="MS Mincho"/>
        </w:rPr>
        <w:t xml:space="preserve"> </w:t>
      </w:r>
      <w:r w:rsidRPr="008743A1">
        <w:rPr>
          <w:rFonts w:eastAsia="MS Mincho"/>
        </w:rPr>
        <w:t>omogućiti da se izjasne o vrijednosti nekretnin</w:t>
      </w:r>
      <w:r w:rsidR="00ED679E" w:rsidRPr="008743A1">
        <w:rPr>
          <w:rFonts w:eastAsia="MS Mincho"/>
        </w:rPr>
        <w:t>e</w:t>
      </w:r>
      <w:r w:rsidR="008743A1">
        <w:rPr>
          <w:rFonts w:eastAsia="MS Mincho"/>
        </w:rPr>
        <w:t xml:space="preserve"> stečajnog dužnika upisane u zemljišnim knjigama Općinskog suda u Rijeci, Zemljišnoknjižni odjel Rijeka, označena kao k.č.br. 3857, šuma, površine 3470 m2, upisana u zk.ul.4427, k.o. Kastav</w:t>
      </w:r>
      <w:r w:rsidR="00ED679E" w:rsidRPr="008743A1">
        <w:t xml:space="preserve">, </w:t>
      </w:r>
      <w:r w:rsidR="00E37710" w:rsidRPr="008743A1">
        <w:t>te</w:t>
      </w:r>
      <w:r w:rsidRPr="008743A1">
        <w:rPr>
          <w:rFonts w:eastAsia="MS Mincho"/>
        </w:rPr>
        <w:t xml:space="preserve"> da prilože odgovarajuće pisane dokaze, </w:t>
      </w:r>
      <w:r w:rsidR="00725333" w:rsidRPr="008743A1">
        <w:rPr>
          <w:rFonts w:eastAsia="MS Mincho"/>
        </w:rPr>
        <w:t>određuje se</w:t>
      </w:r>
      <w:r w:rsidRPr="008743A1">
        <w:rPr>
          <w:rFonts w:eastAsia="MS Mincho"/>
        </w:rPr>
        <w:t xml:space="preserve"> za dan </w:t>
      </w:r>
    </w:p>
    <w:p w:rsidRDefault="00ED679E" w:rsidP="00ED679E" w:rsidR="00ED679E" w:rsidRPr="008743A1">
      <w:pPr>
        <w:jc w:val="both"/>
        <w:rPr>
          <w:rFonts w:eastAsia="MS Mincho"/>
        </w:rPr>
      </w:pPr>
    </w:p>
    <w:p w:rsidRDefault="008743A1" w:rsidP="00755305" w:rsidR="00755305" w:rsidRPr="008743A1">
      <w:pPr>
        <w:jc w:val="center"/>
        <w:rPr>
          <w:rFonts w:eastAsia="MS Mincho"/>
          <w:bCs/>
        </w:rPr>
      </w:pPr>
      <w:r>
        <w:rPr>
          <w:rFonts w:eastAsia="MS Mincho"/>
          <w:bCs/>
        </w:rPr>
        <w:t>14. prosinca 2018</w:t>
      </w:r>
      <w:r w:rsidR="00755305" w:rsidRPr="008743A1">
        <w:rPr>
          <w:rFonts w:eastAsia="MS Mincho"/>
          <w:bCs/>
        </w:rPr>
        <w:t>. godine</w:t>
      </w:r>
      <w:r w:rsidR="009E3C2C" w:rsidRPr="008743A1">
        <w:rPr>
          <w:rFonts w:eastAsia="MS Mincho"/>
          <w:bCs/>
        </w:rPr>
        <w:t xml:space="preserve"> </w:t>
      </w:r>
      <w:r w:rsidR="00755305" w:rsidRPr="008743A1">
        <w:rPr>
          <w:rFonts w:eastAsia="MS Mincho"/>
          <w:bCs/>
        </w:rPr>
        <w:t xml:space="preserve">u </w:t>
      </w:r>
      <w:r>
        <w:rPr>
          <w:rFonts w:eastAsia="MS Mincho"/>
          <w:bCs/>
        </w:rPr>
        <w:t>10</w:t>
      </w:r>
      <w:r w:rsidR="0043029C" w:rsidRPr="008743A1">
        <w:rPr>
          <w:rFonts w:eastAsia="MS Mincho"/>
          <w:bCs/>
        </w:rPr>
        <w:t xml:space="preserve">:00 </w:t>
      </w:r>
      <w:r w:rsidR="00755305" w:rsidRPr="008743A1">
        <w:rPr>
          <w:rFonts w:eastAsia="MS Mincho"/>
          <w:bCs/>
        </w:rPr>
        <w:t>sati</w:t>
      </w:r>
    </w:p>
    <w:p w:rsidRDefault="00755305" w:rsidP="00755305" w:rsidR="0043029C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>Trgovačk</w:t>
      </w:r>
      <w:r w:rsidR="00A06184" w:rsidRPr="008743A1">
        <w:rPr>
          <w:rFonts w:eastAsia="MS Mincho"/>
        </w:rPr>
        <w:t>i</w:t>
      </w:r>
      <w:r w:rsidRPr="008743A1">
        <w:rPr>
          <w:rFonts w:eastAsia="MS Mincho"/>
        </w:rPr>
        <w:t xml:space="preserve"> sud u Rijeci </w:t>
      </w:r>
    </w:p>
    <w:p w:rsidRDefault="00755305" w:rsidP="00755305" w:rsidR="00755305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 xml:space="preserve">Zadarska 1 i 3, </w:t>
      </w:r>
    </w:p>
    <w:p w:rsidRDefault="00A50BF2" w:rsidP="00755305" w:rsidR="00A50BF2" w:rsidRPr="008743A1">
      <w:pPr>
        <w:jc w:val="center"/>
        <w:rPr>
          <w:rFonts w:eastAsia="MS Mincho"/>
        </w:rPr>
      </w:pPr>
      <w:r w:rsidRPr="008743A1">
        <w:rPr>
          <w:rFonts w:eastAsia="MS Mincho"/>
        </w:rPr>
        <w:t>I. kat, sudnica br. 2.</w:t>
      </w:r>
    </w:p>
    <w:p w:rsidRDefault="00755305" w:rsidP="00755305" w:rsidR="00755305" w:rsidRPr="008743A1">
      <w:pPr>
        <w:jc w:val="both"/>
        <w:rPr>
          <w:rFonts w:eastAsia="MS Mincho"/>
        </w:rPr>
      </w:pPr>
    </w:p>
    <w:p w:rsidRDefault="00755305" w:rsidP="00467C12" w:rsidR="00755305" w:rsidRPr="008743A1">
      <w:pPr>
        <w:jc w:val="both"/>
        <w:rPr>
          <w:rFonts w:eastAsia="MS Mincho"/>
        </w:rPr>
      </w:pPr>
      <w:r w:rsidRPr="008743A1">
        <w:rPr>
          <w:rFonts w:eastAsia="MS Mincho"/>
        </w:rPr>
        <w:t>II.</w:t>
      </w:r>
      <w:r w:rsidRPr="008743A1">
        <w:rPr>
          <w:rFonts w:eastAsia="MS Mincho"/>
        </w:rPr>
        <w:tab/>
        <w:t>Na ročište se pozivaju razlučni vjerovni</w:t>
      </w:r>
      <w:r w:rsidR="008743A1">
        <w:rPr>
          <w:rFonts w:eastAsia="MS Mincho"/>
        </w:rPr>
        <w:t>ci</w:t>
      </w:r>
      <w:r w:rsidRPr="008743A1">
        <w:rPr>
          <w:rFonts w:eastAsia="MS Mincho"/>
        </w:rPr>
        <w:t xml:space="preserve"> </w:t>
      </w:r>
      <w:r w:rsidR="003E2705" w:rsidRPr="008743A1">
        <w:rPr>
          <w:rFonts w:eastAsia="MS Mincho"/>
        </w:rPr>
        <w:t xml:space="preserve">i </w:t>
      </w:r>
      <w:r w:rsidRPr="008743A1">
        <w:rPr>
          <w:rFonts w:eastAsia="MS Mincho"/>
        </w:rPr>
        <w:t>stečajni upravitelj.</w:t>
      </w:r>
    </w:p>
    <w:p w:rsidRDefault="00B20D3A" w:rsidP="00755305" w:rsidR="00B20D3A" w:rsidRPr="008743A1">
      <w:pPr>
        <w:jc w:val="center"/>
        <w:rPr>
          <w:bCs/>
        </w:rPr>
      </w:pPr>
    </w:p>
    <w:p w:rsidRDefault="00725333" w:rsidP="00755305" w:rsidR="00755305" w:rsidRPr="008743A1">
      <w:pPr>
        <w:jc w:val="center"/>
        <w:rPr>
          <w:bCs/>
        </w:rPr>
      </w:pPr>
      <w:r w:rsidRPr="008743A1">
        <w:rPr>
          <w:bCs/>
        </w:rPr>
        <w:t>U Rijeci,</w:t>
      </w:r>
      <w:r w:rsidR="00ED75AA" w:rsidRPr="008743A1">
        <w:rPr>
          <w:bCs/>
        </w:rPr>
        <w:t xml:space="preserve"> </w:t>
      </w:r>
      <w:r w:rsidR="008743A1">
        <w:rPr>
          <w:bCs/>
        </w:rPr>
        <w:t>14. studenoga 2018</w:t>
      </w:r>
      <w:r w:rsidR="0043029C" w:rsidRPr="008743A1">
        <w:rPr>
          <w:bCs/>
        </w:rPr>
        <w:t>. godine</w:t>
      </w:r>
    </w:p>
    <w:p w:rsidRDefault="00AF4E27" w:rsidP="00AF4E27" w:rsidR="00ED679E" w:rsidRPr="008743A1">
      <w:pPr>
        <w:ind w:left="4956"/>
        <w:jc w:val="both"/>
        <w:rPr>
          <w:rFonts w:eastAsia="MS Mincho"/>
        </w:rPr>
      </w:pPr>
      <w:r w:rsidRPr="008743A1">
        <w:rPr>
          <w:rFonts w:eastAsia="MS Mincho"/>
        </w:rPr>
        <w:t xml:space="preserve">           </w:t>
      </w:r>
      <w:r w:rsidR="00EA3146" w:rsidRPr="008743A1">
        <w:rPr>
          <w:rFonts w:eastAsia="MS Mincho"/>
        </w:rPr>
        <w:t xml:space="preserve">     </w:t>
      </w:r>
      <w:r w:rsidR="0074571A" w:rsidRPr="008743A1">
        <w:rPr>
          <w:rFonts w:eastAsia="MS Mincho"/>
        </w:rPr>
        <w:tab/>
      </w:r>
      <w:r w:rsidR="0074571A" w:rsidRPr="008743A1">
        <w:rPr>
          <w:rFonts w:eastAsia="MS Mincho"/>
        </w:rPr>
        <w:tab/>
      </w:r>
      <w:r w:rsidR="00B2184F" w:rsidRPr="008743A1">
        <w:rPr>
          <w:rFonts w:eastAsia="MS Mincho"/>
        </w:rPr>
        <w:t xml:space="preserve">                    </w:t>
      </w:r>
    </w:p>
    <w:p w:rsidRDefault="00B2184F" w:rsidP="00ED679E" w:rsidR="00755305" w:rsidRPr="008743A1">
      <w:pPr>
        <w:ind w:left="4956"/>
        <w:jc w:val="right"/>
        <w:rPr>
          <w:rFonts w:eastAsia="MS Mincho"/>
        </w:rPr>
      </w:pPr>
      <w:r w:rsidRPr="008743A1">
        <w:rPr>
          <w:rFonts w:eastAsia="MS Mincho"/>
        </w:rPr>
        <w:t xml:space="preserve">  </w:t>
      </w:r>
      <w:r w:rsidR="00E524D4" w:rsidRPr="008743A1">
        <w:rPr>
          <w:rFonts w:eastAsia="MS Mincho"/>
        </w:rPr>
        <w:t>S</w:t>
      </w:r>
      <w:r w:rsidR="00755305" w:rsidRPr="008743A1">
        <w:rPr>
          <w:rFonts w:eastAsia="MS Mincho"/>
        </w:rPr>
        <w:t>udac</w:t>
      </w:r>
    </w:p>
    <w:p w:rsidRDefault="00AF4E27" w:rsidP="009F28CC" w:rsidR="009F28CC" w:rsidRPr="008743A1">
      <w:pPr>
        <w:ind w:firstLine="708" w:left="1416"/>
        <w:jc w:val="right"/>
        <w:rPr>
          <w:rFonts w:eastAsia="MS Mincho"/>
        </w:rPr>
      </w:pPr>
      <w:r w:rsidRPr="008743A1">
        <w:rPr>
          <w:rFonts w:eastAsia="MS Mincho"/>
        </w:rPr>
        <w:tab/>
        <w:t xml:space="preserve">       </w:t>
      </w:r>
      <w:r w:rsidR="00B20D3A" w:rsidRPr="008743A1">
        <w:rPr>
          <w:rFonts w:eastAsia="MS Mincho"/>
        </w:rPr>
        <w:tab/>
      </w:r>
      <w:r w:rsidRPr="008743A1">
        <w:rPr>
          <w:rFonts w:eastAsia="MS Mincho"/>
        </w:rPr>
        <w:t xml:space="preserve">  </w:t>
      </w:r>
      <w:r w:rsidR="0074571A" w:rsidRPr="008743A1">
        <w:rPr>
          <w:rFonts w:eastAsia="MS Mincho"/>
        </w:rPr>
        <w:tab/>
      </w:r>
      <w:r w:rsidR="0074571A" w:rsidRPr="008743A1">
        <w:rPr>
          <w:rFonts w:eastAsia="MS Mincho"/>
        </w:rPr>
        <w:tab/>
      </w:r>
      <w:r w:rsidR="00725333" w:rsidRPr="008743A1">
        <w:rPr>
          <w:rFonts w:eastAsia="MS Mincho"/>
        </w:rPr>
        <w:t>Daniela Korlević</w:t>
      </w:r>
    </w:p>
    <w:p w:rsidRDefault="00B2184F" w:rsidP="001A5F3A" w:rsidR="00B2184F" w:rsidRPr="008743A1">
      <w:pPr>
        <w:ind w:firstLine="708" w:left="1416"/>
        <w:jc w:val="right"/>
      </w:pPr>
      <w:r w:rsidRPr="008743A1">
        <w:t xml:space="preserve"> </w:t>
      </w:r>
    </w:p>
    <w:p w:rsidRDefault="00ED679E" w:rsidP="001A5F3A" w:rsidR="00ED679E" w:rsidRPr="008743A1">
      <w:pPr>
        <w:ind w:firstLine="708" w:left="1416"/>
        <w:jc w:val="right"/>
      </w:pPr>
    </w:p>
    <w:p w:rsidRDefault="00725333" w:rsidP="00B2184F" w:rsidR="00B2184F" w:rsidRPr="008743A1">
      <w:pPr>
        <w:jc w:val="both"/>
        <w:rPr>
          <w:rFonts w:eastAsia="MS Mincho"/>
        </w:rPr>
      </w:pPr>
      <w:r w:rsidRPr="008743A1">
        <w:rPr>
          <w:rFonts w:eastAsia="MS Mincho"/>
        </w:rPr>
        <w:t>UPUTA</w:t>
      </w:r>
      <w:r w:rsidR="00755305" w:rsidRPr="008743A1">
        <w:rPr>
          <w:rFonts w:eastAsia="MS Mincho"/>
        </w:rPr>
        <w:t xml:space="preserve"> O PRAVNOM LIJEKU:</w:t>
      </w:r>
      <w:r w:rsidR="00B2184F" w:rsidRPr="008743A1">
        <w:rPr>
          <w:rFonts w:eastAsia="MS Mincho"/>
        </w:rPr>
        <w:t xml:space="preserve"> </w:t>
      </w:r>
    </w:p>
    <w:p w:rsidRDefault="00694D18" w:rsidP="00B2184F" w:rsidR="00755305" w:rsidRPr="008743A1">
      <w:pPr>
        <w:jc w:val="both"/>
        <w:rPr>
          <w:rFonts w:eastAsia="MS Mincho"/>
        </w:rPr>
      </w:pPr>
      <w:r w:rsidRPr="008743A1">
        <w:rPr>
          <w:rFonts w:eastAsia="MS Mincho"/>
        </w:rPr>
        <w:t>P</w:t>
      </w:r>
      <w:r w:rsidR="00755305" w:rsidRPr="008743A1">
        <w:rPr>
          <w:rFonts w:eastAsia="MS Mincho"/>
        </w:rPr>
        <w:t xml:space="preserve">rotiv zaključka nije dopušten pravni lijek (članak </w:t>
      </w:r>
      <w:r w:rsidR="00E524D4" w:rsidRPr="008743A1">
        <w:rPr>
          <w:rFonts w:eastAsia="MS Mincho"/>
        </w:rPr>
        <w:t>19</w:t>
      </w:r>
      <w:r w:rsidR="00755305" w:rsidRPr="008743A1">
        <w:rPr>
          <w:rFonts w:eastAsia="MS Mincho"/>
        </w:rPr>
        <w:t xml:space="preserve">. stavak </w:t>
      </w:r>
      <w:r w:rsidR="00E524D4" w:rsidRPr="008743A1">
        <w:rPr>
          <w:rFonts w:eastAsia="MS Mincho"/>
        </w:rPr>
        <w:t>7</w:t>
      </w:r>
      <w:r w:rsidR="00755305" w:rsidRPr="008743A1">
        <w:rPr>
          <w:rFonts w:eastAsia="MS Mincho"/>
        </w:rPr>
        <w:t xml:space="preserve">. </w:t>
      </w:r>
      <w:r w:rsidR="00727193" w:rsidRPr="008743A1">
        <w:rPr>
          <w:rFonts w:eastAsia="MS Mincho"/>
        </w:rPr>
        <w:t>S</w:t>
      </w:r>
      <w:r w:rsidR="00755305" w:rsidRPr="008743A1">
        <w:rPr>
          <w:rFonts w:eastAsia="MS Mincho"/>
        </w:rPr>
        <w:t>Z).</w:t>
      </w:r>
    </w:p>
    <w:p w:rsidRDefault="008F5C5E" w:rsidP="009E3C2C" w:rsidR="008F5C5E" w:rsidRPr="008743A1"/>
    <w:p w:rsidRDefault="008F5C5E" w:rsidP="009E3C2C" w:rsidR="008F5C5E" w:rsidRPr="008743A1"/>
    <w:p w:rsidRDefault="003C6D7F" w:rsidP="003C6D7F" w:rsidR="003C6D7F" w:rsidRPr="008743A1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sectPr w:rsidSect="00393C96" w:rsidR="003C6D7F" w:rsidRPr="008743A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343D" w:rsidR="0029343D">
      <w:r>
        <w:separator/>
      </w:r>
    </w:p>
  </w:endnote>
  <w:endnote w:id="0" w:type="continuationSeparator">
    <w:p w:rsidRDefault="0029343D" w:rsidR="00293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532632">
      <w:rPr>
        <w:rStyle w:val="Brojstranice"/>
        <w:rFonts w:cs="Arial" w:hAnsi="Arial" w:ascii="Arial"/>
        <w:noProof/>
      </w:rPr>
      <w:t>1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343D" w:rsidR="0029343D">
      <w:r>
        <w:separator/>
      </w:r>
    </w:p>
  </w:footnote>
  <w:footnote w:id="0" w:type="continuationSeparator">
    <w:p w:rsidRDefault="0029343D" w:rsidR="00293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8743A1">
      <w:rPr>
        <w:rFonts w:cs="Times New Roman" w:eastAsia="MS Mincho" w:hAnsi="Times New Roman" w:ascii="Times New Roman"/>
        <w:sz w:val="24"/>
      </w:rPr>
      <w:t>1246</w:t>
    </w:r>
    <w:r w:rsidR="00ED679E">
      <w:rPr>
        <w:rFonts w:cs="Times New Roman" w:eastAsia="MS Mincho" w:hAnsi="Times New Roman" w:ascii="Times New Roman"/>
        <w:sz w:val="24"/>
      </w:rPr>
      <w:t>/16-</w:t>
    </w:r>
    <w:r w:rsidR="008743A1">
      <w:rPr>
        <w:rFonts w:cs="Times New Roman" w:eastAsia="MS Mincho" w:hAnsi="Times New Roman" w:ascii="Times New Roman"/>
        <w:sz w:val="24"/>
      </w:rPr>
      <w:t>32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1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2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3A71DAE"/>
    <w:multiLevelType w:val="hybridMultilevel"/>
    <w:tmpl w:val="73945232"/>
    <w:lvl w:tplc="CA48AE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0"/>
  </w:num>
  <w:num w:numId="3">
    <w:abstractNumId w:val="17"/>
  </w:num>
  <w:num w:numId="4">
    <w:abstractNumId w:val="25"/>
  </w:num>
  <w:num w:numId="5">
    <w:abstractNumId w:val="7"/>
  </w:num>
  <w:num w:numId="6">
    <w:abstractNumId w:val="16"/>
  </w:num>
  <w:num w:numId="7">
    <w:abstractNumId w:val="19"/>
  </w:num>
  <w:num w:numId="8">
    <w:abstractNumId w:val="11"/>
  </w:num>
  <w:num w:numId="9">
    <w:abstractNumId w:val="18"/>
  </w:num>
  <w:num w:numId="10">
    <w:abstractNumId w:val="13"/>
  </w:num>
  <w:num w:numId="11">
    <w:abstractNumId w:val="3"/>
  </w:num>
  <w:num w:numId="12">
    <w:abstractNumId w:val="22"/>
  </w:num>
  <w:num w:numId="13">
    <w:abstractNumId w:val="2"/>
  </w:num>
  <w:num w:numId="14">
    <w:abstractNumId w:val="0"/>
  </w:num>
  <w:num w:numId="15">
    <w:abstractNumId w:val="14"/>
  </w:num>
  <w:num w:numId="16">
    <w:abstractNumId w:val="21"/>
  </w:num>
  <w:num w:numId="17">
    <w:abstractNumId w:val="9"/>
  </w:num>
  <w:num w:numId="18">
    <w:abstractNumId w:val="12"/>
  </w:num>
  <w:num w:numId="19">
    <w:abstractNumId w:val="1"/>
  </w:num>
  <w:num w:numId="20">
    <w:abstractNumId w:val="4"/>
  </w:num>
  <w:num w:numId="21">
    <w:abstractNumId w:val="15"/>
  </w:num>
  <w:num w:numId="22">
    <w:abstractNumId w:val="8"/>
  </w:num>
  <w:num w:numId="23">
    <w:abstractNumId w:val="6"/>
  </w:num>
  <w:num w:numId="24">
    <w:abstractNumId w:val="10"/>
  </w:num>
  <w:num w:numId="25">
    <w:abstractNumId w:val="5"/>
  </w:num>
  <w:num w:numId="26">
    <w:abstractNumId w:val="2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5912"/>
    <w:rsid w:val="000365A0"/>
    <w:rsid w:val="00041D6F"/>
    <w:rsid w:val="00042B0C"/>
    <w:rsid w:val="00052C78"/>
    <w:rsid w:val="00067514"/>
    <w:rsid w:val="00074CC0"/>
    <w:rsid w:val="000779F1"/>
    <w:rsid w:val="000824EA"/>
    <w:rsid w:val="0008295A"/>
    <w:rsid w:val="00084C51"/>
    <w:rsid w:val="0008512B"/>
    <w:rsid w:val="00091FB7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72CEA"/>
    <w:rsid w:val="00176956"/>
    <w:rsid w:val="00190260"/>
    <w:rsid w:val="001A5F51"/>
    <w:rsid w:val="001B0995"/>
    <w:rsid w:val="001B2B44"/>
    <w:rsid w:val="001B60C9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708BA"/>
    <w:rsid w:val="00274598"/>
    <w:rsid w:val="00276E26"/>
    <w:rsid w:val="00292C18"/>
    <w:rsid w:val="0029343D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27F98"/>
    <w:rsid w:val="00334482"/>
    <w:rsid w:val="00336043"/>
    <w:rsid w:val="0035047E"/>
    <w:rsid w:val="0037136D"/>
    <w:rsid w:val="00375D6E"/>
    <w:rsid w:val="00393C96"/>
    <w:rsid w:val="003A3EA5"/>
    <w:rsid w:val="003B178D"/>
    <w:rsid w:val="003C5105"/>
    <w:rsid w:val="003C6D7F"/>
    <w:rsid w:val="003D2368"/>
    <w:rsid w:val="003E2705"/>
    <w:rsid w:val="004221D4"/>
    <w:rsid w:val="00424018"/>
    <w:rsid w:val="0043029C"/>
    <w:rsid w:val="0044360E"/>
    <w:rsid w:val="0045272F"/>
    <w:rsid w:val="00467C12"/>
    <w:rsid w:val="00477289"/>
    <w:rsid w:val="004C2135"/>
    <w:rsid w:val="004C6BED"/>
    <w:rsid w:val="004D3F82"/>
    <w:rsid w:val="004D6113"/>
    <w:rsid w:val="0051646A"/>
    <w:rsid w:val="005274E1"/>
    <w:rsid w:val="00532632"/>
    <w:rsid w:val="0055188A"/>
    <w:rsid w:val="00553D3C"/>
    <w:rsid w:val="00557C86"/>
    <w:rsid w:val="0057751C"/>
    <w:rsid w:val="00581DD0"/>
    <w:rsid w:val="00584EA6"/>
    <w:rsid w:val="005939F1"/>
    <w:rsid w:val="005A4818"/>
    <w:rsid w:val="005A5E96"/>
    <w:rsid w:val="005C24A8"/>
    <w:rsid w:val="005C337D"/>
    <w:rsid w:val="005D293E"/>
    <w:rsid w:val="005D6349"/>
    <w:rsid w:val="005D6D08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C13B6"/>
    <w:rsid w:val="006C5827"/>
    <w:rsid w:val="006E2C4C"/>
    <w:rsid w:val="00704D73"/>
    <w:rsid w:val="00706EBB"/>
    <w:rsid w:val="00717961"/>
    <w:rsid w:val="00725333"/>
    <w:rsid w:val="00727193"/>
    <w:rsid w:val="00743B01"/>
    <w:rsid w:val="007440BB"/>
    <w:rsid w:val="00744A18"/>
    <w:rsid w:val="0074571A"/>
    <w:rsid w:val="00754EB1"/>
    <w:rsid w:val="00755305"/>
    <w:rsid w:val="00755FD1"/>
    <w:rsid w:val="00756833"/>
    <w:rsid w:val="007627EC"/>
    <w:rsid w:val="00770013"/>
    <w:rsid w:val="00775499"/>
    <w:rsid w:val="007813B6"/>
    <w:rsid w:val="007A0A9B"/>
    <w:rsid w:val="007B6E0A"/>
    <w:rsid w:val="007D4453"/>
    <w:rsid w:val="007D7EF2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43A1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847C6"/>
    <w:rsid w:val="00984D9E"/>
    <w:rsid w:val="0099619D"/>
    <w:rsid w:val="009A3560"/>
    <w:rsid w:val="009A3D1F"/>
    <w:rsid w:val="009A4285"/>
    <w:rsid w:val="009E3C2C"/>
    <w:rsid w:val="009E4054"/>
    <w:rsid w:val="009E6825"/>
    <w:rsid w:val="009E725A"/>
    <w:rsid w:val="009F28CC"/>
    <w:rsid w:val="009F6F9B"/>
    <w:rsid w:val="00A02BEB"/>
    <w:rsid w:val="00A06184"/>
    <w:rsid w:val="00A06C22"/>
    <w:rsid w:val="00A16CD6"/>
    <w:rsid w:val="00A253E3"/>
    <w:rsid w:val="00A2671D"/>
    <w:rsid w:val="00A50BF2"/>
    <w:rsid w:val="00A50F5F"/>
    <w:rsid w:val="00A759D7"/>
    <w:rsid w:val="00A85AEC"/>
    <w:rsid w:val="00A94E49"/>
    <w:rsid w:val="00AB0541"/>
    <w:rsid w:val="00AB559F"/>
    <w:rsid w:val="00AC14E2"/>
    <w:rsid w:val="00AE308C"/>
    <w:rsid w:val="00AE4B8A"/>
    <w:rsid w:val="00AE536E"/>
    <w:rsid w:val="00AE5D47"/>
    <w:rsid w:val="00AF1311"/>
    <w:rsid w:val="00AF4E27"/>
    <w:rsid w:val="00B20D3A"/>
    <w:rsid w:val="00B2184F"/>
    <w:rsid w:val="00B25B0F"/>
    <w:rsid w:val="00B60E06"/>
    <w:rsid w:val="00B65AD2"/>
    <w:rsid w:val="00B76CA5"/>
    <w:rsid w:val="00B873C1"/>
    <w:rsid w:val="00B940BE"/>
    <w:rsid w:val="00BA4759"/>
    <w:rsid w:val="00BB2F89"/>
    <w:rsid w:val="00BB7814"/>
    <w:rsid w:val="00BD3A61"/>
    <w:rsid w:val="00BD67CB"/>
    <w:rsid w:val="00BE1510"/>
    <w:rsid w:val="00BE1A26"/>
    <w:rsid w:val="00BE5C9C"/>
    <w:rsid w:val="00BF708A"/>
    <w:rsid w:val="00C1513C"/>
    <w:rsid w:val="00C37B26"/>
    <w:rsid w:val="00C50012"/>
    <w:rsid w:val="00C7779E"/>
    <w:rsid w:val="00C81CB9"/>
    <w:rsid w:val="00C8330F"/>
    <w:rsid w:val="00C949E4"/>
    <w:rsid w:val="00CA44CB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4E7B"/>
    <w:rsid w:val="00DD625E"/>
    <w:rsid w:val="00DD68C7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37710"/>
    <w:rsid w:val="00E51CA2"/>
    <w:rsid w:val="00E524D4"/>
    <w:rsid w:val="00E74411"/>
    <w:rsid w:val="00E74E4E"/>
    <w:rsid w:val="00E75E24"/>
    <w:rsid w:val="00E94CC3"/>
    <w:rsid w:val="00EA3146"/>
    <w:rsid w:val="00EA33DE"/>
    <w:rsid w:val="00EB2E49"/>
    <w:rsid w:val="00EC0671"/>
    <w:rsid w:val="00ED679E"/>
    <w:rsid w:val="00ED75AA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0161"/>
    <w:rsid w:val="00F85298"/>
    <w:rsid w:val="00F93F97"/>
    <w:rsid w:val="00FA0604"/>
    <w:rsid w:val="00FA16F3"/>
    <w:rsid w:val="00FA789D"/>
    <w:rsid w:val="00FA7C16"/>
    <w:rsid w:val="00FC2ED2"/>
    <w:rsid w:val="00FC3DB7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632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632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632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632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32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2632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Odlomakpopisa" w:type="paragraph">
    <w:name w:val="List Paragraph"/>
    <w:basedOn w:val="Normal"/>
    <w:uiPriority w:val="34"/>
    <w:qFormat/>
    <w:rsid w:val="00E524D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2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632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632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632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632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32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2632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St-1246/2016</izvorni_sadrzaj>
    <derivirana_varijabla naziv="DomainObject.Predmet.OznakaBroj_1">St-1246/2016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 LIBRA d.o.o.  Kastav</izvorni_sadrzaj>
    <derivirana_varijabla naziv="DomainObject.Predmet.ProtustrankaFormated_1">  ST LIBRA d.o.o.  Kastav</derivirana_varijabla>
  </DomainObject.Predmet.ProtustrankaFormated>
  <DomainObject.Predmet.ProtustrankaFormatedOIB>
    <izvorni_sadrzaj>  ST LIBRA d.o.o.  Kastav, OIB 90706253186</izvorni_sadrzaj>
    <derivirana_varijabla naziv="DomainObject.Predmet.ProtustrankaFormatedOIB_1">  ST LIBRA d.o.o.  Kastav, OIB 90706253186</derivirana_varijabla>
  </DomainObject.Predmet.ProtustrankaFormatedOIB>
  <DomainObject.Predmet.ProtustrankaFormatedWithAdress>
    <izvorni_sadrzaj> ST LIBRA d.o.o.  Kastav, Rubeši 93, 51215 Kastav</izvorni_sadrzaj>
    <derivirana_varijabla naziv="DomainObject.Predmet.ProtustrankaFormatedWithAdress_1"> ST LIBRA d.o.o.  Kastav, Rubeši 93, 51215 Kastav</derivirana_varijabla>
  </DomainObject.Predmet.ProtustrankaFormatedWithAdress>
  <DomainObject.Predmet.ProtustrankaFormatedWithAdressOIB>
    <izvorni_sadrzaj> ST LIBRA d.o.o.  Kastav, OIB 90706253186, Rubeši 93, 51215 Kastav</izvorni_sadrzaj>
    <derivirana_varijabla naziv="DomainObject.Predmet.ProtustrankaFormatedWithAdressOIB_1"> ST LIBRA d.o.o.  Kastav, OIB 90706253186, Rubeši 93, 51215 Kastav</derivirana_varijabla>
  </DomainObject.Predmet.ProtustrankaFormatedWithAdressOIB>
  <DomainObject.Predmet.ProtustrankaWithAdress>
    <izvorni_sadrzaj>ST LIBRA d.o.o.  Kastav Rubeši 93, 51215 Kastav</izvorni_sadrzaj>
    <derivirana_varijabla naziv="DomainObject.Predmet.ProtustrankaWithAdress_1">ST LIBRA d.o.o.  Kastav Rubeši 93, 51215 Kastav</derivirana_varijabla>
  </DomainObject.Predmet.ProtustrankaWithAdress>
  <DomainObject.Predmet.ProtustrankaWithAdressOIB>
    <izvorni_sadrzaj>ST LIBRA d.o.o.  Kastav, OIB 90706253186, Rubeši 93, 51215 Kastav</izvorni_sadrzaj>
    <derivirana_varijabla naziv="DomainObject.Predmet.ProtustrankaWithAdressOIB_1">ST LIBRA d.o.o.  Kastav, OIB 90706253186, Rubeši 93, 51215 Kastav</derivirana_varijabla>
  </DomainObject.Predmet.ProtustrankaWithAdressOIB>
  <DomainObject.Predmet.ProtustrankaNazivFormated>
    <izvorni_sadrzaj>ST LIBRA d.o.o.  Kastav</izvorni_sadrzaj>
    <derivirana_varijabla naziv="DomainObject.Predmet.ProtustrankaNazivFormated_1">ST LIBRA d.o.o.  Kastav</derivirana_varijabla>
  </DomainObject.Predmet.ProtustrankaNazivFormated>
  <DomainObject.Predmet.ProtustrankaNazivFormatedOIB>
    <izvorni_sadrzaj>ST LIBRA d.o.o.  Kastav, OIB 90706253186</izvorni_sadrzaj>
    <derivirana_varijabla naziv="DomainObject.Predmet.ProtustrankaNazivFormatedOIB_1">ST LIBRA d.o.o.  Kastav, OIB 90706253186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ST LIBRA d.o.o.  Kastav</item>
    </izvorni_sadrzaj>
    <derivirana_varijabla naziv="DomainObject.Predmet.ProtuStrankaListFormated_1">
      <item>ST LIBRA d.o.o.  Kastav</item>
    </derivirana_varijabla>
  </DomainObject.Predmet.ProtuStrankaListFormated>
  <DomainObject.Predmet.ProtuStrankaListFormatedOIB>
    <izvorni_sadrzaj>
      <item>ST LIBRA d.o.o.  Kastav, OIB 90706253186</item>
    </izvorni_sadrzaj>
    <derivirana_varijabla naziv="DomainObject.Predmet.ProtuStrankaListFormatedOIB_1">
      <item>ST LIBRA d.o.o.  Kastav, OIB 90706253186</item>
    </derivirana_varijabla>
  </DomainObject.Predmet.ProtuStrankaListFormatedOIB>
  <DomainObject.Predmet.ProtuStrankaListFormatedWithAdress>
    <izvorni_sadrzaj>
      <item>ST LIBRA d.o.o.  Kastav, Rubeši 93, 51215 Kastav</item>
    </izvorni_sadrzaj>
    <derivirana_varijabla naziv="DomainObject.Predmet.ProtuStrankaListFormatedWithAdress_1">
      <item>ST LIBRA d.o.o.  Kastav, Rubeši 93, 51215 Kastav</item>
    </derivirana_varijabla>
  </DomainObject.Predmet.ProtuStrankaListFormatedWithAdress>
  <DomainObject.Predmet.ProtuStrankaListFormatedWithAdressOIB>
    <izvorni_sadrzaj>
      <item>ST LIBRA d.o.o.  Kastav, OIB 90706253186, Rubeši 93, 51215 Kastav</item>
    </izvorni_sadrzaj>
    <derivirana_varijabla naziv="DomainObject.Predmet.ProtuStrankaListFormatedWithAdressOIB_1">
      <item>ST LIBRA d.o.o.  Kastav, OIB 90706253186, Rubeši 93, 51215 Kastav</item>
    </derivirana_varijabla>
  </DomainObject.Predmet.ProtuStrankaListFormatedWithAdressOIB>
  <DomainObject.Predmet.ProtuStrankaListNazivFormated>
    <izvorni_sadrzaj>
      <item>ST LIBRA d.o.o.  Kastav</item>
    </izvorni_sadrzaj>
    <derivirana_varijabla naziv="DomainObject.Predmet.ProtuStrankaListNazivFormated_1">
      <item>ST LIBRA d.o.o.  Kastav</item>
    </derivirana_varijabla>
  </DomainObject.Predmet.ProtuStrankaListNazivFormated>
  <DomainObject.Predmet.ProtuStrankaListNazivFormatedOIB>
    <izvorni_sadrzaj>
      <item>ST LIBRA d.o.o.  Kastav, OIB 90706253186</item>
    </izvorni_sadrzaj>
    <derivirana_varijabla naziv="DomainObject.Predmet.ProtuStrankaListNazivFormatedOIB_1">
      <item>ST LIBRA d.o.o.  Kastav, OIB 90706253186</item>
    </derivirana_varijabla>
  </DomainObject.Predmet.ProtuStrankaListNazivFormatedOIB>
  <DomainObject.Predmet.OstaliListFormated>
    <izvorni_sadrzaj>
      <item>Županijsko državno odvjetništvo</item>
      <item>RATKO MIKLAUŠIĆ</item>
    </izvorni_sadrzaj>
    <derivirana_varijabla naziv="DomainObject.Predmet.OstaliListFormated_1">
      <item>Županijsko državno odvjetništvo</item>
      <item>RATKO MIKLAUŠIĆ</item>
    </derivirana_varijabla>
  </DomainObject.Predmet.OstaliListFormated>
  <DomainObject.Predmet.OstaliListFormatedOIB>
    <izvorni_sadrzaj>
      <item>Županijsko državno odvjetništvo</item>
      <item>RATKO MIKLAUŠIĆ</item>
    </izvorni_sadrzaj>
    <derivirana_varijabla naziv="DomainObject.Predmet.OstaliListFormatedOIB_1">
      <item>Županijsko državno odvjetništvo</item>
      <item>RATKO MIKLAUŠIĆ</item>
    </derivirana_varijabla>
  </DomainObject.Predmet.OstaliListFormatedOIB>
  <DomainObject.Predmet.OstaliListFormatedWithAdress>
    <izvorni_sadrzaj>
      <item>Županijsko državno odvjetništvo, Frana Kurelca 3, 51000 Rijeka</item>
      <item>RATKO MIKLAUŠIĆ, CIOTTINA 20, 51000 Rijeka</item>
    </izvorni_sadrzaj>
    <derivirana_varijabla naziv="DomainObject.Predmet.OstaliListFormatedWithAdress_1">
      <item>Županijsko državno odvjetništvo, Frana Kurelca 3, 51000 Rijeka</item>
      <item>RATKO MIKLAUŠIĆ, CIOTTINA 20, 51000 Rijeka</item>
    </derivirana_varijabla>
  </DomainObject.Predmet.OstaliListFormatedWithAdress>
  <DomainObject.Predmet.OstaliListFormatedWithAdressOIB>
    <izvorni_sadrzaj>
      <item>Županijsko državno odvjetništvo, Frana Kurelca 3, 51000 Rijeka</item>
      <item>RATKO MIKLAUŠIĆ, CIOTTINA 20, 51000 Rijeka</item>
    </izvorni_sadrzaj>
    <derivirana_varijabla naziv="DomainObject.Predmet.OstaliListFormatedWithAdressOIB_1">
      <item>Županijsko državno odvjetništvo, Frana Kurelca 3, 51000 Rijeka</item>
      <item>RATKO MIKLAUŠIĆ, CIOTTINA 20, 51000 Rijeka</item>
    </derivirana_varijabla>
  </DomainObject.Predmet.OstaliListFormatedWithAdressOIB>
  <DomainObject.Predmet.OstaliListNazivFormated>
    <izvorni_sadrzaj>
      <item>Županijsko državno odvjetništvo</item>
      <item>RATKO MIKLAUŠIĆ</item>
    </izvorni_sadrzaj>
    <derivirana_varijabla naziv="DomainObject.Predmet.OstaliListNazivFormated_1">
      <item>Županijsko državno odvjetništvo</item>
      <item>RATKO MIKLAUŠIĆ</item>
    </derivirana_varijabla>
  </DomainObject.Predmet.OstaliListNazivFormated>
  <DomainObject.Predmet.OstaliListNazivFormatedOIB>
    <izvorni_sadrzaj>
      <item>Županijsko državno odvjetništvo</item>
      <item>RATKO MIKLAUŠIĆ</item>
    </izvorni_sadrzaj>
    <derivirana_varijabla naziv="DomainObject.Predmet.OstaliListNazivFormatedOIB_1">
      <item>Županijsko državno odvjetništvo</item>
      <item>RATKO MIKLAUŠIĆ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 LIBRA d.o.o.  Kastav</izvorni_sadrzaj>
    <derivirana_varijabla naziv="DomainObject.Predmet.ProtustrankaIDrugi_1">ST LIBRA d.o.o.  Kastav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ST LIBRA d.o.o.  Kastav, OIB 90706253186, Rubeši 93, 51215 Kastav</izvorni_sadrzaj>
    <derivirana_varijabla naziv="DomainObject.Predmet.ProtustrankaIDrugiAdressOIB_1">ST LIBRA d.o.o.  Kastav, OIB 90706253186, Rubeši 93,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 LIBRA d.o.o.  Kastav</item>
      <item>Županijsko državno odvjetništvo</item>
      <item>REPUBLIKA HRVATSKA</item>
      <item>RATKO MIKLAUŠIĆ</item>
    </izvorni_sadrzaj>
    <derivirana_varijabla naziv="DomainObject.Predmet.SudioniciListNaziv_1">
      <item>ST LIBRA d.o.o.  Kastav</item>
      <item>Županijsko državno odvjetništvo</item>
      <item>REPUBLIKA HRVATSKA</item>
      <item>RATKO MIKLAUŠIĆ</item>
    </derivirana_varijabla>
  </DomainObject.Predmet.SudioniciListNaziv>
  <DomainObject.Predmet.SudioniciListAdressOIB>
    <izvorni_sadrzaj>
      <item>ST LIBRA d.o.o.  Kastav, OIB 90706253186, Rubeši 93,51215 Kastav</item>
      <item>Županijsko državno odvjetništvo, Frana Kurelca 3,51000 Rijeka</item>
      <item>REPUBLIKA HRVATSKA, OIB 52634238587</item>
      <item>RATKO MIKLAUŠIĆ, CIOTTINA 20,51000 Rijeka</item>
    </izvorni_sadrzaj>
    <derivirana_varijabla naziv="DomainObject.Predmet.SudioniciListAdressOIB_1">
      <item>ST LIBRA d.o.o.  Kastav, OIB 90706253186, Rubeši 93,51215 Kastav</item>
      <item>Županijsko državno odvjetništvo, Frana Kurelca 3,51000 Rijeka</item>
      <item>REPUBLIKA HRVATSKA, OIB 52634238587</item>
      <item>RATKO MIKLAUŠIĆ,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90706253186</item>
      <item>, OIB null</item>
      <item>, OIB 52634238587</item>
      <item>, OIB null</item>
    </izvorni_sadrzaj>
    <derivirana_varijabla naziv="DomainObject.Predmet.SudioniciListNazivOIB_1">
      <item>, OIB 90706253186</item>
      <item>, OIB null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prosinca 2016.</izvorni_sadrzaj>
    <derivirana_varijabla naziv="DomainObject.Predmet.DatumZadnjeOdrzaneSudskeRadnje_1">6. prosinca 2016.</derivirana_varijabla>
  </DomainObject.Predmet.DatumZadnjeOdrzaneSudskeRadnje>
  <DomainObject.PredzadnjaOdlukaIzPredmeta.DatumDonosenjaOdluke>
    <izvorni_sadrzaj>6. prosinca 2016.</izvorni_sadrzaj>
    <derivirana_varijabla naziv="DomainObject.PredzadnjaOdlukaIzPredmeta.DatumDonosenjaOdluke_1">6. prosinca 2016.</derivirana_varijabla>
  </DomainObject.PredzadnjaOdlukaIzPredmeta.DatumDonosenjaOdluke>
  <DomainObject.PredzadnjaOdlukaIzPredmeta.Oznaka>
    <izvorni_sadrzaj>St-1246/2016-15</izvorni_sadrzaj>
    <derivirana_varijabla naziv="DomainObject.PredzadnjaOdlukaIzPredmeta.Oznaka_1">St-1246/2016-15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201</properties:Words>
  <properties:Characters>944</properties:Characters>
  <properties:Lines>39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2018-11-14T09:30:00Z</dcterms:created>
  <dc:creator>Korisnik</dc:creator>
  <cp:lastModifiedBy>Jasna Radulović</cp:lastModifiedBy>
  <cp:lastPrinted>2017-04-18T11:11:00Z</cp:lastPrinted>
  <dcterms:modified xmlns:xsi="http://www.w3.org/2001/XMLSchema-instance" xsi:type="dcterms:W3CDTF">2018-11-14T09:31:00Z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(1246-16 ročište radi utvrđivanja vrijednosti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