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e286" w14:paraId="6b0e286" w:rsidRDefault="00937FF9" w:rsidP="00B61342" w:rsidR="00B61342" w:rsidRPr="00B61342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1342" w:rsidRPr="00B61342">
        <w:rPr>
          <w:rFonts w:cs="Times New Roman" w:eastAsia="Times New Roman"/>
          <w:lang w:eastAsia="hr-HR"/>
        </w:rPr>
        <w:t xml:space="preserve">     </w:t>
      </w:r>
      <w:r w:rsidR="00B61342" w:rsidRPr="00B61342">
        <w:rPr>
          <w:rFonts w:cs="Times New Roman" w:eastAsia="Times New Roman"/>
          <w:b w:val="false"/>
          <w:lang w:eastAsia="hr-HR"/>
        </w:rPr>
        <w:t>REPUBLIKA HRVATSKA</w:t>
      </w:r>
    </w:p>
    <w:p w:rsidRDefault="00B61342" w:rsidP="00B61342" w:rsidR="00B61342" w:rsidRPr="00B61342">
      <w:pPr>
        <w:spacing w:after="0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TRGOVAČKI SUD U ZAGREBU</w:t>
      </w:r>
    </w:p>
    <w:p w:rsidRDefault="00B61342" w:rsidP="00B61342" w:rsidR="00B61342" w:rsidRPr="00B61342">
      <w:pPr>
        <w:spacing w:after="0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        STALNA SLUŽBA </w:t>
      </w:r>
    </w:p>
    <w:p w:rsidRDefault="00B61342" w:rsidP="00B61342" w:rsidR="00B61342" w:rsidRPr="00B61342">
      <w:pPr>
        <w:spacing w:after="0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 Karlovac, Ljudevita Šestića 4</w:t>
      </w:r>
    </w:p>
    <w:p w:rsidRDefault="00B61342" w:rsidP="00B61342" w:rsidR="00B61342" w:rsidRPr="00B61342">
      <w:pPr>
        <w:spacing w:after="0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R E P U B L I K A    H R V A T S K A</w:t>
      </w:r>
    </w:p>
    <w:p w:rsidRDefault="00B61342" w:rsidP="00B61342" w:rsidR="00B61342" w:rsidRPr="00B6134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R J E Š E N J E</w:t>
      </w:r>
    </w:p>
    <w:p w:rsidRDefault="00B61342" w:rsidP="00B61342" w:rsidR="00B61342" w:rsidRPr="00B61342">
      <w:pPr>
        <w:spacing w:after="0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ab/>
        <w:t>TRGOVAČKI SUD U ZAGREBU, Stalna služba</w:t>
      </w:r>
      <w:r w:rsidRPr="00B61342">
        <w:rPr>
          <w:rFonts w:cs="Times New Roman" w:eastAsia="Times New Roman"/>
          <w:b/>
          <w:lang w:eastAsia="hr-HR"/>
        </w:rPr>
        <w:t>,</w:t>
      </w:r>
      <w:r w:rsidRPr="00B6134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16. ožujka 2017.</w:t>
      </w:r>
    </w:p>
    <w:p w:rsidRDefault="00B61342" w:rsidP="00B61342" w:rsidR="00B61342">
      <w:pPr>
        <w:spacing w:after="0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rPr>
          <w:rFonts w:cs="Times New Roman" w:eastAsia="Times New Roman"/>
          <w:lang w:eastAsia="hr-HR"/>
        </w:rPr>
      </w:pPr>
    </w:p>
    <w:p w:rsidRDefault="00B61342" w:rsidP="00B61342" w:rsidR="00B61342">
      <w:pPr>
        <w:spacing w:after="0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r i j e š i o   j e</w:t>
      </w: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Kupcu Hrvoju Horvatu, Mala Rakovica, Milana Zjalića 27, OIB: 15711604041, dosuđuje se nekretnina u vlasništvu stečajnog dužnika DORF d.o.o. u stečaju, Strmec, Ulica dr. Franje Tuđmana 4, OIB: 29078381011, koja se u naravi odnosi na:</w:t>
      </w:r>
    </w:p>
    <w:p w:rsidRDefault="00B61342" w:rsidP="00B61342" w:rsidR="00B61342" w:rsidRPr="00B61342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- k.č.br. 6592/2, ORANICA  ukupne površine 104 m2, upisano u zk.ul.br. 3330,  k.o. Strmec Samoborski.</w:t>
      </w:r>
    </w:p>
    <w:p w:rsidRDefault="00B61342" w:rsidP="00B61342" w:rsidR="00B61342" w:rsidRPr="00B61342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II. Kupovnina za navedenu nekretninu iznosi 18.692,03 kn. 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III</w:t>
      </w:r>
      <w:r w:rsidRPr="00B61342">
        <w:rPr>
          <w:rFonts w:cs="Times New Roman" w:eastAsia="Times New Roman"/>
          <w:b/>
          <w:lang w:eastAsia="hr-HR"/>
        </w:rPr>
        <w:t>.</w:t>
      </w:r>
      <w:r w:rsidRPr="00B61342">
        <w:rPr>
          <w:rFonts w:cs="Times New Roman" w:eastAsia="Times New Roman"/>
          <w:lang w:eastAsia="hr-HR"/>
        </w:rPr>
        <w:t xml:space="preserve"> Kupac Hrvoje Horvat, Mala Rakovica, Milana Zjalića 27, OIB: 15711604041, je dužan u roku od 90 dana od dana pravomoćnosti rješenja o dosudi uplatiti razliku kupovnine preko uplaćene jamčevine i to u iznosu od 18.317,03 kn na račun Trgovačkog suda u Zagrebu broj HR9223900011300000460 model HR05, pozivom na 176-2015 (s napomenom „uplata razlike kupovnine“).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IV. Nekretnina će se dosuditi kupcu koji je ponudio nižu cijenu, ako kupac koji je ponudio veću cijenu ne položi kupovninu u roku koji  mu je određen.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V</w:t>
      </w:r>
      <w:r w:rsidRPr="00B61342">
        <w:rPr>
          <w:rFonts w:cs="Times New Roman" w:eastAsia="Times New Roman"/>
          <w:b/>
          <w:lang w:eastAsia="hr-HR"/>
        </w:rPr>
        <w:t>.</w:t>
      </w:r>
      <w:r w:rsidRPr="00B61342">
        <w:rPr>
          <w:rFonts w:cs="Times New Roman" w:eastAsia="Times New Roman"/>
          <w:lang w:eastAsia="hr-HR"/>
        </w:rPr>
        <w:t xml:space="preserve"> Ova imovina predat će se kupcu Hrvoju Horvatu, Mala Rakovica, Milana Zjalića 27, OIB: 15711604041, zaključkom o predaji nakon što ovo rješenje postane pravomoćno, a kupac uplati kupovninu umanjenu za iznos jamčevine.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V</w:t>
      </w:r>
      <w:r w:rsidR="0054573B">
        <w:rPr>
          <w:rFonts w:cs="Times New Roman" w:eastAsia="Times New Roman"/>
          <w:lang w:eastAsia="hr-HR"/>
        </w:rPr>
        <w:t>I</w:t>
      </w:r>
      <w:r w:rsidRPr="00B61342">
        <w:rPr>
          <w:rFonts w:cs="Times New Roman" w:eastAsia="Times New Roman"/>
          <w:lang w:eastAsia="hr-HR"/>
        </w:rPr>
        <w:t>. Određuje se upis prava vlasništva u korist kupca na dosuđenoj  nekretnini, nakon pravomoćnosti ovog rješenja i nakon uplate razlike kupovnine navedene u točki III. ovog rješenja.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lastRenderedPageBreak/>
        <w:t>V</w:t>
      </w:r>
      <w:r w:rsidR="0054573B">
        <w:rPr>
          <w:rFonts w:cs="Times New Roman" w:eastAsia="Times New Roman"/>
          <w:lang w:eastAsia="hr-HR"/>
        </w:rPr>
        <w:t>I</w:t>
      </w:r>
      <w:r w:rsidRPr="00B61342">
        <w:rPr>
          <w:rFonts w:cs="Times New Roman" w:eastAsia="Times New Roman"/>
          <w:lang w:eastAsia="hr-HR"/>
        </w:rPr>
        <w:t xml:space="preserve">I. Određuje se brisanje u z.k.ulošku 3330 k.o. Strmec Samoborski k.č.br. 6592/2, </w:t>
      </w:r>
      <w:r>
        <w:rPr>
          <w:rFonts w:cs="Times New Roman" w:eastAsia="Times New Roman"/>
          <w:lang w:eastAsia="hr-HR"/>
        </w:rPr>
        <w:t>ORANICA ukupne površine 104 m2</w:t>
      </w:r>
      <w:r w:rsidRPr="00B61342">
        <w:rPr>
          <w:rFonts w:cs="Times New Roman" w:eastAsia="Times New Roman"/>
          <w:lang w:val="en-US"/>
        </w:rPr>
        <w:t>: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d.o.o., Zagreb, Trg Petra Preradovića 6, OIB: 69687258030, upisanog pod brojem Z-3193/13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-  određuje se brisanje plombe pod brojem Z-16427/15,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VI</w:t>
      </w:r>
      <w:r w:rsidR="0054573B">
        <w:rPr>
          <w:rFonts w:cs="Times New Roman" w:eastAsia="Times New Roman"/>
          <w:lang w:eastAsia="hr-HR"/>
        </w:rPr>
        <w:t>I</w:t>
      </w:r>
      <w:r w:rsidRPr="00B61342">
        <w:rPr>
          <w:rFonts w:cs="Times New Roman" w:eastAsia="Times New Roman"/>
          <w:lang w:eastAsia="hr-HR"/>
        </w:rPr>
        <w:t>I</w:t>
      </w:r>
      <w:r w:rsidRPr="00B61342">
        <w:rPr>
          <w:rFonts w:cs="Times New Roman" w:eastAsia="Times New Roman"/>
          <w:b/>
          <w:lang w:eastAsia="hr-HR"/>
        </w:rPr>
        <w:t>.</w:t>
      </w:r>
      <w:r w:rsidRPr="00B61342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573B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IX</w:t>
      </w:r>
      <w:r w:rsidR="00B61342" w:rsidRPr="00B61342">
        <w:rPr>
          <w:rFonts w:cs="Times New Roman" w:eastAsia="Times New Roman"/>
          <w:b/>
          <w:lang w:eastAsia="hr-HR"/>
        </w:rPr>
        <w:t>.</w:t>
      </w:r>
      <w:r w:rsidR="00B61342" w:rsidRPr="00B61342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X</w:t>
      </w:r>
      <w:r w:rsidRPr="00B61342">
        <w:rPr>
          <w:rFonts w:cs="Times New Roman" w:eastAsia="Times New Roman"/>
          <w:b/>
          <w:lang w:eastAsia="hr-HR"/>
        </w:rPr>
        <w:t>.</w:t>
      </w:r>
      <w:r w:rsidRPr="00B61342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X</w:t>
      </w:r>
      <w:r w:rsidR="0054573B">
        <w:rPr>
          <w:rFonts w:cs="Times New Roman" w:eastAsia="Times New Roman"/>
          <w:lang w:eastAsia="hr-HR"/>
        </w:rPr>
        <w:t>I</w:t>
      </w:r>
      <w:r w:rsidRPr="00B61342">
        <w:rPr>
          <w:rFonts w:cs="Times New Roman" w:eastAsia="Times New Roman"/>
          <w:lang w:eastAsia="hr-HR"/>
        </w:rPr>
        <w:t>. Nalaže se Općinskom sudu u Novom Zagrebu, Zemljišnoknjižni odjel Samobor zabilježiti u zemljišnim knjigama dosudu nekretnina navedenih u točki I. ovog rješenja.</w:t>
      </w:r>
    </w:p>
    <w:p w:rsidRDefault="00B61342" w:rsidP="00B61342" w:rsid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Obrazloženje</w:t>
      </w:r>
    </w:p>
    <w:p w:rsidRDefault="00B61342" w:rsidP="00B61342" w:rsidR="00B6134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Na trinaestoj usmenoj javnoj dražbi radi prodaje imovine dužnika kao u točki I. izreke rješenja, sudjelovala su dva ponuditelja i to Hrvoje Horvat, Mala Rakovica, Milana Zjalića 27, OIB: 15711604041, i GoldenArt j.d.o.o., OIB: 92822189025, Donji Čehi, Bulića Save 5.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Ponuditelj  Hrvoje Horvat, Mala Rakovica, Milana Zjalića 27, OIB: 15711604041, dao je najveću ponudu za navedenu nekretninu u iznosu od 18.692,03 kn.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Nakon zaključenja dražbe, sudac je utvrdio tu činjenicu i objavio kako je kupac Hrvoje Horvat, Mala Rakovica, Milana Zjalića 27, OIB: 15711604041, ispunio uvjete da mu se nekretnina dosudi.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lastRenderedPageBreak/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B61342" w:rsidP="00B61342" w:rsidR="00B61342" w:rsidRPr="00B613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U Karlovcu, 16. ožujka 2017.</w:t>
      </w: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B61342">
        <w:rPr>
          <w:rFonts w:cs="Times New Roman" w:eastAsia="Times New Roman"/>
          <w:lang w:eastAsia="hr-HR"/>
        </w:rPr>
        <w:t>Za točnost otpravka-</w:t>
      </w: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1342" w:rsidP="00B61342" w:rsidR="00B61342" w:rsidRPr="00B6134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PRAVNA POUKA:</w:t>
      </w:r>
    </w:p>
    <w:p w:rsidRDefault="00B61342" w:rsidP="00B61342" w:rsidR="00B61342" w:rsidRPr="00B6134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6134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1342" w:rsidP="00B61342" w:rsidR="00B61342" w:rsidRPr="00B6134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9312827"/>
      <w:docPartObj>
        <w:docPartGallery w:val="Page Numbers (Top of Page)"/>
        <w:docPartUnique/>
      </w:docPartObj>
    </w:sdtPr>
    <w:sdtEndPr/>
    <w:sdtContent>
      <w:p w:rsidRDefault="00B61342" w:rsidR="00B61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73B">
          <w:t>1</w:t>
        </w:r>
        <w:r>
          <w:fldChar w:fldCharType="end"/>
        </w:r>
      </w:p>
    </w:sdtContent>
  </w:sdt>
  <w:p w:rsidRDefault="00B61342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73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3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19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Dosuda Hrvoju Horvatu</izvorni_sadrzaj>
    <derivirana_varijabla naziv="DomainObject.Primjedba_1">Dosuda Hrvoju Horvatu</derivirana_varijabla>
  </DomainObject.Primjedba>
  <DomainObject.Oznaka>
    <izvorni_sadrzaj>St-176/2015-122</izvorni_sadrzaj>
    <derivirana_varijabla naziv="DomainObject.Oznaka_1">St-176/2015-122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St-176/2015-122</izvorni_sadrzaj>
    <derivirana_varijabla naziv="DomainObject.PoslovniBrojDokumenta_1">St-176/2015-122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F46F5-5F99-45EE-9036-AED78B65A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3668</properties:Characters>
  <properties:Lines>112</properties:Lines>
  <properties:Paragraphs>38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2017-03-16T13:31:00Z</cp:lastPrinted>
  <dcterms:modified xmlns:xsi="http://www.w3.org/2001/XMLSchema-instance" xsi:type="dcterms:W3CDTF">2017-03-16T13:33:00Z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St-176/2015-122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