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38f04" w14:paraId="7738f04" w:rsidRDefault="0092599B" w:rsidP="00AF68FE" w:rsidR="009D3FFD" w:rsidRPr="00CE67FC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TRGOVAČKI SUD U ZAGREBU</w:t>
      </w:r>
    </w:p>
    <w:p w:rsidRDefault="00AF68FE" w:rsidP="00AF68FE" w:rsidR="00AF68FE" w:rsidRPr="00CE67F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Zagreb, Amruševa 2/II</w:t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="00165E14">
        <w:rPr>
          <w:rFonts w:hAnsi="Times New Roman" w:ascii="Times New Roman"/>
          <w:sz w:val="24"/>
          <w:szCs w:val="24"/>
          <w:lang w:val="pl-PL"/>
        </w:rPr>
        <w:t>23</w:t>
      </w:r>
      <w:r w:rsidR="00B11D83">
        <w:rPr>
          <w:rFonts w:hAnsi="Times New Roman" w:ascii="Times New Roman"/>
          <w:sz w:val="24"/>
          <w:szCs w:val="24"/>
          <w:lang w:val="pl-PL"/>
        </w:rPr>
        <w:t>.</w:t>
      </w:r>
      <w:r w:rsidRPr="00CE67FC">
        <w:rPr>
          <w:rFonts w:hAnsi="Times New Roman" w:ascii="Times New Roman"/>
          <w:sz w:val="24"/>
          <w:szCs w:val="24"/>
          <w:lang w:val="pl-PL"/>
        </w:rPr>
        <w:t xml:space="preserve"> St-</w:t>
      </w:r>
      <w:r w:rsidR="001B6E7A">
        <w:rPr>
          <w:rFonts w:hAnsi="Times New Roman" w:ascii="Times New Roman"/>
          <w:sz w:val="24"/>
          <w:szCs w:val="24"/>
          <w:lang w:val="pl-PL"/>
        </w:rPr>
        <w:t>892</w:t>
      </w:r>
      <w:r w:rsidR="00601C9B">
        <w:rPr>
          <w:rFonts w:hAnsi="Times New Roman" w:ascii="Times New Roman"/>
          <w:sz w:val="24"/>
          <w:szCs w:val="24"/>
          <w:lang w:val="pl-PL"/>
        </w:rPr>
        <w:t>/</w:t>
      </w:r>
      <w:r w:rsidR="00431262">
        <w:rPr>
          <w:rFonts w:hAnsi="Times New Roman" w:ascii="Times New Roman"/>
          <w:sz w:val="24"/>
          <w:szCs w:val="24"/>
          <w:lang w:val="pl-PL"/>
        </w:rPr>
        <w:t>2015</w:t>
      </w:r>
    </w:p>
    <w:p w:rsidRDefault="00AF68FE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66340F" w:rsidP="008E29D4" w:rsidR="00847C7F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8E29D4" w:rsidP="008E29D4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B6491C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Trgovački sud u Zagrebu po sucu pojedincu </w:t>
      </w:r>
      <w:r w:rsidR="00B6491C">
        <w:rPr>
          <w:rFonts w:hAnsi="Times New Roman" w:ascii="Times New Roman"/>
          <w:sz w:val="24"/>
          <w:szCs w:val="24"/>
          <w:lang w:val="hr-HR"/>
        </w:rPr>
        <w:t>Aleksandri Krolo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kao stečajnom sucu po 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zahtjevu 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predlagatelja Financijska agencija, RC Zagreb, Podružnica Zagreb, Trg svibanjskih žrtava 1995. 1, Zagreb, radi </w:t>
      </w:r>
      <w:r w:rsidR="003F23B3">
        <w:rPr>
          <w:rFonts w:hAnsi="Times New Roman" w:ascii="Times New Roman"/>
          <w:sz w:val="24"/>
          <w:szCs w:val="24"/>
          <w:lang w:val="hr-HR"/>
        </w:rPr>
        <w:t>zahtjeva</w:t>
      </w:r>
      <w:r w:rsidR="00CE67FC" w:rsidRPr="00CE67FC">
        <w:rPr>
          <w:rFonts w:hAnsi="Times New Roman" w:ascii="Times New Roman"/>
          <w:sz w:val="24"/>
          <w:szCs w:val="24"/>
          <w:lang w:val="hr-HR"/>
        </w:rPr>
        <w:t xml:space="preserve"> za pokretanje skraćenog stečajnog postupka nad dužnikom</w:t>
      </w:r>
      <w:r w:rsidR="00431262">
        <w:rPr>
          <w:rFonts w:hAnsi="Times New Roman" w:ascii="Times New Roman"/>
          <w:sz w:val="24"/>
          <w:szCs w:val="24"/>
        </w:rPr>
        <w:t xml:space="preserve"> </w:t>
      </w:r>
      <w:r w:rsidR="001B6E7A">
        <w:rPr>
          <w:rFonts w:hAnsi="Times New Roman" w:ascii="Times New Roman"/>
          <w:sz w:val="24"/>
          <w:szCs w:val="24"/>
        </w:rPr>
        <w:t>CAELO</w:t>
      </w:r>
      <w:r w:rsidR="00601C9B" w:rsidRPr="00601C9B">
        <w:rPr>
          <w:rFonts w:hAnsi="Times New Roman" w:ascii="Times New Roman"/>
          <w:sz w:val="24"/>
          <w:szCs w:val="24"/>
        </w:rPr>
        <w:t xml:space="preserve"> d.o.o., Zagreb, </w:t>
      </w:r>
      <w:r w:rsidR="001B6E7A">
        <w:rPr>
          <w:rFonts w:hAnsi="Times New Roman" w:ascii="Times New Roman"/>
          <w:sz w:val="24"/>
          <w:szCs w:val="24"/>
        </w:rPr>
        <w:t>Bačuni</w:t>
      </w:r>
      <w:r w:rsidR="00601C9B" w:rsidRPr="00601C9B">
        <w:rPr>
          <w:rFonts w:hAnsi="Times New Roman" w:ascii="Times New Roman"/>
          <w:sz w:val="24"/>
          <w:szCs w:val="24"/>
        </w:rPr>
        <w:t xml:space="preserve"> </w:t>
      </w:r>
      <w:r w:rsidR="001B6E7A">
        <w:rPr>
          <w:rFonts w:hAnsi="Times New Roman" w:ascii="Times New Roman"/>
          <w:sz w:val="24"/>
          <w:szCs w:val="24"/>
        </w:rPr>
        <w:t>3</w:t>
      </w:r>
      <w:r w:rsidR="00601C9B" w:rsidRPr="00601C9B">
        <w:rPr>
          <w:rFonts w:hAnsi="Times New Roman" w:ascii="Times New Roman"/>
          <w:sz w:val="24"/>
          <w:szCs w:val="24"/>
        </w:rPr>
        <w:t xml:space="preserve">, OIB: </w:t>
      </w:r>
      <w:r w:rsidR="001B6E7A">
        <w:rPr>
          <w:rFonts w:hAnsi="Times New Roman" w:ascii="Times New Roman"/>
          <w:sz w:val="24"/>
          <w:szCs w:val="24"/>
        </w:rPr>
        <w:t>02021350990</w:t>
      </w:r>
      <w:r w:rsidR="00601C9B" w:rsidRPr="00601C9B">
        <w:rPr>
          <w:rFonts w:hAnsi="Times New Roman" w:ascii="Times New Roman"/>
          <w:sz w:val="24"/>
          <w:szCs w:val="24"/>
        </w:rPr>
        <w:t xml:space="preserve">, MBS: </w:t>
      </w:r>
      <w:r w:rsidR="001B6E7A">
        <w:rPr>
          <w:rFonts w:hAnsi="Times New Roman" w:ascii="Times New Roman"/>
          <w:sz w:val="24"/>
          <w:szCs w:val="24"/>
        </w:rPr>
        <w:t>080561517</w:t>
      </w:r>
      <w:r w:rsidR="00B6491C" w:rsidRPr="00601C9B">
        <w:rPr>
          <w:rFonts w:hAnsi="Times New Roman" w:ascii="Times New Roman"/>
          <w:sz w:val="24"/>
          <w:szCs w:val="24"/>
        </w:rPr>
        <w:t>,</w:t>
      </w:r>
      <w:r w:rsidR="003F23B3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1B6E7A">
        <w:rPr>
          <w:rFonts w:hAnsi="Times New Roman" w:ascii="Times New Roman"/>
          <w:sz w:val="24"/>
          <w:szCs w:val="24"/>
          <w:lang w:val="hr-HR"/>
        </w:rPr>
        <w:t>17</w:t>
      </w:r>
      <w:r w:rsidR="00431262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B6E7A">
        <w:rPr>
          <w:rFonts w:hAnsi="Times New Roman" w:ascii="Times New Roman"/>
          <w:sz w:val="24"/>
          <w:szCs w:val="24"/>
          <w:lang w:val="hr-HR"/>
        </w:rPr>
        <w:t>lipnja</w:t>
      </w:r>
      <w:r w:rsidR="00431262">
        <w:rPr>
          <w:rFonts w:hAnsi="Times New Roman" w:ascii="Times New Roman"/>
          <w:sz w:val="24"/>
          <w:szCs w:val="24"/>
          <w:lang w:val="hr-HR"/>
        </w:rPr>
        <w:t xml:space="preserve"> 2016.</w:t>
      </w:r>
    </w:p>
    <w:p w:rsidRDefault="00B6491C" w:rsidP="00B6491C" w:rsidR="00B6491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F716A2" w:rsidP="0036710E" w:rsidR="00F716A2" w:rsidRPr="00FC50EA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601C9B" w:rsidRPr="00FC50EA">
        <w:rPr>
          <w:rFonts w:hAnsi="Times New Roman" w:ascii="Times New Roman"/>
          <w:sz w:val="24"/>
          <w:szCs w:val="24"/>
        </w:rPr>
        <w:t xml:space="preserve">Odbacuje se kao nedopušten zahtjev za provedbu skraćenog stečajnog postupka nad dužnikom </w:t>
      </w:r>
      <w:r w:rsidR="00FC50EA">
        <w:rPr>
          <w:rFonts w:hAnsi="Times New Roman" w:ascii="Times New Roman"/>
          <w:sz w:val="24"/>
          <w:szCs w:val="24"/>
        </w:rPr>
        <w:t>CAELO d.o.o., Zagreb, Bačun</w:t>
      </w:r>
      <w:r w:rsidR="001B6E7A" w:rsidRPr="00FC50EA">
        <w:rPr>
          <w:rFonts w:hAnsi="Times New Roman" w:ascii="Times New Roman"/>
          <w:sz w:val="24"/>
          <w:szCs w:val="24"/>
        </w:rPr>
        <w:t xml:space="preserve"> 3, OIB: 02021350990, MBS: 080561517.</w:t>
      </w:r>
      <w:r w:rsidR="00601C9B" w:rsidRPr="00FC50EA">
        <w:rPr>
          <w:rFonts w:hAnsi="Times New Roman" w:ascii="Times New Roman"/>
          <w:sz w:val="24"/>
          <w:szCs w:val="24"/>
        </w:rPr>
        <w:t xml:space="preserve"> </w:t>
      </w:r>
    </w:p>
    <w:p w:rsidRDefault="00E632A6" w:rsidP="005D2474" w:rsidR="00E632A6" w:rsidRPr="00CE67FC">
      <w:pPr>
        <w:ind w:hanging="709" w:right="708" w:left="709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601C9B" w:rsidP="00601C9B" w:rsidR="00601C9B" w:rsidRPr="00DF3711">
      <w:pPr>
        <w:jc w:val="both"/>
      </w:pPr>
    </w:p>
    <w:p w:rsidRDefault="00601C9B" w:rsidP="00CC0101" w:rsidR="00CC0101" w:rsidRPr="00601C9B">
      <w:pPr>
        <w:ind w:firstLine="708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601C9B">
        <w:rPr>
          <w:rFonts w:hAnsi="Times New Roman" w:ascii="Times New Roman"/>
          <w:sz w:val="24"/>
          <w:szCs w:val="24"/>
        </w:rPr>
        <w:t>Financijska agencija podnijela je, na temelju odredbe čl. 444. st. 1. Stečajnog zakona (“Narodne novine” broj 71/15, dalje: SZ),  zahtjev za provedbu skraćenog stečajnog postupka nad dužnikom</w:t>
      </w:r>
      <w:r w:rsidR="001B6E7A" w:rsidRPr="001B6E7A">
        <w:t xml:space="preserve"> </w:t>
      </w:r>
      <w:r w:rsidR="001B6E7A" w:rsidRPr="001B6E7A">
        <w:rPr>
          <w:rFonts w:hAnsi="Times New Roman" w:ascii="Times New Roman"/>
          <w:sz w:val="24"/>
          <w:szCs w:val="24"/>
        </w:rPr>
        <w:t>CAELO d.o.o., Zagreb, Bačuni 3, OIB: 02021350990, MBS: 080561517</w:t>
      </w:r>
      <w:r w:rsidR="001B6E7A">
        <w:rPr>
          <w:rFonts w:hAnsi="Times New Roman" w:ascii="Times New Roman"/>
          <w:sz w:val="24"/>
          <w:szCs w:val="24"/>
        </w:rPr>
        <w:t>.</w:t>
      </w:r>
      <w:r w:rsidRPr="00601C9B">
        <w:rPr>
          <w:rFonts w:hAnsi="Times New Roman" w:ascii="Times New Roman"/>
          <w:sz w:val="24"/>
          <w:szCs w:val="24"/>
        </w:rPr>
        <w:t xml:space="preserve"> </w:t>
      </w:r>
    </w:p>
    <w:p w:rsidRDefault="00601C9B" w:rsidP="00601C9B" w:rsidR="00601C9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01C9B" w:rsidP="00601C9B" w:rsidR="007C5FF7">
      <w:pPr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ab/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</w:p>
    <w:p w:rsidRDefault="007C5FF7" w:rsidP="00601C9B" w:rsidR="007C5FF7">
      <w:pPr>
        <w:jc w:val="both"/>
        <w:rPr>
          <w:rFonts w:hAnsi="Times New Roman" w:ascii="Times New Roman"/>
          <w:sz w:val="24"/>
          <w:szCs w:val="24"/>
        </w:rPr>
      </w:pPr>
    </w:p>
    <w:p w:rsidRDefault="007C5FF7" w:rsidP="007C5FF7" w:rsidR="007C5FF7">
      <w:pPr>
        <w:ind w:firstLine="72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 je podneskom od 23. prosinca 2015. dostavio ovom sudu, između ostaloga i Prijavu o početku osiguranja kao dokaz da predmetno društvo ima zaposlenih.</w:t>
      </w:r>
    </w:p>
    <w:p w:rsidRDefault="007C5FF7" w:rsidP="00601C9B" w:rsidR="007C5FF7">
      <w:pPr>
        <w:jc w:val="both"/>
        <w:rPr>
          <w:rFonts w:hAnsi="Times New Roman" w:ascii="Times New Roman"/>
          <w:sz w:val="24"/>
          <w:szCs w:val="24"/>
        </w:rPr>
      </w:pPr>
    </w:p>
    <w:p w:rsidRDefault="00601C9B" w:rsidP="007C5FF7" w:rsidR="00601C9B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 xml:space="preserve"> </w:t>
      </w:r>
      <w:r w:rsidR="00CC0101">
        <w:rPr>
          <w:rFonts w:hAnsi="Times New Roman" w:ascii="Times New Roman"/>
          <w:sz w:val="24"/>
          <w:szCs w:val="24"/>
        </w:rPr>
        <w:t>Sukladno odredbi čl. 11. st. 3. SZ-a kojom je propisano da sud po službenoj dužnosti utvrđuje sve činjenice koje</w:t>
      </w:r>
      <w:r w:rsidR="007C5FF7">
        <w:rPr>
          <w:rFonts w:hAnsi="Times New Roman" w:ascii="Times New Roman"/>
          <w:sz w:val="24"/>
          <w:szCs w:val="24"/>
        </w:rPr>
        <w:t xml:space="preserve"> su važne za stečajni postupak i</w:t>
      </w:r>
      <w:r w:rsidR="00CC0101">
        <w:rPr>
          <w:rFonts w:hAnsi="Times New Roman" w:ascii="Times New Roman"/>
          <w:sz w:val="24"/>
          <w:szCs w:val="24"/>
        </w:rPr>
        <w:t xml:space="preserve"> da radi toga može izvoditi sve potrebne dokaze, sud je zaklju</w:t>
      </w:r>
      <w:r w:rsidR="007C5FF7">
        <w:rPr>
          <w:rFonts w:hAnsi="Times New Roman" w:ascii="Times New Roman"/>
          <w:sz w:val="24"/>
          <w:szCs w:val="24"/>
        </w:rPr>
        <w:t>čkom od 30. svibnja 2016</w:t>
      </w:r>
      <w:r w:rsidR="00CC0101">
        <w:rPr>
          <w:rFonts w:hAnsi="Times New Roman" w:ascii="Times New Roman"/>
          <w:sz w:val="24"/>
          <w:szCs w:val="24"/>
        </w:rPr>
        <w:t>.</w:t>
      </w:r>
      <w:r w:rsidR="007C5FF7">
        <w:rPr>
          <w:rFonts w:hAnsi="Times New Roman" w:ascii="Times New Roman"/>
          <w:sz w:val="24"/>
          <w:szCs w:val="24"/>
        </w:rPr>
        <w:t xml:space="preserve"> pozvao  Hrvatski zavod za mirovinsko osiguranje</w:t>
      </w:r>
      <w:r w:rsidR="00CC0101">
        <w:rPr>
          <w:rFonts w:hAnsi="Times New Roman" w:ascii="Times New Roman"/>
          <w:sz w:val="24"/>
          <w:szCs w:val="24"/>
        </w:rPr>
        <w:t>, koji u skladu s odredbama Zakona o mirovinskom osiguranju ("Narodne novine" broj: 157</w:t>
      </w:r>
      <w:r w:rsidR="007C5FF7">
        <w:rPr>
          <w:rFonts w:hAnsi="Times New Roman" w:ascii="Times New Roman"/>
          <w:sz w:val="24"/>
          <w:szCs w:val="24"/>
        </w:rPr>
        <w:t>/13, 151/14, 33/15 i 93/15) vodi</w:t>
      </w:r>
      <w:r w:rsidR="00CC0101">
        <w:rPr>
          <w:rFonts w:hAnsi="Times New Roman" w:ascii="Times New Roman"/>
          <w:sz w:val="24"/>
          <w:szCs w:val="24"/>
        </w:rPr>
        <w:t xml:space="preserve"> propisane evidencije, da dostavi podatak o zaposlenim osobama kod dužnika, podatke o djelatnicima ili potvrdu da nema zaposlenih. </w:t>
      </w: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7C5FF7">
        <w:rPr>
          <w:rFonts w:hAnsi="Times New Roman" w:ascii="Times New Roman"/>
          <w:sz w:val="24"/>
          <w:szCs w:val="24"/>
        </w:rPr>
        <w:t>Na zahtjev ovog suda, nadležno</w:t>
      </w:r>
      <w:r>
        <w:rPr>
          <w:rFonts w:hAnsi="Times New Roman" w:ascii="Times New Roman"/>
          <w:sz w:val="24"/>
          <w:szCs w:val="24"/>
        </w:rPr>
        <w:t xml:space="preserve"> tijelo</w:t>
      </w:r>
      <w:r w:rsidR="007C5FF7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dostavilo </w:t>
      </w:r>
      <w:r w:rsidR="007C5FF7">
        <w:rPr>
          <w:rFonts w:hAnsi="Times New Roman" w:ascii="Times New Roman"/>
          <w:sz w:val="24"/>
          <w:szCs w:val="24"/>
        </w:rPr>
        <w:t>je ovom sudu potvrdu iz koje</w:t>
      </w:r>
      <w:r>
        <w:rPr>
          <w:rFonts w:hAnsi="Times New Roman" w:ascii="Times New Roman"/>
          <w:sz w:val="24"/>
          <w:szCs w:val="24"/>
        </w:rPr>
        <w:t xml:space="preserve"> je razvidno da dužnik ima zaposlenu jednu osobu </w:t>
      </w:r>
      <w:r w:rsidR="007C5FF7">
        <w:rPr>
          <w:rFonts w:hAnsi="Times New Roman" w:ascii="Times New Roman"/>
          <w:sz w:val="24"/>
          <w:szCs w:val="24"/>
        </w:rPr>
        <w:t xml:space="preserve">i to </w:t>
      </w:r>
      <w:r>
        <w:rPr>
          <w:rFonts w:hAnsi="Times New Roman" w:ascii="Times New Roman"/>
          <w:sz w:val="24"/>
          <w:szCs w:val="24"/>
        </w:rPr>
        <w:t xml:space="preserve">od </w:t>
      </w:r>
      <w:r w:rsidR="001B6E7A">
        <w:rPr>
          <w:rFonts w:hAnsi="Times New Roman" w:ascii="Times New Roman"/>
          <w:sz w:val="24"/>
          <w:szCs w:val="24"/>
        </w:rPr>
        <w:t>16</w:t>
      </w:r>
      <w:r>
        <w:rPr>
          <w:rFonts w:hAnsi="Times New Roman" w:ascii="Times New Roman"/>
          <w:sz w:val="24"/>
          <w:szCs w:val="24"/>
        </w:rPr>
        <w:t xml:space="preserve">. prosinca </w:t>
      </w:r>
      <w:r w:rsidR="001B6E7A">
        <w:rPr>
          <w:rFonts w:hAnsi="Times New Roman" w:ascii="Times New Roman"/>
          <w:sz w:val="24"/>
          <w:szCs w:val="24"/>
        </w:rPr>
        <w:t>2015</w:t>
      </w:r>
      <w:r>
        <w:rPr>
          <w:rFonts w:hAnsi="Times New Roman" w:ascii="Times New Roman"/>
          <w:sz w:val="24"/>
          <w:szCs w:val="24"/>
        </w:rPr>
        <w:t>.</w:t>
      </w:r>
    </w:p>
    <w:p w:rsidRDefault="00CC0101" w:rsidP="00601C9B" w:rsidR="00CC0101">
      <w:pPr>
        <w:jc w:val="both"/>
        <w:rPr>
          <w:rFonts w:hAnsi="Times New Roman" w:ascii="Times New Roman"/>
          <w:sz w:val="24"/>
          <w:szCs w:val="24"/>
        </w:rPr>
      </w:pPr>
    </w:p>
    <w:p w:rsidRDefault="00CC0101" w:rsidP="00601C9B" w:rsidR="00CC0101" w:rsidRPr="00601C9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ab/>
        <w:t xml:space="preserve">Kako iz navedenog proizlazi da nisu ispunjene pretpostavke propisane odredbom čl. 428. st. 1. SZ-a za provođenje skraćenog stečajnog postupka, odlučeno je kao u izreci ovog rješenja. </w:t>
      </w:r>
    </w:p>
    <w:p w:rsidRDefault="00601C9B" w:rsidP="00601C9B" w:rsidR="00601C9B" w:rsidRPr="00601C9B">
      <w:pPr>
        <w:jc w:val="both"/>
        <w:rPr>
          <w:rFonts w:hAnsi="Times New Roman" w:ascii="Times New Roman"/>
          <w:sz w:val="24"/>
          <w:szCs w:val="24"/>
        </w:rPr>
      </w:pPr>
      <w:r w:rsidRPr="00601C9B">
        <w:rPr>
          <w:rFonts w:hAnsi="Times New Roman" w:ascii="Times New Roman"/>
          <w:sz w:val="24"/>
          <w:szCs w:val="24"/>
        </w:rPr>
        <w:tab/>
        <w:t xml:space="preserve"> </w:t>
      </w: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1B6E7A">
        <w:rPr>
          <w:rFonts w:hAnsi="Times New Roman" w:ascii="Times New Roman"/>
          <w:sz w:val="24"/>
          <w:szCs w:val="24"/>
          <w:lang w:val="hr-HR"/>
        </w:rPr>
        <w:t>17</w:t>
      </w:r>
      <w:r w:rsidR="00A41C84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1B6E7A">
        <w:rPr>
          <w:rFonts w:hAnsi="Times New Roman" w:ascii="Times New Roman"/>
          <w:sz w:val="24"/>
          <w:szCs w:val="24"/>
          <w:lang w:val="hr-HR"/>
        </w:rPr>
        <w:t>lipnja</w:t>
      </w:r>
      <w:r w:rsidR="00A41C84">
        <w:rPr>
          <w:rFonts w:hAnsi="Times New Roman" w:ascii="Times New Roman"/>
          <w:sz w:val="24"/>
          <w:szCs w:val="24"/>
          <w:lang w:val="hr-HR"/>
        </w:rPr>
        <w:t xml:space="preserve"> 2016.</w:t>
      </w:r>
    </w:p>
    <w:p w:rsidRDefault="00F716A2" w:rsidR="00F716A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B11D83" w:rsidR="00B11D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E09A6" w:rsidP="00A41C84" w:rsidR="00F716A2" w:rsidRPr="00CE67F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AE09A6" w:rsidP="00A41C84" w:rsidR="00681C0C">
      <w:pPr>
        <w:jc w:val="right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B6491C">
        <w:rPr>
          <w:rFonts w:hAnsi="Times New Roman" w:ascii="Times New Roman"/>
          <w:sz w:val="24"/>
          <w:szCs w:val="24"/>
          <w:lang w:val="hr-HR"/>
        </w:rPr>
        <w:t>Aleksandra Krolo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rPr>
          <w:rFonts w:hAnsi="Times New Roman" w:ascii="Times New Roman"/>
          <w:sz w:val="24"/>
          <w:szCs w:val="24"/>
          <w:u w:val="single"/>
        </w:rPr>
      </w:pP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>Uputa o pravnom lijeku:</w:t>
      </w:r>
    </w:p>
    <w:p w:rsidRDefault="008E29D4" w:rsidP="008E29D4" w:rsidR="008E29D4" w:rsidRPr="008E29D4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41C84" w:rsidP="00A41C84" w:rsidR="00A41C84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B11D83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E29D4" w:rsidR="008E29D4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743227" w:rsidP="00A348FA" w:rsidR="002F7594" w:rsidRPr="00482B39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3B6DD2" w:rsidRPr="00CE67FC">
        <w:rPr>
          <w:rFonts w:hAnsi="Times New Roman" w:ascii="Times New Roman"/>
          <w:sz w:val="24"/>
          <w:szCs w:val="24"/>
          <w:lang w:val="pl-PL"/>
        </w:rPr>
        <w:t>predlagatelju</w:t>
      </w:r>
      <w:r w:rsidR="0036710E"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pl-PL"/>
        </w:rPr>
        <w:t xml:space="preserve"> FINANCIJSKA</w:t>
      </w:r>
      <w:r w:rsidR="003B6DD2" w:rsidRPr="00CE67FC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CE67FC">
        <w:rPr>
          <w:rFonts w:hAnsi="Times New Roman" w:ascii="Times New Roman"/>
          <w:sz w:val="24"/>
          <w:szCs w:val="24"/>
          <w:lang w:val="hr-HR"/>
        </w:rPr>
        <w:t xml:space="preserve">AGENCIJA </w:t>
      </w:r>
    </w:p>
    <w:p w:rsidRDefault="00743227" w:rsidP="00A348FA" w:rsidR="00735F93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735F93">
        <w:rPr>
          <w:rFonts w:hAnsi="Times New Roman" w:ascii="Times New Roman"/>
          <w:sz w:val="24"/>
          <w:szCs w:val="24"/>
          <w:lang w:val="pl-PL"/>
        </w:rPr>
        <w:t xml:space="preserve">e-oglasna ploča </w:t>
      </w:r>
      <w:r w:rsidR="00482B39">
        <w:rPr>
          <w:rFonts w:hAnsi="Times New Roman" w:ascii="Times New Roman"/>
          <w:sz w:val="24"/>
          <w:szCs w:val="24"/>
          <w:lang w:val="pl-PL"/>
        </w:rPr>
        <w:t>(</w:t>
      </w:r>
      <w:r w:rsidR="00735F93">
        <w:rPr>
          <w:rFonts w:hAnsi="Times New Roman" w:ascii="Times New Roman"/>
          <w:sz w:val="24"/>
          <w:szCs w:val="24"/>
          <w:lang w:val="pl-PL"/>
        </w:rPr>
        <w:t>8 dana</w:t>
      </w:r>
      <w:r w:rsidR="00482B39">
        <w:rPr>
          <w:rFonts w:hAnsi="Times New Roman" w:ascii="Times New Roman"/>
          <w:sz w:val="24"/>
          <w:szCs w:val="24"/>
          <w:lang w:val="pl-PL"/>
        </w:rPr>
        <w:t>)</w:t>
      </w:r>
    </w:p>
    <w:p w:rsidRDefault="00870D95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kal.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124" w:rsidP="009E693F" w:rsidR="001C3124">
      <w:r>
        <w:separator/>
      </w:r>
    </w:p>
  </w:endnote>
  <w:endnote w:id="0" w:type="continuationSeparator">
    <w:p w:rsidRDefault="001C3124" w:rsidP="009E693F" w:rsidR="001C31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124" w:rsidP="009E693F" w:rsidR="001C3124">
      <w:r>
        <w:separator/>
      </w:r>
    </w:p>
  </w:footnote>
  <w:footnote w:id="0" w:type="continuationSeparator">
    <w:p w:rsidRDefault="001C3124" w:rsidP="009E693F" w:rsidR="001C31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3AD4" w:rsidRPr="001C3AD4">
          <w:rPr>
            <w:noProof/>
            <w:lang w:val="hr-HR"/>
          </w:rPr>
          <w:t>2</w:t>
        </w:r>
        <w:r>
          <w:fldChar w:fldCharType="end"/>
        </w:r>
        <w:r>
          <w:tab/>
        </w:r>
        <w:r>
          <w:tab/>
        </w:r>
        <w:r w:rsidR="000121E1" w:rsidRPr="000121E1">
          <w:rPr>
            <w:rFonts w:hAnsi="Times New Roman" w:ascii="Times New Roman"/>
            <w:sz w:val="24"/>
            <w:szCs w:val="24"/>
          </w:rPr>
          <w:t>25. St-</w:t>
        </w:r>
        <w:r w:rsidR="001B6E7A">
          <w:rPr>
            <w:rFonts w:hAnsi="Times New Roman" w:ascii="Times New Roman"/>
            <w:sz w:val="24"/>
            <w:szCs w:val="24"/>
          </w:rPr>
          <w:t>892</w:t>
        </w:r>
        <w:r w:rsidR="00601C9B">
          <w:rPr>
            <w:rFonts w:hAnsi="Times New Roman" w:ascii="Times New Roman"/>
            <w:sz w:val="24"/>
            <w:szCs w:val="24"/>
          </w:rPr>
          <w:t>/2015</w:t>
        </w:r>
      </w:p>
    </w:sdtContent>
  </w:sdt>
  <w:p w:rsidRDefault="009E693F" w:rsidR="009E693F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121E1"/>
    <w:rsid w:val="00031225"/>
    <w:rsid w:val="00057401"/>
    <w:rsid w:val="001111D2"/>
    <w:rsid w:val="00165E14"/>
    <w:rsid w:val="001B6E7A"/>
    <w:rsid w:val="001C3124"/>
    <w:rsid w:val="001C3AD4"/>
    <w:rsid w:val="001D2671"/>
    <w:rsid w:val="002B0BE3"/>
    <w:rsid w:val="002D26BA"/>
    <w:rsid w:val="002F7594"/>
    <w:rsid w:val="0036710E"/>
    <w:rsid w:val="0039547C"/>
    <w:rsid w:val="003B6DD2"/>
    <w:rsid w:val="003C6EE4"/>
    <w:rsid w:val="003F23B3"/>
    <w:rsid w:val="003F2DC8"/>
    <w:rsid w:val="003F4F0F"/>
    <w:rsid w:val="00431262"/>
    <w:rsid w:val="00437EE7"/>
    <w:rsid w:val="00482B39"/>
    <w:rsid w:val="004A3A76"/>
    <w:rsid w:val="004F3825"/>
    <w:rsid w:val="00504EE0"/>
    <w:rsid w:val="005309ED"/>
    <w:rsid w:val="00547DB9"/>
    <w:rsid w:val="0056275F"/>
    <w:rsid w:val="005C613D"/>
    <w:rsid w:val="005D2474"/>
    <w:rsid w:val="00601C9B"/>
    <w:rsid w:val="0066340F"/>
    <w:rsid w:val="00681C0C"/>
    <w:rsid w:val="00685698"/>
    <w:rsid w:val="006A526D"/>
    <w:rsid w:val="006C1972"/>
    <w:rsid w:val="006F1C32"/>
    <w:rsid w:val="00735F93"/>
    <w:rsid w:val="00743227"/>
    <w:rsid w:val="00762B0A"/>
    <w:rsid w:val="00794387"/>
    <w:rsid w:val="007C5FF7"/>
    <w:rsid w:val="00847C7F"/>
    <w:rsid w:val="00856EFD"/>
    <w:rsid w:val="00870D95"/>
    <w:rsid w:val="008C6745"/>
    <w:rsid w:val="008E29D4"/>
    <w:rsid w:val="0092599B"/>
    <w:rsid w:val="0099022B"/>
    <w:rsid w:val="009A7062"/>
    <w:rsid w:val="009D3FFD"/>
    <w:rsid w:val="009D5B72"/>
    <w:rsid w:val="009E5EA8"/>
    <w:rsid w:val="009E693F"/>
    <w:rsid w:val="00A348FA"/>
    <w:rsid w:val="00A4175D"/>
    <w:rsid w:val="00A41C84"/>
    <w:rsid w:val="00A555FC"/>
    <w:rsid w:val="00AD440A"/>
    <w:rsid w:val="00AE09A6"/>
    <w:rsid w:val="00AF68FE"/>
    <w:rsid w:val="00B01B04"/>
    <w:rsid w:val="00B11D83"/>
    <w:rsid w:val="00B42363"/>
    <w:rsid w:val="00B6491C"/>
    <w:rsid w:val="00B71620"/>
    <w:rsid w:val="00BA5043"/>
    <w:rsid w:val="00BA5F55"/>
    <w:rsid w:val="00BA7463"/>
    <w:rsid w:val="00C52F95"/>
    <w:rsid w:val="00CC0101"/>
    <w:rsid w:val="00CE67FC"/>
    <w:rsid w:val="00D345B8"/>
    <w:rsid w:val="00D56AB9"/>
    <w:rsid w:val="00D75636"/>
    <w:rsid w:val="00DE1196"/>
    <w:rsid w:val="00E03BB9"/>
    <w:rsid w:val="00E146B7"/>
    <w:rsid w:val="00E632A6"/>
    <w:rsid w:val="00E903D6"/>
    <w:rsid w:val="00EA68D5"/>
    <w:rsid w:val="00EA7C68"/>
    <w:rsid w:val="00EB1AF8"/>
    <w:rsid w:val="00F05276"/>
    <w:rsid w:val="00F2523A"/>
    <w:rsid w:val="00F716A2"/>
    <w:rsid w:val="00FC1358"/>
    <w:rsid w:val="00FC50EA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56E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E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EF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E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E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1C3AD4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56E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E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EF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E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E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1C3AD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St-892/2015-15</izvorni_sadrzaj>
    <derivirana_varijabla naziv="DomainObject.Oznaka_1">St-892/2015-15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</izvorni_sadrzaj>
    <derivirana_varijabla naziv="DomainObject.Predmet.Broj_1">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lipnja 2016.</izvorni_sadrzaj>
    <derivirana_varijabla naziv="DomainObject.Predmet.DatumRjesavanja_1">17.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St-892/2015</izvorni_sadrzaj>
    <derivirana_varijabla naziv="DomainObject.Predmet.OznakaBroj_1">St-892/2015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Aleksandra</izvorni_sadrzaj>
    <derivirana_varijabla naziv="DomainObject.Predmet.PredmetRijesio.Ime_1">Aleksandra</derivirana_varijabla>
  </DomainObject.Predmet.PredmetRijesio.Ime>
  <DomainObject.Predmet.PredmetRijesio.Oib>
    <izvorni_sadrzaj>58306850245</izvorni_sadrzaj>
    <derivirana_varijabla naziv="DomainObject.Predmet.PredmetRijesio.Oib_1">58306850245</derivirana_varijabla>
  </DomainObject.Predmet.PredmetRijesio.Oib>
  <DomainObject.Predmet.PredmetRijesio.Prezime>
    <izvorni_sadrzaj>Krolo</izvorni_sadrzaj>
    <derivirana_varijabla naziv="DomainObject.Predmet.PredmetRijesio.Prezime_1">Krolo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CAELO d.o.o.</izvorni_sadrzaj>
    <derivirana_varijabla naziv="DomainObject.Predmet.ProtustrankaFormated_1">  CAELO d.o.o.</derivirana_varijabla>
  </DomainObject.Predmet.ProtustrankaFormated>
  <DomainObject.Predmet.ProtustrankaFormatedOIB>
    <izvorni_sadrzaj>  CAELO d.o.o., OIB 02021350990</izvorni_sadrzaj>
    <derivirana_varijabla naziv="DomainObject.Predmet.ProtustrankaFormatedOIB_1">  CAELO d.o.o., OIB 02021350990</derivirana_varijabla>
  </DomainObject.Predmet.ProtustrankaFormatedOIB>
  <DomainObject.Predmet.ProtustrankaFormatedWithAdress>
    <izvorni_sadrzaj> CAELO d.o.o., Bačun 3, 10000 Zagreb</izvorni_sadrzaj>
    <derivirana_varijabla naziv="DomainObject.Predmet.ProtustrankaFormatedWithAdress_1"> CAELO d.o.o., Bačun 3, 10000 Zagreb</derivirana_varijabla>
  </DomainObject.Predmet.ProtustrankaFormatedWithAdress>
  <DomainObject.Predmet.ProtustrankaFormatedWithAdressOIB>
    <izvorni_sadrzaj> CAELO d.o.o., OIB 02021350990, Bačun 3, 10000 Zagreb</izvorni_sadrzaj>
    <derivirana_varijabla naziv="DomainObject.Predmet.ProtustrankaFormatedWithAdressOIB_1"> CAELO d.o.o., OIB 02021350990, Bačun 3, 10000 Zagreb</derivirana_varijabla>
  </DomainObject.Predmet.ProtustrankaFormatedWithAdressOIB>
  <DomainObject.Predmet.ProtustrankaWithAdress>
    <izvorni_sadrzaj>CAELO d.o.o. Bačun 3, 10000 Zagreb</izvorni_sadrzaj>
    <derivirana_varijabla naziv="DomainObject.Predmet.ProtustrankaWithAdress_1">CAELO d.o.o. Bačun 3, 10000 Zagreb</derivirana_varijabla>
  </DomainObject.Predmet.ProtustrankaWithAdress>
  <DomainObject.Predmet.ProtustrankaWithAdressOIB>
    <izvorni_sadrzaj>CAELO d.o.o., OIB 02021350990, Bačun 3, 10000 Zagreb</izvorni_sadrzaj>
    <derivirana_varijabla naziv="DomainObject.Predmet.ProtustrankaWithAdressOIB_1">CAELO d.o.o., OIB 02021350990, Bačun 3, 10000 Zagreb</derivirana_varijabla>
  </DomainObject.Predmet.ProtustrankaWithAdressOIB>
  <DomainObject.Predmet.ProtustrankaNazivFormated>
    <izvorni_sadrzaj>CAELO d.o.o.</izvorni_sadrzaj>
    <derivirana_varijabla naziv="DomainObject.Predmet.ProtustrankaNazivFormated_1">CAELO d.o.o.</derivirana_varijabla>
  </DomainObject.Predmet.ProtustrankaNazivFormated>
  <DomainObject.Predmet.ProtustrankaNazivFormatedOIB>
    <izvorni_sadrzaj>CAELO d.o.o., OIB 02021350990</izvorni_sadrzaj>
    <derivirana_varijabla naziv="DomainObject.Predmet.ProtustrankaNazivFormatedOIB_1">CAELO d.o.o., OIB 02021350990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CAELO d.o.o.</item>
    </izvorni_sadrzaj>
    <derivirana_varijabla naziv="DomainObject.Predmet.ProtuStrankaListFormated_1">
      <item>CAELO d.o.o.</item>
    </derivirana_varijabla>
  </DomainObject.Predmet.ProtuStrankaListFormated>
  <DomainObject.Predmet.ProtuStrankaListFormatedOIB>
    <izvorni_sadrzaj>
      <item>CAELO d.o.o., OIB 02021350990</item>
    </izvorni_sadrzaj>
    <derivirana_varijabla naziv="DomainObject.Predmet.ProtuStrankaListFormatedOIB_1">
      <item>CAELO d.o.o., OIB 02021350990</item>
    </derivirana_varijabla>
  </DomainObject.Predmet.ProtuStrankaListFormatedOIB>
  <DomainObject.Predmet.ProtuStrankaListFormatedWithAdress>
    <izvorni_sadrzaj>
      <item>CAELO d.o.o., Bačun 3, 10000 Zagreb</item>
    </izvorni_sadrzaj>
    <derivirana_varijabla naziv="DomainObject.Predmet.ProtuStrankaListFormatedWithAdress_1">
      <item>CAELO d.o.o., Bačun 3, 10000 Zagreb</item>
    </derivirana_varijabla>
  </DomainObject.Predmet.ProtuStrankaListFormatedWithAdress>
  <DomainObject.Predmet.ProtuStrankaListFormatedWithAdressOIB>
    <izvorni_sadrzaj>
      <item>CAELO d.o.o., OIB 02021350990, Bačun 3, 10000 Zagreb</item>
    </izvorni_sadrzaj>
    <derivirana_varijabla naziv="DomainObject.Predmet.ProtuStrankaListFormatedWithAdressOIB_1">
      <item>CAELO d.o.o., OIB 02021350990, Bačun 3, 10000 Zagreb</item>
    </derivirana_varijabla>
  </DomainObject.Predmet.ProtuStrankaListFormatedWithAdressOIB>
  <DomainObject.Predmet.ProtuStrankaListNazivFormated>
    <izvorni_sadrzaj>
      <item>CAELO d.o.o.</item>
    </izvorni_sadrzaj>
    <derivirana_varijabla naziv="DomainObject.Predmet.ProtuStrankaListNazivFormated_1">
      <item>CAELO d.o.o.</item>
    </derivirana_varijabla>
  </DomainObject.Predmet.ProtuStrankaListNazivFormated>
  <DomainObject.Predmet.ProtuStrankaListNazivFormatedOIB>
    <izvorni_sadrzaj>
      <item>CAELO d.o.o., OIB 02021350990</item>
    </izvorni_sadrzaj>
    <derivirana_varijabla naziv="DomainObject.Predmet.ProtuStrankaListNazivFormatedOIB_1">
      <item>CAELO d.o.o., OIB 02021350990</item>
    </derivirana_varijabla>
  </DomainObject.Predmet.ProtuStrankaListNazivFormatedOIB>
  <DomainObject.Predmet.OstaliListFormated>
    <izvorni_sadrzaj>
      <item>Mladen Martinec</item>
    </izvorni_sadrzaj>
    <derivirana_varijabla naziv="DomainObject.Predmet.OstaliListFormated_1">
      <item>Mladen Martinec</item>
    </derivirana_varijabla>
  </DomainObject.Predmet.OstaliListFormated>
  <DomainObject.Predmet.OstaliListFormatedOIB>
    <izvorni_sadrzaj>
      <item>Mladen Martinec, OIB 98507061259</item>
    </izvorni_sadrzaj>
    <derivirana_varijabla naziv="DomainObject.Predmet.OstaliListFormatedOIB_1">
      <item>Mladen Martinec, OIB 98507061259</item>
    </derivirana_varijabla>
  </DomainObject.Predmet.OstaliListFormatedOIB>
  <DomainObject.Predmet.OstaliListFormatedWithAdress>
    <izvorni_sadrzaj>
      <item>Mladen Martinec, Bačun 3, 10000 Zagreb</item>
    </izvorni_sadrzaj>
    <derivirana_varijabla naziv="DomainObject.Predmet.OstaliListFormatedWithAdress_1">
      <item>Mladen Martinec, Bačun 3, 10000 Zagreb</item>
    </derivirana_varijabla>
  </DomainObject.Predmet.OstaliListFormatedWithAdress>
  <DomainObject.Predmet.OstaliListFormatedWithAdressOIB>
    <izvorni_sadrzaj>
      <item>Mladen Martinec, OIB 98507061259, Bačun 3, 10000 Zagreb</item>
    </izvorni_sadrzaj>
    <derivirana_varijabla naziv="DomainObject.Predmet.OstaliListFormatedWithAdressOIB_1">
      <item>Mladen Martinec, OIB 98507061259, Bačun 3, 10000 Zagreb</item>
    </derivirana_varijabla>
  </DomainObject.Predmet.OstaliListFormatedWithAdressOIB>
  <DomainObject.Predmet.OstaliListNazivFormated>
    <izvorni_sadrzaj>
      <item>Mladen Martinec</item>
    </izvorni_sadrzaj>
    <derivirana_varijabla naziv="DomainObject.Predmet.OstaliListNazivFormated_1">
      <item>Mladen Martinec</item>
    </derivirana_varijabla>
  </DomainObject.Predmet.OstaliListNazivFormated>
  <DomainObject.Predmet.OstaliListNazivFormatedOIB>
    <izvorni_sadrzaj>
      <item>Mladen Martinec, OIB 98507061259</item>
    </izvorni_sadrzaj>
    <derivirana_varijabla naziv="DomainObject.Predmet.OstaliListNazivFormatedOIB_1">
      <item>Mladen Martinec, OIB 98507061259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St-892/2015-15</izvorni_sadrzaj>
    <derivirana_varijabla naziv="DomainObject.PoslovniBrojDokumenta_1">St-892/2015-15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CAELO d.o.o.</izvorni_sadrzaj>
    <derivirana_varijabla naziv="DomainObject.Predmet.ProtustrankaIDrugi_1">CAELO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CAELO d.o.o., OIB 02021350990, Bačun 3, 10000 Zagreb</izvorni_sadrzaj>
    <derivirana_varijabla naziv="DomainObject.Predmet.ProtustrankaIDrugiAdressOIB_1">CAELO d.o.o., OIB 02021350990, Bačun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lipnja 2016.</izvorni_sadrzaj>
    <derivirana_varijabla naziv="DomainObject.Predmet.OdlukaRjesenje.DatumDonosenjaOdluke_1">17. lipnja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St-892/2015-15</izvorni_sadrzaj>
    <derivirana_varijabla naziv="DomainObject.Predmet.OdlukaRjesenje.Oznaka_1">St-892/2015-15</derivirana_varijabla>
  </DomainObject.Predmet.OdlukaRjesenje.Oznaka>
  <DomainObject.Predmet.SudioniciListNaziv>
    <izvorni_sadrzaj>
      <item>CAELO d.o.o.</item>
      <item>FINA Regionalni centar Zagreb</item>
      <item>Mladen Martinec</item>
    </izvorni_sadrzaj>
    <derivirana_varijabla naziv="DomainObject.Predmet.SudioniciListNaziv_1">
      <item>CAELO d.o.o.</item>
      <item>FINA Regionalni centar Zagreb</item>
      <item>Mladen Martinec</item>
    </derivirana_varijabla>
  </DomainObject.Predmet.SudioniciListNaziv>
  <DomainObject.Predmet.SudioniciListAdressOIB>
    <izvorni_sadrzaj>
      <item>CAELO d.o.o., OIB 02021350990, Bačun 3,10000 Zagreb</item>
      <item>FINA Regionalni centar Zagreb, OIB 85821130368, Trg svibanjskih žrtava  1995. 1,10000 Zagreb</item>
      <item>Mladen Martinec, OIB 98507061259, Bačun 3,10000 Zagreb</item>
    </izvorni_sadrzaj>
    <derivirana_varijabla naziv="DomainObject.Predmet.SudioniciListAdressOIB_1">
      <item>CAELO d.o.o., OIB 02021350990, Bačun 3,10000 Zagreb</item>
      <item>FINA Regionalni centar Zagreb, OIB 85821130368, Trg svibanjskih žrtava  1995. 1,10000 Zagreb</item>
      <item>Mladen Martinec, OIB 98507061259, Bačun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02021350990</item>
      <item>, OIB 85821130368</item>
      <item>, OIB 98507061259</item>
    </izvorni_sadrzaj>
    <derivirana_varijabla naziv="DomainObject.Predmet.SudioniciListNazivOIB_1">
      <item>, OIB 02021350990</item>
      <item>, OIB 85821130368</item>
      <item>, OIB 98507061259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418</properties:Words>
  <properties:Characters>2198</properties:Characters>
  <properties:Lines>69</properties:Lines>
  <properties:Paragraphs>24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2016-06-17T10:56:00Z</dcterms:created>
  <dc:creator>MINISTARSTVO PRAVOSUĐA</dc:creator>
  <cp:lastModifiedBy>Mirela Šantek</cp:lastModifiedBy>
  <cp:lastPrinted>2016-06-21T06:56:00Z</cp:lastPrinted>
  <dcterms:modified xmlns:xsi="http://www.w3.org/2001/XMLSchema-instance" xsi:type="dcterms:W3CDTF">2016-06-21T06:56:00Z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St-892/2015-15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