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ce75" w14:paraId="407ce75" w:rsidRDefault="00517172" w:rsidP="00BC578D" w:rsidR="00517172" w:rsidRPr="00447D6E">
      <w:pPr>
        <w:jc w:val="right"/>
        <w15:collapsed w:val="false"/>
        <w:rPr>
          <w:b/>
        </w:rPr>
      </w:pPr>
      <w:bookmarkStart w:name="_GoBack" w:id="0"/>
      <w:bookmarkEnd w:id="0"/>
      <w:r w:rsidRPr="00447D6E">
        <w:rPr>
          <w:b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447D6E">
          <w:rPr>
            <w:b/>
          </w:rPr>
          <w:t>7. St</w:t>
        </w:r>
      </w:smartTag>
      <w:r w:rsidR="006A7784" w:rsidRPr="00447D6E">
        <w:rPr>
          <w:b/>
        </w:rPr>
        <w:t xml:space="preserve">. </w:t>
      </w:r>
      <w:r w:rsidR="00067B13">
        <w:rPr>
          <w:b/>
        </w:rPr>
        <w:t>453/17</w:t>
      </w:r>
    </w:p>
    <w:p w:rsidRDefault="00067B13" w:rsidP="00067B13" w:rsidR="00067B13" w:rsidRPr="009300E3">
      <w:pPr>
        <w:ind w:firstLine="708"/>
        <w:rPr>
          <w:b/>
          <w:sz w:val="22"/>
          <w:szCs w:val="22"/>
        </w:rPr>
      </w:pPr>
      <w:r w:rsidRPr="009300E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7B13" w:rsidP="00067B13" w:rsidR="00067B13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REPUBLIKA HRVATSKA</w:t>
      </w:r>
    </w:p>
    <w:p w:rsidRDefault="00067B13" w:rsidP="00067B13" w:rsidR="00067B13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TRGOVAČKI SUD U SPLITU</w:t>
      </w:r>
    </w:p>
    <w:p w:rsidRDefault="00067B13" w:rsidP="00067B13" w:rsidR="00067B13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STALNA SLUŽBA U DUBROVNIKU</w:t>
      </w:r>
    </w:p>
    <w:p w:rsidRDefault="00067B13" w:rsidP="00067B13" w:rsidR="00067B13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 Dr. A. Starčevića 23</w:t>
      </w:r>
    </w:p>
    <w:p w:rsidRDefault="0072384A" w:rsidP="00914B6F" w:rsidR="0072384A" w:rsidRPr="00447D6E">
      <w:pPr>
        <w:jc w:val="both"/>
      </w:pPr>
    </w:p>
    <w:p w:rsidRDefault="00D35EA0" w:rsidP="00533971" w:rsidR="00D35EA0" w:rsidRPr="00447D6E">
      <w:pPr>
        <w:jc w:val="center"/>
        <w:rPr>
          <w:b/>
        </w:rPr>
      </w:pPr>
    </w:p>
    <w:p w:rsidRDefault="00D35EA0" w:rsidP="00533971" w:rsidR="00D35EA0" w:rsidRPr="00447D6E">
      <w:pPr>
        <w:jc w:val="center"/>
        <w:rPr>
          <w:b/>
        </w:rPr>
      </w:pPr>
    </w:p>
    <w:p w:rsidRDefault="00D35EA0" w:rsidP="00533971" w:rsidR="00D35EA0" w:rsidRPr="00447D6E">
      <w:pPr>
        <w:jc w:val="center"/>
        <w:rPr>
          <w:b/>
        </w:rPr>
      </w:pPr>
    </w:p>
    <w:p w:rsidRDefault="00533971" w:rsidP="00533971" w:rsidR="001F2999" w:rsidRPr="00447D6E">
      <w:pPr>
        <w:jc w:val="center"/>
        <w:rPr>
          <w:b/>
        </w:rPr>
      </w:pPr>
      <w:r w:rsidRPr="00447D6E">
        <w:rPr>
          <w:b/>
        </w:rPr>
        <w:t>R E P U B L I K A   H R V A T S K A</w:t>
      </w:r>
    </w:p>
    <w:p w:rsidRDefault="00533971" w:rsidP="00914B6F" w:rsidR="00914B6F" w:rsidRPr="00447D6E">
      <w:pPr>
        <w:jc w:val="center"/>
        <w:rPr>
          <w:b/>
        </w:rPr>
      </w:pPr>
      <w:r w:rsidRPr="00447D6E">
        <w:rPr>
          <w:b/>
        </w:rPr>
        <w:t>R J E Š E N J E</w:t>
      </w:r>
    </w:p>
    <w:p w:rsidRDefault="00D101B4" w:rsidP="00914B6F" w:rsidR="00D101B4" w:rsidRPr="00447D6E">
      <w:pPr>
        <w:jc w:val="center"/>
        <w:rPr>
          <w:b/>
        </w:rPr>
      </w:pPr>
    </w:p>
    <w:p w:rsidRDefault="0001362F" w:rsidP="0001362F" w:rsidR="0001362F" w:rsidRPr="00067B13">
      <w:pPr>
        <w:jc w:val="both"/>
      </w:pPr>
    </w:p>
    <w:p w:rsidRDefault="00447D6E" w:rsidP="00447D6E" w:rsidR="00447D6E" w:rsidRPr="00067B13">
      <w:pPr>
        <w:ind w:firstLine="720"/>
        <w:jc w:val="both"/>
      </w:pPr>
      <w:r w:rsidRPr="00067B13">
        <w:t xml:space="preserve">Trgovački sud u Splitu, Stalna služba u Dubrovniku, u ime Republike Hrvatske, po sucu tog suda Diani Butigan Granić, kao sucu pojedincu, u stečajnom postupku nad dužnikom </w:t>
      </w:r>
      <w:r w:rsidR="00067B13" w:rsidRPr="00067B13">
        <w:t>Stečajna masa iza DRVO PROMET d.o.o., Mokošica, Toplo 19, OIB: 96743619615, kojeg zastupa stečajni upravitelj Renato Sabljić</w:t>
      </w:r>
      <w:r w:rsidRPr="00067B13">
        <w:t>, dana 31. srpnja 2018. godine</w:t>
      </w:r>
    </w:p>
    <w:p w:rsidRDefault="004D5FA8" w:rsidP="00D8646B" w:rsidR="004D5FA8" w:rsidRPr="00447D6E">
      <w:pPr>
        <w:ind w:firstLine="708"/>
        <w:jc w:val="both"/>
      </w:pPr>
    </w:p>
    <w:p w:rsidRDefault="00914B6F" w:rsidP="00914B6F" w:rsidR="00914B6F" w:rsidRPr="00447D6E">
      <w:pPr>
        <w:jc w:val="center"/>
        <w:rPr>
          <w:b/>
        </w:rPr>
      </w:pPr>
      <w:r w:rsidRPr="00447D6E">
        <w:rPr>
          <w:b/>
        </w:rPr>
        <w:t>r i j e š i o   j e</w:t>
      </w:r>
    </w:p>
    <w:p w:rsidRDefault="00914B6F" w:rsidP="00914B6F" w:rsidR="00914B6F" w:rsidRPr="00447D6E">
      <w:pPr>
        <w:jc w:val="both"/>
      </w:pPr>
    </w:p>
    <w:p w:rsidRDefault="007F2F57" w:rsidP="007F2F57" w:rsidR="007F2F57" w:rsidRPr="00447D6E">
      <w:pPr>
        <w:ind w:firstLine="360"/>
        <w:jc w:val="both"/>
      </w:pPr>
    </w:p>
    <w:p w:rsidRDefault="00914B6F" w:rsidP="007F2F57" w:rsidR="00BD6B28" w:rsidRPr="00447D6E">
      <w:pPr>
        <w:ind w:firstLine="360"/>
        <w:jc w:val="both"/>
      </w:pPr>
      <w:r w:rsidRPr="00447D6E">
        <w:t>Pozivate se kao stranka da pristupite na ročište radi utvrđivanja vrij</w:t>
      </w:r>
      <w:r w:rsidR="00BD6B28" w:rsidRPr="00447D6E">
        <w:t>ednosti nekretnine označene kao:</w:t>
      </w:r>
      <w:r w:rsidR="009C2C2A" w:rsidRPr="009C2C2A">
        <w:rPr>
          <w:rFonts w:eastAsiaTheme="minorHAnsi"/>
          <w:lang w:eastAsia="en-US"/>
        </w:rPr>
        <w:t xml:space="preserve"> </w:t>
      </w:r>
    </w:p>
    <w:p w:rsidRDefault="00F311E9" w:rsidP="00F311E9" w:rsidR="00F311E9" w:rsidRPr="00447D6E">
      <w:pPr>
        <w:jc w:val="both"/>
      </w:pPr>
    </w:p>
    <w:p w:rsidRDefault="00447D6E" w:rsidP="003B797A" w:rsidR="00AF4BDF" w:rsidRPr="00242466">
      <w:pPr>
        <w:pStyle w:val="Bezproreda"/>
        <w:numPr>
          <w:ilvl w:val="0"/>
          <w:numId w:val="16"/>
        </w:numPr>
        <w:jc w:val="both"/>
      </w:pPr>
      <w:r w:rsidRPr="00447D6E">
        <w:rPr>
          <w:rFonts w:cs="Times New Roman"/>
        </w:rPr>
        <w:t xml:space="preserve">kat.čest.br. </w:t>
      </w:r>
      <w:r w:rsidR="003B797A">
        <w:rPr>
          <w:rFonts w:cs="Times New Roman"/>
        </w:rPr>
        <w:t xml:space="preserve">864/1 i 865/2 ukupne površine 1000m2, upisane u zemljišne knjige Općinskog suda u Dubrovniku, Zemljišnoknjižni odjel Dubrovnik, u ZK ulošku broj 501, katastarska općina 307041, </w:t>
      </w:r>
      <w:proofErr w:type="spellStart"/>
      <w:r w:rsidR="003B797A">
        <w:rPr>
          <w:rFonts w:cs="Times New Roman"/>
        </w:rPr>
        <w:t>Prijevor</w:t>
      </w:r>
      <w:proofErr w:type="spellEnd"/>
    </w:p>
    <w:p w:rsidRDefault="00242466" w:rsidP="00242466" w:rsidR="00242466">
      <w:pPr>
        <w:pStyle w:val="Bezproreda"/>
        <w:jc w:val="both"/>
        <w:rPr>
          <w:rFonts w:cs="Times New Roman"/>
        </w:rPr>
      </w:pPr>
    </w:p>
    <w:p w:rsidRDefault="00242466" w:rsidP="00242466" w:rsidR="00242466" w:rsidRPr="00447D6E">
      <w:pPr>
        <w:pStyle w:val="Bezproreda"/>
        <w:jc w:val="both"/>
      </w:pPr>
    </w:p>
    <w:p w:rsidRDefault="00067B13" w:rsidP="004A2A16" w:rsidR="00914B6F" w:rsidRPr="00447D6E">
      <w:pPr>
        <w:pStyle w:val="Odlomakpopisa"/>
        <w:jc w:val="center"/>
        <w:rPr>
          <w:b/>
          <w:u w:val="single"/>
        </w:rPr>
      </w:pPr>
      <w:r>
        <w:rPr>
          <w:b/>
          <w:u w:val="single"/>
        </w:rPr>
        <w:t>26</w:t>
      </w:r>
      <w:r w:rsidR="00950658" w:rsidRPr="00447D6E">
        <w:rPr>
          <w:b/>
          <w:u w:val="single"/>
        </w:rPr>
        <w:t xml:space="preserve">. </w:t>
      </w:r>
      <w:r w:rsidR="00447D6E" w:rsidRPr="00447D6E">
        <w:rPr>
          <w:b/>
          <w:u w:val="single"/>
        </w:rPr>
        <w:t>rujna</w:t>
      </w:r>
      <w:r w:rsidR="00950658" w:rsidRPr="00447D6E">
        <w:rPr>
          <w:b/>
          <w:u w:val="single"/>
        </w:rPr>
        <w:t xml:space="preserve"> </w:t>
      </w:r>
      <w:r w:rsidR="00F311E9" w:rsidRPr="00447D6E">
        <w:rPr>
          <w:b/>
          <w:u w:val="single"/>
        </w:rPr>
        <w:t>201</w:t>
      </w:r>
      <w:r w:rsidR="00447D6E" w:rsidRPr="00447D6E">
        <w:rPr>
          <w:b/>
          <w:u w:val="single"/>
        </w:rPr>
        <w:t>8</w:t>
      </w:r>
      <w:r w:rsidR="00F311E9" w:rsidRPr="00447D6E">
        <w:rPr>
          <w:b/>
          <w:u w:val="single"/>
        </w:rPr>
        <w:t xml:space="preserve">.g. </w:t>
      </w:r>
      <w:r w:rsidR="00F311E9" w:rsidRPr="00E417EC">
        <w:rPr>
          <w:b/>
          <w:u w:val="single"/>
        </w:rPr>
        <w:t>u 1</w:t>
      </w:r>
      <w:r w:rsidR="00950658" w:rsidRPr="00E417EC">
        <w:rPr>
          <w:b/>
          <w:u w:val="single"/>
        </w:rPr>
        <w:t>0,</w:t>
      </w:r>
      <w:r w:rsidR="00447D6E" w:rsidRPr="00E417EC">
        <w:rPr>
          <w:b/>
          <w:u w:val="single"/>
        </w:rPr>
        <w:t>00</w:t>
      </w:r>
      <w:r w:rsidR="009300E3" w:rsidRPr="00E417EC">
        <w:rPr>
          <w:b/>
          <w:u w:val="single"/>
        </w:rPr>
        <w:t xml:space="preserve"> </w:t>
      </w:r>
      <w:r w:rsidR="00914B6F" w:rsidRPr="00E417EC">
        <w:rPr>
          <w:b/>
          <w:u w:val="single"/>
        </w:rPr>
        <w:t>sati</w:t>
      </w:r>
    </w:p>
    <w:p w:rsidRDefault="00D101B4" w:rsidP="00914B6F" w:rsidR="00D101B4" w:rsidRPr="00447D6E">
      <w:pPr>
        <w:jc w:val="both"/>
      </w:pPr>
    </w:p>
    <w:p w:rsidRDefault="00950658" w:rsidP="00914B6F" w:rsidR="00950658" w:rsidRPr="00447D6E">
      <w:pPr>
        <w:jc w:val="both"/>
      </w:pPr>
    </w:p>
    <w:p w:rsidRDefault="00914B6F" w:rsidP="00914B6F" w:rsidR="00914B6F" w:rsidRPr="00447D6E">
      <w:pPr>
        <w:jc w:val="both"/>
      </w:pPr>
      <w:r w:rsidRPr="00447D6E">
        <w:t>u ovaj sud</w:t>
      </w:r>
      <w:r w:rsidR="00447D6E" w:rsidRPr="00447D6E">
        <w:t>, Dr. Ante Starčevića 23</w:t>
      </w:r>
      <w:r w:rsidRPr="00447D6E">
        <w:t xml:space="preserve">, sudnica broj </w:t>
      </w:r>
      <w:r w:rsidR="00067B13">
        <w:t>2</w:t>
      </w:r>
      <w:r w:rsidRPr="00447D6E">
        <w:t>.</w:t>
      </w:r>
    </w:p>
    <w:p w:rsidRDefault="00914B6F" w:rsidP="00914B6F" w:rsidR="00914B6F" w:rsidRPr="00447D6E">
      <w:pPr>
        <w:jc w:val="both"/>
      </w:pPr>
    </w:p>
    <w:p w:rsidRDefault="0072384A" w:rsidP="00914B6F" w:rsidR="0072384A" w:rsidRPr="00447D6E">
      <w:pPr>
        <w:jc w:val="both"/>
      </w:pPr>
    </w:p>
    <w:p w:rsidRDefault="00447D6E" w:rsidP="00914B6F" w:rsidR="00914B6F" w:rsidRPr="00447D6E">
      <w:pPr>
        <w:jc w:val="center"/>
        <w:rPr>
          <w:b/>
        </w:rPr>
      </w:pPr>
      <w:r w:rsidRPr="00447D6E">
        <w:rPr>
          <w:b/>
        </w:rPr>
        <w:t>Dubrovnik</w:t>
      </w:r>
      <w:r w:rsidR="00BC578D" w:rsidRPr="00447D6E">
        <w:rPr>
          <w:b/>
        </w:rPr>
        <w:t>,</w:t>
      </w:r>
      <w:r w:rsidR="009300E3" w:rsidRPr="00447D6E">
        <w:rPr>
          <w:b/>
        </w:rPr>
        <w:t xml:space="preserve"> </w:t>
      </w:r>
      <w:r w:rsidR="00067B13">
        <w:rPr>
          <w:b/>
        </w:rPr>
        <w:t>07</w:t>
      </w:r>
      <w:r w:rsidR="00950658" w:rsidRPr="00447D6E">
        <w:rPr>
          <w:b/>
        </w:rPr>
        <w:t xml:space="preserve">. </w:t>
      </w:r>
      <w:r w:rsidR="00067B13">
        <w:rPr>
          <w:b/>
        </w:rPr>
        <w:t>rujna</w:t>
      </w:r>
      <w:r w:rsidR="007F2F57" w:rsidRPr="00447D6E">
        <w:rPr>
          <w:b/>
        </w:rPr>
        <w:t xml:space="preserve"> </w:t>
      </w:r>
      <w:r w:rsidR="00F311E9" w:rsidRPr="00447D6E">
        <w:rPr>
          <w:b/>
        </w:rPr>
        <w:t>201</w:t>
      </w:r>
      <w:r w:rsidRPr="00447D6E">
        <w:rPr>
          <w:b/>
        </w:rPr>
        <w:t>8</w:t>
      </w:r>
      <w:r w:rsidR="00F311E9" w:rsidRPr="00447D6E">
        <w:rPr>
          <w:b/>
        </w:rPr>
        <w:t>.g.</w:t>
      </w:r>
    </w:p>
    <w:p w:rsidRDefault="00914B6F" w:rsidP="00914B6F" w:rsidR="00914B6F" w:rsidRPr="00447D6E">
      <w:pPr>
        <w:jc w:val="both"/>
      </w:pPr>
    </w:p>
    <w:p w:rsidRDefault="0072384A" w:rsidP="00914B6F" w:rsidR="0072384A" w:rsidRPr="00447D6E">
      <w:pPr>
        <w:jc w:val="both"/>
      </w:pPr>
    </w:p>
    <w:p w:rsidRDefault="00914B6F" w:rsidP="00914B6F" w:rsidR="00914B6F" w:rsidRPr="00447D6E">
      <w:pPr>
        <w:ind w:left="5664"/>
        <w:jc w:val="both"/>
        <w:rPr>
          <w:b/>
        </w:rPr>
      </w:pPr>
      <w:r w:rsidRPr="00447D6E">
        <w:rPr>
          <w:b/>
        </w:rPr>
        <w:t>Sudac:</w:t>
      </w:r>
    </w:p>
    <w:p w:rsidRDefault="006A7784" w:rsidP="00914B6F" w:rsidR="006A7784" w:rsidRPr="00447D6E">
      <w:pPr>
        <w:ind w:left="5664"/>
        <w:jc w:val="both"/>
        <w:rPr>
          <w:b/>
        </w:rPr>
      </w:pPr>
    </w:p>
    <w:p w:rsidRDefault="006A7784" w:rsidP="007F2F57" w:rsidR="0001362F" w:rsidRPr="00447D6E">
      <w:pPr>
        <w:ind w:left="5664"/>
        <w:jc w:val="both"/>
        <w:rPr>
          <w:b/>
        </w:rPr>
      </w:pPr>
      <w:r w:rsidRPr="00447D6E">
        <w:rPr>
          <w:b/>
        </w:rPr>
        <w:t>Diana Butigan Granić</w:t>
      </w:r>
    </w:p>
    <w:p w:rsidRDefault="00950658" w:rsidP="007F2F57" w:rsidR="00950658" w:rsidRPr="00447D6E">
      <w:pPr>
        <w:ind w:left="5664"/>
        <w:jc w:val="both"/>
        <w:rPr>
          <w:b/>
        </w:rPr>
      </w:pPr>
    </w:p>
    <w:p w:rsidRDefault="00950658" w:rsidP="00950658" w:rsidR="00950658" w:rsidRPr="00447D6E">
      <w:pPr>
        <w:jc w:val="both"/>
        <w:rPr>
          <w:rFonts w:eastAsiaTheme="minorHAnsi"/>
          <w:b/>
          <w:lang w:eastAsia="en-US"/>
        </w:rPr>
      </w:pPr>
      <w:r w:rsidRPr="00447D6E">
        <w:rPr>
          <w:rFonts w:eastAsiaTheme="minorHAnsi"/>
          <w:b/>
          <w:lang w:eastAsia="en-US"/>
        </w:rPr>
        <w:t xml:space="preserve">DN-a:   </w:t>
      </w:r>
    </w:p>
    <w:p w:rsidRDefault="00447D6E" w:rsidP="00447D6E" w:rsidR="00447D6E" w:rsidRPr="00447D6E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447D6E">
        <w:rPr>
          <w:rFonts w:eastAsiaTheme="minorHAnsi"/>
          <w:lang w:eastAsia="en-US"/>
        </w:rPr>
        <w:t>e-oglasna ploča suda</w:t>
      </w:r>
    </w:p>
    <w:p w:rsidRDefault="00447D6E" w:rsidP="00447D6E" w:rsidR="00447D6E" w:rsidRPr="00447D6E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447D6E">
        <w:rPr>
          <w:rFonts w:eastAsiaTheme="minorHAnsi"/>
          <w:lang w:eastAsia="en-US"/>
        </w:rPr>
        <w:t>GUO ŽDO – e oglasna ploča</w:t>
      </w:r>
    </w:p>
    <w:p w:rsidRDefault="00950658" w:rsidP="00950658" w:rsidR="00950658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447D6E">
        <w:rPr>
          <w:rFonts w:eastAsiaTheme="minorHAnsi"/>
          <w:lang w:eastAsia="en-US"/>
        </w:rPr>
        <w:t xml:space="preserve">stečajnom upravitelju </w:t>
      </w:r>
      <w:r w:rsidR="00447D6E" w:rsidRPr="00447D6E">
        <w:rPr>
          <w:rFonts w:eastAsiaTheme="minorHAnsi"/>
          <w:lang w:eastAsia="en-US"/>
        </w:rPr>
        <w:t>– e oglasna ploča</w:t>
      </w:r>
    </w:p>
    <w:p w:rsidRDefault="00E417EC" w:rsidP="00242466" w:rsidR="0072384A" w:rsidRPr="00DF478C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F478C">
        <w:rPr>
          <w:rFonts w:eastAsiaTheme="minorHAnsi"/>
          <w:lang w:eastAsia="en-US"/>
        </w:rPr>
        <w:t xml:space="preserve">PBZ d.d. Zagreb </w:t>
      </w:r>
      <w:r w:rsidR="00DF478C" w:rsidRPr="00DF478C">
        <w:rPr>
          <w:rFonts w:eastAsiaTheme="minorHAnsi"/>
          <w:lang w:eastAsia="en-US"/>
        </w:rPr>
        <w:t>putem e- oglasne</w:t>
      </w:r>
    </w:p>
    <w:sectPr w:rsidSect="006A7784" w:rsidR="0072384A" w:rsidRPr="00DF478C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B005A"/>
    <w:multiLevelType w:val="hybridMultilevel"/>
    <w:tmpl w:val="429A63D6"/>
    <w:lvl w:tplc="85F0C0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312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72"/>
      </w:pPr>
      <w:rPr>
        <w:rFonts w:hAnsi="Wingdings" w:ascii="Wingdings" w:hint="default"/>
      </w:rPr>
    </w:lvl>
  </w:abstractNum>
  <w:abstractNum w:abstractNumId="4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66B8C"/>
    <w:multiLevelType w:val="hybridMultilevel"/>
    <w:tmpl w:val="8490FCE2"/>
    <w:lvl w:tplc="F7FC032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B437E4"/>
    <w:multiLevelType w:val="hybridMultilevel"/>
    <w:tmpl w:val="543ACFBA"/>
    <w:lvl w:tplc="2A988756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1F7583"/>
    <w:multiLevelType w:val="hybridMultilevel"/>
    <w:tmpl w:val="5212D416"/>
    <w:lvl w:tplc="F4B2F51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2D96FF7"/>
    <w:multiLevelType w:val="hybridMultilevel"/>
    <w:tmpl w:val="F44E0FBE"/>
    <w:lvl w:tplc="A0684C8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54718E"/>
    <w:multiLevelType w:val="hybridMultilevel"/>
    <w:tmpl w:val="DD6AB1FE"/>
    <w:lvl w:tplc="1AFA464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8D42E6"/>
    <w:multiLevelType w:val="hybridMultilevel"/>
    <w:tmpl w:val="5F48C9DC"/>
    <w:lvl w:tplc="A3F813E0" w:ilvl="0">
      <w:numFmt w:val="bullet"/>
      <w:lvlText w:val="-"/>
      <w:lvlJc w:val="left"/>
      <w:pPr>
        <w:ind w:hanging="161" w:left="682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0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2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4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6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8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0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2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41"/>
      </w:pPr>
      <w:rPr>
        <w:rFonts w:hAnsi="Wingdings" w:ascii="Wingdings" w:hint="default"/>
      </w:rPr>
    </w:lvl>
  </w:abstractNum>
  <w:abstractNum w:abstractNumId="14">
    <w:nsid w:val="7EFC7062"/>
    <w:multiLevelType w:val="hybridMultilevel"/>
    <w:tmpl w:val="2B4E9CC4"/>
    <w:lvl w:tplc="35E2699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3"/>
  </w:num>
  <w:num w:numId="5">
    <w:abstractNumId w:val="9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10"/>
  </w:num>
  <w:num w:numId="11">
    <w:abstractNumId w:val="12"/>
  </w:num>
  <w:num w:numId="12">
    <w:abstractNumId w:val="5"/>
  </w:num>
  <w:num w:numId="13">
    <w:abstractNumId w:val="14"/>
  </w:num>
  <w:num w:numId="14">
    <w:abstractNumId w:val="7"/>
  </w:num>
  <w:num w:numId="15">
    <w:abstractNumId w:val="6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362F"/>
    <w:rsid w:val="0004084D"/>
    <w:rsid w:val="000463F6"/>
    <w:rsid w:val="00054D7B"/>
    <w:rsid w:val="00067B13"/>
    <w:rsid w:val="00094A08"/>
    <w:rsid w:val="000A7B53"/>
    <w:rsid w:val="000C4042"/>
    <w:rsid w:val="000C728A"/>
    <w:rsid w:val="000E5AE6"/>
    <w:rsid w:val="000E6CD4"/>
    <w:rsid w:val="00107AC3"/>
    <w:rsid w:val="001170E9"/>
    <w:rsid w:val="0013301C"/>
    <w:rsid w:val="00133189"/>
    <w:rsid w:val="00140107"/>
    <w:rsid w:val="0014019C"/>
    <w:rsid w:val="00145514"/>
    <w:rsid w:val="001532EA"/>
    <w:rsid w:val="00160497"/>
    <w:rsid w:val="0018478B"/>
    <w:rsid w:val="001A1535"/>
    <w:rsid w:val="001B286B"/>
    <w:rsid w:val="001C3F27"/>
    <w:rsid w:val="001E07B5"/>
    <w:rsid w:val="001E34E9"/>
    <w:rsid w:val="001F2999"/>
    <w:rsid w:val="00202EAB"/>
    <w:rsid w:val="00205410"/>
    <w:rsid w:val="002124BC"/>
    <w:rsid w:val="00221043"/>
    <w:rsid w:val="002324B5"/>
    <w:rsid w:val="00242466"/>
    <w:rsid w:val="00243986"/>
    <w:rsid w:val="00277E85"/>
    <w:rsid w:val="00297744"/>
    <w:rsid w:val="002D40B7"/>
    <w:rsid w:val="002E2469"/>
    <w:rsid w:val="002E3D00"/>
    <w:rsid w:val="0031127C"/>
    <w:rsid w:val="00315155"/>
    <w:rsid w:val="00342CE3"/>
    <w:rsid w:val="003460C8"/>
    <w:rsid w:val="00366959"/>
    <w:rsid w:val="00392EA6"/>
    <w:rsid w:val="003B797A"/>
    <w:rsid w:val="003D1677"/>
    <w:rsid w:val="003F0B31"/>
    <w:rsid w:val="004135C1"/>
    <w:rsid w:val="0041472B"/>
    <w:rsid w:val="00435ECB"/>
    <w:rsid w:val="00444651"/>
    <w:rsid w:val="00447D6E"/>
    <w:rsid w:val="00483175"/>
    <w:rsid w:val="00486B0D"/>
    <w:rsid w:val="004902E6"/>
    <w:rsid w:val="004A2A16"/>
    <w:rsid w:val="004A3FD3"/>
    <w:rsid w:val="004A6147"/>
    <w:rsid w:val="004D5FA8"/>
    <w:rsid w:val="004D684C"/>
    <w:rsid w:val="004E018D"/>
    <w:rsid w:val="004F1172"/>
    <w:rsid w:val="004F35DD"/>
    <w:rsid w:val="004F72A5"/>
    <w:rsid w:val="005017D6"/>
    <w:rsid w:val="00506513"/>
    <w:rsid w:val="00517172"/>
    <w:rsid w:val="00523134"/>
    <w:rsid w:val="00533971"/>
    <w:rsid w:val="005420B3"/>
    <w:rsid w:val="005458EA"/>
    <w:rsid w:val="00545ED3"/>
    <w:rsid w:val="00582287"/>
    <w:rsid w:val="00583424"/>
    <w:rsid w:val="00595F69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92C99"/>
    <w:rsid w:val="006A7784"/>
    <w:rsid w:val="006B2277"/>
    <w:rsid w:val="006D05F4"/>
    <w:rsid w:val="007137F0"/>
    <w:rsid w:val="00721B6B"/>
    <w:rsid w:val="0072384A"/>
    <w:rsid w:val="00784A05"/>
    <w:rsid w:val="00796EB7"/>
    <w:rsid w:val="007979AF"/>
    <w:rsid w:val="00797E23"/>
    <w:rsid w:val="007B156F"/>
    <w:rsid w:val="007B6B06"/>
    <w:rsid w:val="007D469F"/>
    <w:rsid w:val="007E6674"/>
    <w:rsid w:val="007F2F57"/>
    <w:rsid w:val="007F5D4A"/>
    <w:rsid w:val="008022DE"/>
    <w:rsid w:val="00805319"/>
    <w:rsid w:val="0080559B"/>
    <w:rsid w:val="00807068"/>
    <w:rsid w:val="00832AF6"/>
    <w:rsid w:val="00855369"/>
    <w:rsid w:val="008A2971"/>
    <w:rsid w:val="008B1023"/>
    <w:rsid w:val="008B5A22"/>
    <w:rsid w:val="008D1C0B"/>
    <w:rsid w:val="008E6AA2"/>
    <w:rsid w:val="008F633B"/>
    <w:rsid w:val="009045C3"/>
    <w:rsid w:val="009137DF"/>
    <w:rsid w:val="00914B6F"/>
    <w:rsid w:val="009230EB"/>
    <w:rsid w:val="00924579"/>
    <w:rsid w:val="009257AE"/>
    <w:rsid w:val="009300E3"/>
    <w:rsid w:val="00950658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C2C2A"/>
    <w:rsid w:val="009E4B74"/>
    <w:rsid w:val="009E5C55"/>
    <w:rsid w:val="009F0746"/>
    <w:rsid w:val="009F07DB"/>
    <w:rsid w:val="009F38D7"/>
    <w:rsid w:val="00A61B19"/>
    <w:rsid w:val="00A76FE9"/>
    <w:rsid w:val="00A860F5"/>
    <w:rsid w:val="00AA192C"/>
    <w:rsid w:val="00AC1015"/>
    <w:rsid w:val="00AC2FB0"/>
    <w:rsid w:val="00AF346F"/>
    <w:rsid w:val="00AF4BDF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6B28"/>
    <w:rsid w:val="00BE23E0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404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14652"/>
    <w:rsid w:val="00D26DFE"/>
    <w:rsid w:val="00D35EA0"/>
    <w:rsid w:val="00D43DC5"/>
    <w:rsid w:val="00D46C9F"/>
    <w:rsid w:val="00D5562D"/>
    <w:rsid w:val="00D800A9"/>
    <w:rsid w:val="00D810DD"/>
    <w:rsid w:val="00D8646B"/>
    <w:rsid w:val="00D91D4B"/>
    <w:rsid w:val="00DA1312"/>
    <w:rsid w:val="00DB3636"/>
    <w:rsid w:val="00DB54C5"/>
    <w:rsid w:val="00DC27D3"/>
    <w:rsid w:val="00DD0C9F"/>
    <w:rsid w:val="00DD0DD2"/>
    <w:rsid w:val="00DF478C"/>
    <w:rsid w:val="00E06E4D"/>
    <w:rsid w:val="00E21159"/>
    <w:rsid w:val="00E417EC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311E9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4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4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4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4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4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4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4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4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63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- raniji br. St-640/15</izvorni_sadrzaj>
    <derivirana_varijabla naziv="DomainObject.Predmet.Opis_1">naknadna dioba - raniji br. St-640/15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DRVO PROMET d.o.o. za proizvodnju i trgovinu u stečaju</izvorni_sadrzaj>
    <derivirana_varijabla naziv="DomainObject.Predmet.ProtustrankaFormated_1">  Stečajna masa iza DRVO PROMET d.o.o. za proizvodnju i trgovinu u stečaju</derivirana_varijabla>
  </DomainObject.Predmet.ProtustrankaFormated>
  <DomainObject.Predmet.ProtustrankaFormatedOIB>
    <izvorni_sadrzaj>  Stečajna masa iza DRVO PROMET d.o.o. za proizvodnju i trgovinu u stečaju, OIB 96743619615</izvorni_sadrzaj>
    <derivirana_varijabla naziv="DomainObject.Predmet.ProtustrankaFormatedOIB_1">  Stečajna masa iza DRVO PROMET d.o.o. za proizvodnju i trgovinu u stečaju, OIB 96743619615</derivirana_varijabla>
  </DomainObject.Predmet.ProtustrankaFormatedOIB>
  <DomainObject.Predmet.ProtustrankaFormatedWithAdress>
    <izvorni_sadrzaj> Stečajna masa iza DRVO PROMET d.o.o. za proizvodnju i trgovinu u stečaju, Zdenački Zavoj 14, 10000 Zagreb</izvorni_sadrzaj>
    <derivirana_varijabla naziv="DomainObject.Predmet.ProtustrankaFormatedWithAdress_1"> Stečajna masa iza DRVO PROMET d.o.o. za proizvodnju i trgovinu u stečaju, Zdenački Zavoj 14, 10000 Zagreb</derivirana_varijabla>
  </DomainObject.Predmet.ProtustrankaFormatedWithAdress>
  <DomainObject.Predmet.ProtustrankaFormatedWithAdressOIB>
    <izvorni_sadrzaj> Stečajna masa iza DRVO PROMET d.o.o. za proizvodnju i trgovinu u stečaju, OIB 96743619615, Zdenački Zavoj 14, 10000 Zagreb</izvorni_sadrzaj>
    <derivirana_varijabla naziv="DomainObject.Predmet.ProtustrankaFormatedWithAdressOIB_1"> Stečajna masa iza DRVO PROMET d.o.o. za proizvodnju i trgovinu u stečaju, OIB 96743619615, Zdenački Zavoj 14, 10000 Zagreb</derivirana_varijabla>
  </DomainObject.Predmet.ProtustrankaFormatedWithAdressOIB>
  <DomainObject.Predmet.ProtustrankaWithAdress>
    <izvorni_sadrzaj>Stečajna masa iza DRVO PROMET d.o.o. za proizvodnju i trgovinu u stečaju Zdenački Zavoj 14, 10000 Zagreb</izvorni_sadrzaj>
    <derivirana_varijabla naziv="DomainObject.Predmet.ProtustrankaWithAdress_1">Stečajna masa iza DRVO PROMET d.o.o. za proizvodnju i trgovinu u stečaju Zdenački Zavoj 14, 10000 Zagreb</derivirana_varijabla>
  </DomainObject.Predmet.ProtustrankaWithAdress>
  <DomainObject.Predmet.ProtustrankaWithAdressOIB>
    <izvorni_sadrzaj>Stečajna masa iza DRVO PROMET d.o.o. za proizvodnju i trgovinu u stečaju, OIB 96743619615, Zdenački Zavoj 14, 10000 Zagreb</izvorni_sadrzaj>
    <derivirana_varijabla naziv="DomainObject.Predmet.ProtustrankaWithAdressOIB_1">Stečajna masa iza DRVO PROMET d.o.o. za proizvodnju i trgovinu u stečaju, OIB 96743619615, Zdenački Zavoj 14, 10000 Zagreb</derivirana_varijabla>
  </DomainObject.Predmet.ProtustrankaWithAdressOIB>
  <DomainObject.Predmet.ProtustrankaNazivFormated>
    <izvorni_sadrzaj>Stečajna masa iza DRVO PROMET d.o.o. za proizvodnju i trgovinu u stečaju</izvorni_sadrzaj>
    <derivirana_varijabla naziv="DomainObject.Predmet.ProtustrankaNazivFormated_1">Stečajna masa iza DRVO PROMET d.o.o. za proizvodnju i trgovinu u stečaju</derivirana_varijabla>
  </DomainObject.Predmet.ProtustrankaNazivFormated>
  <DomainObject.Predmet.ProtustrankaNazivFormatedOIB>
    <izvorni_sadrzaj>Stečajna masa iza DRVO PROMET d.o.o. za proizvodnju i trgovinu u stečaju, OIB 96743619615</izvorni_sadrzaj>
    <derivirana_varijabla naziv="DomainObject.Predmet.ProtustrankaNazivFormatedOIB_1">Stečajna masa iza DRVO PROMET d.o.o. za proizvodnju i trgovinu u stečaju, OIB 96743619615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Živko Pinčević</izvorni_sadrzaj>
    <derivirana_varijabla naziv="DomainObject.Predmet.StrankaFormated_1">  Živko Pinčević</derivirana_varijabla>
  </DomainObject.Predmet.StrankaFormated>
  <DomainObject.Predmet.StrankaFormatedOIB>
    <izvorni_sadrzaj>  Živko Pinčević, OIB 74530756298</izvorni_sadrzaj>
    <derivirana_varijabla naziv="DomainObject.Predmet.StrankaFormatedOIB_1">  Živko Pinčević, OIB 74530756298</derivirana_varijabla>
  </DomainObject.Predmet.StrankaFormatedOIB>
  <DomainObject.Predmet.StrankaFormatedWithAdress>
    <izvorni_sadrzaj> Živko Pinčević, Toplo 19, 20236 Mokošica</izvorni_sadrzaj>
    <derivirana_varijabla naziv="DomainObject.Predmet.StrankaFormatedWithAdress_1"> Živko Pinčević, Toplo 19, 20236 Mokošica</derivirana_varijabla>
  </DomainObject.Predmet.StrankaFormatedWithAdress>
  <DomainObject.Predmet.StrankaFormatedWithAdressOIB>
    <izvorni_sadrzaj> Živko Pinčević, OIB 74530756298, Toplo 19, 20236 Mokošica</izvorni_sadrzaj>
    <derivirana_varijabla naziv="DomainObject.Predmet.StrankaFormatedWithAdressOIB_1"> Živko Pinčević, OIB 74530756298, Toplo 19, 20236 Mokošica</derivirana_varijabla>
  </DomainObject.Predmet.StrankaFormatedWithAdressOIB>
  <DomainObject.Predmet.StrankaWithAdress>
    <izvorni_sadrzaj>Živko Pinčević Toplo 19,20236 Mokošica</izvorni_sadrzaj>
    <derivirana_varijabla naziv="DomainObject.Predmet.StrankaWithAdress_1">Živko Pinčević Toplo 19,20236 Mokošica</derivirana_varijabla>
  </DomainObject.Predmet.StrankaWithAdress>
  <DomainObject.Predmet.StrankaWithAdressOIB>
    <izvorni_sadrzaj>Živko Pinčević, OIB 74530756298, Toplo 19,20236 Mokošica</izvorni_sadrzaj>
    <derivirana_varijabla naziv="DomainObject.Predmet.StrankaWithAdressOIB_1">Živko Pinčević, OIB 74530756298, Toplo 19,20236 Mokošica</derivirana_varijabla>
  </DomainObject.Predmet.StrankaWithAdressOIB>
  <DomainObject.Predmet.StrankaNazivFormated>
    <izvorni_sadrzaj>Živko Pinčević</izvorni_sadrzaj>
    <derivirana_varijabla naziv="DomainObject.Predmet.StrankaNazivFormated_1">Živko Pinčević</derivirana_varijabla>
  </DomainObject.Predmet.StrankaNazivFormated>
  <DomainObject.Predmet.StrankaNazivFormatedOIB>
    <izvorni_sadrzaj>Živko Pinčević, OIB 74530756298</izvorni_sadrzaj>
    <derivirana_varijabla naziv="DomainObject.Predmet.StrankaNazivFormatedOIB_1">Živko Pinčević, OIB 74530756298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Živko Pinčević</item>
    </izvorni_sadrzaj>
    <derivirana_varijabla naziv="DomainObject.Predmet.StrankaListFormated_1">
      <item>Živko Pinčević</item>
    </derivirana_varijabla>
  </DomainObject.Predmet.StrankaListFormated>
  <DomainObject.Predmet.StrankaListFormatedOIB>
    <izvorni_sadrzaj>
      <item>Živko Pinčević, OIB 74530756298</item>
    </izvorni_sadrzaj>
    <derivirana_varijabla naziv="DomainObject.Predmet.StrankaListFormatedOIB_1">
      <item>Živko Pinčević, OIB 74530756298</item>
    </derivirana_varijabla>
  </DomainObject.Predmet.StrankaListFormatedOIB>
  <DomainObject.Predmet.StrankaListFormatedWithAdress>
    <izvorni_sadrzaj>
      <item>Živko Pinčević, Toplo 19, 20236 Mokošica</item>
    </izvorni_sadrzaj>
    <derivirana_varijabla naziv="DomainObject.Predmet.StrankaListFormatedWithAdress_1">
      <item>Živko Pinčević, Toplo 19, 20236 Mokošica</item>
    </derivirana_varijabla>
  </DomainObject.Predmet.StrankaListFormatedWithAdress>
  <DomainObject.Predmet.StrankaListFormatedWithAdressOIB>
    <izvorni_sadrzaj>
      <item>Živko Pinčević, OIB 74530756298, Toplo 19, 20236 Mokošica</item>
    </izvorni_sadrzaj>
    <derivirana_varijabla naziv="DomainObject.Predmet.StrankaListFormatedWithAdressOIB_1">
      <item>Živko Pinčević, OIB 74530756298, Toplo 19, 20236 Mokošica</item>
    </derivirana_varijabla>
  </DomainObject.Predmet.StrankaListFormatedWithAdressOIB>
  <DomainObject.Predmet.StrankaListNazivFormated>
    <izvorni_sadrzaj>
      <item>Živko Pinčević</item>
    </izvorni_sadrzaj>
    <derivirana_varijabla naziv="DomainObject.Predmet.StrankaListNazivFormated_1">
      <item>Živko Pinčević</item>
    </derivirana_varijabla>
  </DomainObject.Predmet.StrankaListNazivFormated>
  <DomainObject.Predmet.StrankaListNazivFormatedOIB>
    <izvorni_sadrzaj>
      <item>Živko Pinčević, OIB 74530756298</item>
    </izvorni_sadrzaj>
    <derivirana_varijabla naziv="DomainObject.Predmet.StrankaListNazivFormatedOIB_1">
      <item>Živko Pinčević, OIB 74530756298</item>
    </derivirana_varijabla>
  </DomainObject.Predmet.StrankaListNazivFormatedOIB>
  <DomainObject.Predmet.ProtuStrankaListFormated>
    <izvorni_sadrzaj>
      <item>Stečajna masa iza DRVO PROMET d.o.o. za proizvodnju i trgovinu u stečaju</item>
    </izvorni_sadrzaj>
    <derivirana_varijabla naziv="DomainObject.Predmet.ProtuStrankaListFormated_1">
      <item>Stečajna masa iza DRVO PROMET d.o.o. za proizvodnju i trgovinu u stečaju</item>
    </derivirana_varijabla>
  </DomainObject.Predmet.ProtuStrankaListFormated>
  <DomainObject.Predmet.ProtuStrankaListFormatedOIB>
    <izvorni_sadrzaj>
      <item>Stečajna masa iza DRVO PROMET d.o.o. za proizvodnju i trgovinu u stečaju, OIB 96743619615</item>
    </izvorni_sadrzaj>
    <derivirana_varijabla naziv="DomainObject.Predmet.ProtuStrankaListFormatedOIB_1">
      <item>Stečajna masa iza DRVO PROMET d.o.o. za proizvodnju i trgovinu u stečaju, OIB 96743619615</item>
    </derivirana_varijabla>
  </DomainObject.Predmet.ProtuStrankaListFormatedOIB>
  <DomainObject.Predmet.ProtuStrankaListFormatedWithAdress>
    <izvorni_sadrzaj>
      <item>Stečajna masa iza DRVO PROMET d.o.o. za proizvodnju i trgovinu u stečaju, Zdenački Zavoj 14, 10000 Zagreb</item>
    </izvorni_sadrzaj>
    <derivirana_varijabla naziv="DomainObject.Predmet.ProtuStrankaListFormatedWithAdress_1">
      <item>Stečajna masa iza DRVO PROMET d.o.o. za proizvodnju i trgovinu u stečaju, Zdenački Zavoj 14, 10000 Zagreb</item>
    </derivirana_varijabla>
  </DomainObject.Predmet.ProtuStrankaListFormatedWithAdress>
  <DomainObject.Predmet.ProtuStrankaListFormatedWithAdressOIB>
    <izvorni_sadrzaj>
      <item>Stečajna masa iza DRVO PROMET d.o.o. za proizvodnju i trgovinu u stečaju, OIB 96743619615, Zdenački Zavoj 14, 10000 Zagreb</item>
    </izvorni_sadrzaj>
    <derivirana_varijabla naziv="DomainObject.Predmet.ProtuStrankaListFormatedWithAdressOIB_1">
      <item>Stečajna masa iza DRVO PROMET d.o.o. za proizvodnju i trgovinu u stečaju, OIB 96743619615, Zdenački Zavoj 14, 10000 Zagreb</item>
    </derivirana_varijabla>
  </DomainObject.Predmet.ProtuStrankaListFormatedWithAdressOIB>
  <DomainObject.Predmet.ProtuStrankaListNazivFormated>
    <izvorni_sadrzaj>
      <item>Stečajna masa iza DRVO PROMET d.o.o. za proizvodnju i trgovinu u stečaju</item>
    </izvorni_sadrzaj>
    <derivirana_varijabla naziv="DomainObject.Predmet.ProtuStrankaListNazivFormated_1">
      <item>Stečajna masa iza DRVO PROMET d.o.o. za proizvodnju i trgovinu u stečaju</item>
    </derivirana_varijabla>
  </DomainObject.Predmet.ProtuStrankaListNazivFormated>
  <DomainObject.Predmet.ProtuStrankaListNazivFormatedOIB>
    <izvorni_sadrzaj>
      <item>Stečajna masa iza DRVO PROMET d.o.o. za proizvodnju i trgovinu u stečaju, OIB 96743619615</item>
    </izvorni_sadrzaj>
    <derivirana_varijabla naziv="DomainObject.Predmet.ProtuStrankaListNazivFormatedOIB_1">
      <item>Stečajna masa iza DRVO PROMET d.o.o. za proizvodnju i trgovinu u stečaju, OIB 96743619615</item>
    </derivirana_varijabla>
  </DomainObject.Predmet.ProtuStrankaListNazivFormatedOIB>
  <DomainObject.Predmet.OstaliListFormated>
    <izvorni_sadrzaj>
      <item>Andrej Greguš</item>
      <item>Renato Sabljić, stečajni upravitelj</item>
    </izvorni_sadrzaj>
    <derivirana_varijabla naziv="DomainObject.Predmet.OstaliListFormated_1">
      <item>Andrej Greguš</item>
      <item>Renato Sabljić, stečajni upravitelj</item>
    </derivirana_varijabla>
  </DomainObject.Predmet.OstaliListFormated>
  <DomainObject.Predmet.OstaliListFormatedOIB>
    <izvorni_sadrzaj>
      <item>Andrej Greguš</item>
      <item>Renato Sabljić, stečajni upravitelj</item>
    </izvorni_sadrzaj>
    <derivirana_varijabla naziv="DomainObject.Predmet.OstaliListFormatedOIB_1">
      <item>Andrej Greguš</item>
      <item>Renato Sabljić, stečajni upravitelj</item>
    </derivirana_varijabla>
  </DomainObject.Predmet.OstaliListFormatedOIB>
  <DomainObject.Predmet.OstaliListFormatedWithAdress>
    <izvorni_sadrzaj>
      <item>Andrej Greguš</item>
      <item>Renato Sabljić, stečajni upravitelj, Zdenački zavoj 14, 10000 Zagreb</item>
    </izvorni_sadrzaj>
    <derivirana_varijabla naziv="DomainObject.Predmet.OstaliListFormatedWithAdress_1">
      <item>Andrej Greguš</item>
      <item>Renato Sabljić, stečajni upravitelj, Zdenački zavoj 14, 10000 Zagreb</item>
    </derivirana_varijabla>
  </DomainObject.Predmet.OstaliListFormatedWithAdress>
  <DomainObject.Predmet.OstaliListFormatedWithAdressOIB>
    <izvorni_sadrzaj>
      <item>Andrej Greguš</item>
      <item>Renato Sabljić, stečajni upravitelj, Zdenački zavoj 14, 10000 Zagreb</item>
    </izvorni_sadrzaj>
    <derivirana_varijabla naziv="DomainObject.Predmet.OstaliListFormatedWithAdressOIB_1">
      <item>Andrej Greguš</item>
      <item>Renato Sabljić, stečajni upravitelj, Zdenački zavoj 14, 10000 Zagreb</item>
    </derivirana_varijabla>
  </DomainObject.Predmet.OstaliListFormatedWithAdressOIB>
  <DomainObject.Predmet.OstaliListNazivFormated>
    <izvorni_sadrzaj>
      <item>Andrej Greguš</item>
      <item>Renato Sabljić, stečajni upravitelj</item>
    </izvorni_sadrzaj>
    <derivirana_varijabla naziv="DomainObject.Predmet.OstaliListNazivFormated_1">
      <item>Andrej Greguš</item>
      <item>Renato Sabljić, stečajni upravitelj</item>
    </derivirana_varijabla>
  </DomainObject.Predmet.OstaliListNazivFormated>
  <DomainObject.Predmet.OstaliListNazivFormatedOIB>
    <izvorni_sadrzaj>
      <item>Andrej Greguš</item>
      <item>Renato Sabljić, stečajni upravitelj</item>
    </izvorni_sadrzaj>
    <derivirana_varijabla naziv="DomainObject.Predmet.OstaliListNazivFormatedOIB_1">
      <item>Andrej Greguš</item>
      <item>Renato Sabljić,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Živko Pinčević</izvorni_sadrzaj>
    <derivirana_varijabla naziv="DomainObject.Predmet.StrankaIDrugi_1">Živko Pinčević</derivirana_varijabla>
  </DomainObject.Predmet.StrankaIDrugi>
  <DomainObject.Predmet.ProtustrankaIDrugi>
    <izvorni_sadrzaj>Stečajna masa iza DRVO PROMET d.o.o. za proizvodnju i trgovinu u stečaju</izvorni_sadrzaj>
    <derivirana_varijabla naziv="DomainObject.Predmet.ProtustrankaIDrugi_1">Stečajna masa iza DRVO PROMET d.o.o. za proizvodnju i trgovinu u stečaju</derivirana_varijabla>
  </DomainObject.Predmet.ProtustrankaIDrugi>
  <DomainObject.Predmet.StrankaIDrugiAdressOIB>
    <izvorni_sadrzaj>Živko Pinčević, OIB 74530756298, Toplo 19, 20236 Mokošica</izvorni_sadrzaj>
    <derivirana_varijabla naziv="DomainObject.Predmet.StrankaIDrugiAdressOIB_1">Živko Pinčević, OIB 74530756298, Toplo 19, 20236 Mokošica</derivirana_varijabla>
  </DomainObject.Predmet.StrankaIDrugiAdressOIB>
  <DomainObject.Predmet.ProtustrankaIDrugiAdressOIB>
    <izvorni_sadrzaj>Stečajna masa iza DRVO PROMET d.o.o. za proizvodnju i trgovinu u stečaju, OIB 96743619615, Zdenački Zavoj 14, 10000 Zagreb</izvorni_sadrzaj>
    <derivirana_varijabla naziv="DomainObject.Predmet.ProtustrankaIDrugiAdressOIB_1">Stečajna masa iza DRVO PROMET d.o.o. za proizvodnju i trgovinu u stečaju, OIB 96743619615,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DRVO PROMET d.o.o. za proizvodnju i trgovinu u stečaju</item>
      <item>Živko Pinčević</item>
      <item>Andrej Greguš</item>
      <item>Renato Sabljić, stečajni upravitelj</item>
    </izvorni_sadrzaj>
    <derivirana_varijabla naziv="DomainObject.Predmet.SudioniciListNaziv_1">
      <item>Stečajna masa iza DRVO PROMET d.o.o. za proizvodnju i trgovinu u stečaju</item>
      <item>Živko Pinčević</item>
      <item>Andrej Greguš</item>
      <item>Renato Sabljić, stečajni upravitelj</item>
    </derivirana_varijabla>
  </DomainObject.Predmet.SudioniciListNaziv>
  <DomainObject.Predmet.SudioniciListAdressOIB>
    <izvorni_sadrzaj>
      <item>Stečajna masa iza DRVO PROMET d.o.o. za proizvodnju i trgovinu u stečaju, OIB 96743619615, Zdenački Zavoj 14,10000 Zagreb</item>
      <item>Živko Pinčević, OIB 74530756298, Toplo 19,20236 Mokošica</item>
      <item>Andrej Greguš</item>
      <item>Renato Sabljić, stečajni upravitelj, Zdenački zavoj 14,10000 Zagreb</item>
    </izvorni_sadrzaj>
    <derivirana_varijabla naziv="DomainObject.Predmet.SudioniciListAdressOIB_1">
      <item>Stečajna masa iza DRVO PROMET d.o.o. za proizvodnju i trgovinu u stečaju, OIB 96743619615, Zdenački Zavoj 14,10000 Zagreb</item>
      <item>Živko Pinčević, OIB 74530756298, Toplo 19,20236 Mokošica</item>
      <item>Andrej Greguš</item>
      <item>Renato Sabljić, stečajni upravitelj,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96743619615</item>
      <item>, OIB 74530756298</item>
      <item>, OIB null</item>
      <item>, OIB null</item>
    </izvorni_sadrzaj>
    <derivirana_varijabla naziv="DomainObject.Predmet.SudioniciListNazivOIB_1">
      <item>, OIB 96743619615</item>
      <item>, OIB 74530756298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902</properties:Characters>
  <properties:Lines>48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1084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2018-09-07T09:22:00Z</dcterms:created>
  <dc:creator>sgrcic</dc:creator>
  <cp:lastModifiedBy>Katica Butigan</cp:lastModifiedBy>
  <cp:lastPrinted>2018-07-31T11:40:00Z</cp:lastPrinted>
  <dcterms:modified xmlns:xsi="http://www.w3.org/2001/XMLSchema-instance" xsi:type="dcterms:W3CDTF">2018-09-07T10:38:00Z</dcterms:modified>
  <cp:revision>7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(453-17- poziv utvrđivanje vrijednosti nekretnine za 26.9.18.docx)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