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37db" w14:paraId="9af37db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474A2">
        <w:t>776</w:t>
      </w:r>
      <w:r w:rsidR="001A2481" w:rsidRPr="000351DA">
        <w:t>/1</w:t>
      </w:r>
      <w:r w:rsidR="0068218C">
        <w:t>6</w:t>
      </w:r>
      <w:r w:rsidR="0024291D">
        <w:t>-</w:t>
      </w:r>
      <w:r w:rsidR="00D474A2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F7522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474A2">
        <w:t>ĐINGI</w:t>
      </w:r>
      <w:r w:rsidR="0016298F">
        <w:t xml:space="preserve"> </w:t>
      </w:r>
      <w:r w:rsidR="00856F28">
        <w:t xml:space="preserve">d.o.o., </w:t>
      </w:r>
      <w:r w:rsidR="00D474A2">
        <w:t>Kistanje</w:t>
      </w:r>
      <w:r w:rsidR="00D803B9">
        <w:t xml:space="preserve">, </w:t>
      </w:r>
      <w:r w:rsidR="00D474A2">
        <w:t>Dubrovačka 17</w:t>
      </w:r>
      <w:r w:rsidR="00D803B9">
        <w:t xml:space="preserve">, </w:t>
      </w:r>
      <w:r w:rsidR="00D474A2">
        <w:t>Kistanje</w:t>
      </w:r>
      <w:r w:rsidR="00E450BA">
        <w:t xml:space="preserve">, OIB: </w:t>
      </w:r>
      <w:r w:rsidR="00D474A2">
        <w:t>49812273983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474A2">
        <w:t>ĐINGI d.o.o., Kistanje, Dubrovačka 17, Kistanje, OIB: 49812273983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DE647A">
        <w:t>Šibenik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88</properties:Words>
  <properties:Characters>703</properties:Characters>
  <properties:Lines>5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2017-06-06T07:57:00Z</dcterms:created>
  <dc:creator>Administrator</dc:creator>
  <cp:lastModifiedBy>Martina Kalmeta</cp:lastModifiedBy>
  <cp:lastPrinted>2017-04-06T11:48:00Z</cp:lastPrinted>
  <dcterms:modified xmlns:xsi="http://www.w3.org/2001/XMLSchema-instance" xsi:type="dcterms:W3CDTF">2017-06-29T06:26:00Z</dcterms:modified>
  <cp:revision>7</cp:revision>
  <dc:title>REPUBLIKA HRVATSKA</dc:title>
</cp:coreProperties>
</file>