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f4bd52" w14:paraId="7f4bd52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1F557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F5574">
              <w:t>10/12-105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E1803" w:rsidP="0049749B" w:rsidR="006E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493670" w:rsidR="00B665D2" w:rsidRPr="00A6250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501">
        <w:rPr>
          <w:rFonts w:hAnsi="Times New Roman" w:ascii="Times New Roman"/>
          <w:sz w:val="24"/>
          <w:szCs w:val="24"/>
        </w:rPr>
        <w:t xml:space="preserve">Trgovački sud u Varaždinu, po sucu toga suda Kseniji Flack-Makitan, u stečajnom predmetu </w:t>
      </w:r>
      <w:r w:rsidR="006E1803" w:rsidRPr="00A62501">
        <w:rPr>
          <w:rFonts w:hAnsi="Times New Roman" w:ascii="Times New Roman"/>
          <w:sz w:val="24"/>
          <w:szCs w:val="24"/>
        </w:rPr>
        <w:t>koji se vodi</w:t>
      </w:r>
      <w:r w:rsidR="00F56C21">
        <w:rPr>
          <w:rFonts w:hAnsi="Times New Roman" w:ascii="Times New Roman"/>
          <w:sz w:val="24"/>
          <w:szCs w:val="24"/>
        </w:rPr>
        <w:t xml:space="preserve"> </w:t>
      </w:r>
      <w:r w:rsidR="00F56C21" w:rsidRPr="008970C5">
        <w:rPr>
          <w:rFonts w:hAnsi="Times New Roman" w:ascii="Times New Roman"/>
          <w:sz w:val="24"/>
          <w:szCs w:val="24"/>
        </w:rPr>
        <w:t xml:space="preserve">nad stečajnim dužnikom </w:t>
      </w:r>
      <w:r w:rsidR="001F5574">
        <w:rPr>
          <w:rFonts w:hAnsi="Times New Roman" w:ascii="Times New Roman"/>
          <w:sz w:val="24"/>
          <w:szCs w:val="24"/>
        </w:rPr>
        <w:t xml:space="preserve">HA-LIM d.o.o. u stečaju, Grkaveščak 35, Grkaveščak, OIB: </w:t>
      </w:r>
      <w:r w:rsidR="001F5574" w:rsidRPr="00F93BFC">
        <w:rPr>
          <w:rFonts w:hAnsi="Times New Roman" w:ascii="Times New Roman"/>
          <w:sz w:val="24"/>
          <w:szCs w:val="24"/>
        </w:rPr>
        <w:t>17620044635</w:t>
      </w:r>
      <w:r w:rsidR="001F5574">
        <w:rPr>
          <w:rFonts w:hAnsi="Times New Roman" w:ascii="Times New Roman"/>
          <w:sz w:val="24"/>
          <w:szCs w:val="24"/>
        </w:rPr>
        <w:t xml:space="preserve">, </w:t>
      </w:r>
      <w:r w:rsidR="001F557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7</w:t>
      </w:r>
      <w:r w:rsidR="00C8078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lipnja</w:t>
      </w:r>
      <w:r w:rsidR="00146D97" w:rsidRPr="00A62501">
        <w:rPr>
          <w:rFonts w:hAnsi="Times New Roman" w:ascii="Times New Roman"/>
          <w:sz w:val="24"/>
          <w:szCs w:val="24"/>
        </w:rPr>
        <w:t xml:space="preserve"> 2018</w:t>
      </w:r>
      <w:r w:rsidRPr="00A62501">
        <w:rPr>
          <w:rFonts w:hAnsi="Times New Roman" w:ascii="Times New Roman"/>
          <w:sz w:val="24"/>
          <w:szCs w:val="24"/>
        </w:rPr>
        <w:t>. donio je</w:t>
      </w:r>
      <w:r w:rsidR="00B665D2" w:rsidRPr="00A62501">
        <w:rPr>
          <w:rFonts w:eastAsia="Times New Roman" w:hAnsi="Times New Roman" w:ascii="Times New Roman"/>
          <w:sz w:val="24"/>
          <w:szCs w:val="24"/>
          <w:lang w:eastAsia="hr-HR"/>
        </w:rPr>
        <w:t xml:space="preserve"> sljedeći</w:t>
      </w:r>
    </w:p>
    <w:p w:rsidRDefault="006E1803" w:rsidP="00FE5DA3" w:rsidR="006E1803" w:rsidRPr="00A6250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7404E" w:rsidP="0049749B" w:rsidR="00450291" w:rsidRPr="00A6250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A62501">
        <w:rPr>
          <w:rFonts w:hAnsi="Times New Roman" w:ascii="Times New Roman"/>
          <w:sz w:val="24"/>
          <w:szCs w:val="24"/>
        </w:rPr>
        <w:t>Z A K L J U Č A K</w:t>
      </w:r>
    </w:p>
    <w:p w:rsidRDefault="006E1803" w:rsidP="006E1803" w:rsidR="006E1803" w:rsidRPr="00A6250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A1AC3" w:rsidP="001F5574" w:rsidR="00FE5DA3" w:rsidRPr="001F5574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80784">
        <w:rPr>
          <w:rFonts w:eastAsia="Times New Roman" w:hAnsi="Times New Roman" w:ascii="Times New Roman"/>
          <w:sz w:val="24"/>
          <w:szCs w:val="24"/>
          <w:lang w:eastAsia="hr-HR"/>
        </w:rPr>
        <w:t>Poziva se</w:t>
      </w:r>
      <w:r w:rsidR="00A62501" w:rsidRPr="00C80784">
        <w:rPr>
          <w:rFonts w:hAnsi="Times New Roman" w:ascii="Times New Roman"/>
          <w:sz w:val="24"/>
          <w:szCs w:val="24"/>
        </w:rPr>
        <w:t xml:space="preserve"> </w:t>
      </w:r>
      <w:r w:rsidR="001F5574">
        <w:rPr>
          <w:rFonts w:hAnsi="Times New Roman" w:ascii="Times New Roman"/>
          <w:sz w:val="24"/>
          <w:szCs w:val="24"/>
        </w:rPr>
        <w:t xml:space="preserve">odvjetnik Ivica Plavetić iz Zajedničkog odvjetničkog ureda Ivica Plavetić, Tomislav Knežević i Natalija Kriković iz Čakovca, </w:t>
      </w:r>
      <w:r w:rsidR="001F5574">
        <w:rPr>
          <w:rFonts w:eastAsia="Times New Roman" w:hAnsi="Times New Roman" w:ascii="Times New Roman"/>
          <w:sz w:val="24"/>
          <w:szCs w:val="24"/>
          <w:lang w:eastAsia="hr-HR"/>
        </w:rPr>
        <w:t>da u roku od 3</w:t>
      </w:r>
      <w:r w:rsidR="006E1803" w:rsidRPr="00C80784">
        <w:rPr>
          <w:rFonts w:eastAsia="Times New Roman" w:hAnsi="Times New Roman" w:ascii="Times New Roman"/>
          <w:sz w:val="24"/>
          <w:szCs w:val="24"/>
          <w:lang w:eastAsia="hr-HR"/>
        </w:rPr>
        <w:t xml:space="preserve"> da</w:t>
      </w:r>
      <w:r w:rsidR="00146D97" w:rsidRPr="00C80784">
        <w:rPr>
          <w:rFonts w:eastAsia="Times New Roman" w:hAnsi="Times New Roman" w:ascii="Times New Roman"/>
          <w:sz w:val="24"/>
          <w:szCs w:val="24"/>
          <w:lang w:eastAsia="hr-HR"/>
        </w:rPr>
        <w:t>na od primitka ovog zaključka,</w:t>
      </w:r>
      <w:r w:rsidR="00C80784" w:rsidRPr="00C80784">
        <w:rPr>
          <w:rFonts w:eastAsia="Times New Roman" w:hAnsi="Times New Roman" w:ascii="Times New Roman"/>
          <w:sz w:val="24"/>
          <w:szCs w:val="24"/>
          <w:lang w:eastAsia="hr-HR"/>
        </w:rPr>
        <w:t xml:space="preserve"> dostavi ovome sudu</w:t>
      </w:r>
      <w:r w:rsidR="001F5574">
        <w:rPr>
          <w:rFonts w:eastAsia="Times New Roman" w:hAnsi="Times New Roman" w:ascii="Times New Roman"/>
          <w:sz w:val="24"/>
          <w:szCs w:val="24"/>
          <w:lang w:eastAsia="hr-HR"/>
        </w:rPr>
        <w:t xml:space="preserve"> punomoć za zastupanje kupca Hasana Hadžić,</w:t>
      </w:r>
      <w:r w:rsidR="001F5574" w:rsidRPr="001F5574">
        <w:rPr>
          <w:rFonts w:eastAsia="Times New Roman" w:hAnsi="Times New Roman" w:ascii="Times New Roman"/>
          <w:sz w:val="24"/>
          <w:szCs w:val="24"/>
          <w:lang w:eastAsia="hr-HR"/>
        </w:rPr>
        <w:t xml:space="preserve"> Grkaveščak 34 a, Sv. Martin na Muri</w:t>
      </w:r>
      <w:r w:rsidR="001F557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C80784" w:rsidP="00C80784" w:rsidR="00C80784" w:rsidRPr="00C80784">
      <w:pPr>
        <w:pStyle w:val="Odlomakpopisa"/>
        <w:numPr>
          <w:ilvl w:val="0"/>
          <w:numId w:val="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</w:t>
      </w:r>
      <w:r w:rsidR="001F5574">
        <w:rPr>
          <w:rFonts w:eastAsia="Times New Roman" w:hAnsi="Times New Roman" w:ascii="Times New Roman"/>
          <w:sz w:val="24"/>
          <w:szCs w:val="24"/>
          <w:lang w:eastAsia="hr-HR"/>
        </w:rPr>
        <w:t>kupac Hasan Hadžić,</w:t>
      </w:r>
      <w:r w:rsidR="001F5574" w:rsidRPr="001F5574">
        <w:rPr>
          <w:rFonts w:eastAsia="Times New Roman" w:hAnsi="Times New Roman" w:ascii="Times New Roman"/>
          <w:sz w:val="24"/>
          <w:szCs w:val="24"/>
          <w:lang w:eastAsia="hr-HR"/>
        </w:rPr>
        <w:t xml:space="preserve"> Grkaveščak 34 a, Sv. Martin na Muri</w:t>
      </w:r>
      <w:r w:rsidR="001F5574">
        <w:rPr>
          <w:rFonts w:eastAsia="Times New Roman" w:hAnsi="Times New Roman" w:ascii="Times New Roman"/>
          <w:sz w:val="24"/>
          <w:szCs w:val="24"/>
          <w:lang w:eastAsia="hr-HR"/>
        </w:rPr>
        <w:t>, da u roku od 3</w:t>
      </w:r>
      <w:r w:rsidR="00442AD9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primitka ovog zaključka, dostavi ovome sudu </w:t>
      </w:r>
      <w:r w:rsidR="001F5574">
        <w:rPr>
          <w:rFonts w:eastAsia="Times New Roman" w:hAnsi="Times New Roman" w:ascii="Times New Roman"/>
          <w:sz w:val="24"/>
          <w:szCs w:val="24"/>
          <w:lang w:eastAsia="hr-HR"/>
        </w:rPr>
        <w:t>dokaz o uplati preostale cijene prema pravomoćnom rješenju o dosudi ovoga suda od 23. siječnja 2018., poslovni broj St-10/12-100, jer će u protivnom sud postupiti sukladno toč. III. izreke navedenog rješenja</w:t>
      </w:r>
      <w:r w:rsidR="00442AD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A1AC3" w:rsidP="0049749B" w:rsidR="005A1AC3" w:rsidRPr="00286D3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1670A" w:rsidP="00B07D9D" w:rsidR="000671F5" w:rsidRPr="00286D3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6D3C">
        <w:rPr>
          <w:rFonts w:hAnsi="Times New Roman" w:ascii="Times New Roman"/>
          <w:sz w:val="24"/>
          <w:szCs w:val="24"/>
        </w:rPr>
        <w:t xml:space="preserve">U </w:t>
      </w:r>
      <w:r w:rsidR="00493670" w:rsidRPr="00286D3C">
        <w:rPr>
          <w:rFonts w:hAnsi="Times New Roman" w:ascii="Times New Roman"/>
          <w:sz w:val="24"/>
          <w:szCs w:val="24"/>
        </w:rPr>
        <w:t>Varaždin</w:t>
      </w:r>
      <w:r w:rsidRPr="00286D3C">
        <w:rPr>
          <w:rFonts w:hAnsi="Times New Roman" w:ascii="Times New Roman"/>
          <w:sz w:val="24"/>
          <w:szCs w:val="24"/>
        </w:rPr>
        <w:t>u</w:t>
      </w:r>
      <w:r w:rsidR="00493670" w:rsidRPr="00286D3C">
        <w:rPr>
          <w:rFonts w:hAnsi="Times New Roman" w:ascii="Times New Roman"/>
          <w:sz w:val="24"/>
          <w:szCs w:val="24"/>
        </w:rPr>
        <w:t xml:space="preserve">, </w:t>
      </w:r>
      <w:r w:rsidR="001F5574">
        <w:rPr>
          <w:rFonts w:hAnsi="Times New Roman" w:ascii="Times New Roman"/>
          <w:sz w:val="24"/>
          <w:szCs w:val="24"/>
        </w:rPr>
        <w:t>7</w:t>
      </w:r>
      <w:r w:rsidR="00C80784">
        <w:rPr>
          <w:rFonts w:hAnsi="Times New Roman" w:ascii="Times New Roman"/>
          <w:sz w:val="24"/>
          <w:szCs w:val="24"/>
        </w:rPr>
        <w:t>.</w:t>
      </w:r>
      <w:r w:rsidR="00146D97" w:rsidRPr="00286D3C">
        <w:rPr>
          <w:rFonts w:hAnsi="Times New Roman" w:ascii="Times New Roman"/>
          <w:sz w:val="24"/>
          <w:szCs w:val="24"/>
        </w:rPr>
        <w:t xml:space="preserve"> </w:t>
      </w:r>
      <w:r w:rsidR="00C80784">
        <w:rPr>
          <w:rFonts w:hAnsi="Times New Roman" w:ascii="Times New Roman"/>
          <w:sz w:val="24"/>
          <w:szCs w:val="24"/>
        </w:rPr>
        <w:t>lipnja</w:t>
      </w:r>
      <w:r w:rsidR="00146D97" w:rsidRPr="00286D3C">
        <w:rPr>
          <w:rFonts w:hAnsi="Times New Roman" w:ascii="Times New Roman"/>
          <w:sz w:val="24"/>
          <w:szCs w:val="24"/>
        </w:rPr>
        <w:t xml:space="preserve"> 2018</w:t>
      </w:r>
      <w:r w:rsidR="000671F5" w:rsidRPr="00286D3C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902E3B" w:rsidP="00140A79" w:rsidR="00902E3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5574" w:rsidP="00140A79" w:rsidR="001F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902E3B" w:rsidR="00902E3B" w:rsidRPr="00902E3B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902E3B" w:rsidP="00902E3B" w:rsidR="00902E3B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B07D9D" w:rsidP="00B07D9D" w:rsidR="00B07D9D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B07D9D" w:rsidP="00B07D9D" w:rsidR="00B07D9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62501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1F5574" w:rsidP="00B07D9D" w:rsidR="001F5574" w:rsidRPr="00A6250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5574" w:rsidP="0041155D" w:rsidR="0041155D">
      <w:pPr>
        <w:numPr>
          <w:ilvl w:val="0"/>
          <w:numId w:val="5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Punomoćnik kupca Hasana Hadžić, </w:t>
      </w:r>
      <w:r>
        <w:rPr>
          <w:rFonts w:hAnsi="Times New Roman" w:ascii="Times New Roman"/>
          <w:sz w:val="24"/>
          <w:szCs w:val="24"/>
        </w:rPr>
        <w:t>Ivica Plavetić iz Zajedničkog odvjetničkog ureda Ivica Plavetić, Tomislav Knežević i Natalija Kriković iz Čakovca, R. Boškovića 33,</w:t>
      </w:r>
    </w:p>
    <w:p w:rsidRDefault="001F5574" w:rsidP="002F61DE" w:rsidR="0056514C" w:rsidRPr="001F5574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Kupac Hasan Hadžić, Grkaveščak 34 a, Sv. Martin na Muri</w:t>
      </w:r>
      <w:r w:rsidR="00442AD9" w:rsidRPr="001F557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sectPr w:rsidSect="00BE76E7" w:rsidR="0056514C" w:rsidRPr="001F5574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390" w:rsidP="00501147" w:rsidR="00617390">
      <w:pPr>
        <w:spacing w:lineRule="auto" w:line="240" w:after="0"/>
      </w:pPr>
      <w:r>
        <w:separator/>
      </w:r>
    </w:p>
  </w:endnote>
  <w:endnote w:id="0" w:type="continuationSeparator">
    <w:p w:rsidRDefault="00617390" w:rsidP="00501147" w:rsidR="006173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390" w:rsidP="00501147" w:rsidR="00617390">
      <w:pPr>
        <w:spacing w:lineRule="auto" w:line="240" w:after="0"/>
      </w:pPr>
      <w:r>
        <w:separator/>
      </w:r>
    </w:p>
  </w:footnote>
  <w:footnote w:id="0" w:type="continuationSeparator">
    <w:p w:rsidRDefault="00617390" w:rsidP="00501147" w:rsidR="006173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F5574">
      <w:rPr>
        <w:rFonts w:hAnsi="Times New Roman" w:ascii="Times New Roman"/>
        <w:noProof/>
        <w:sz w:val="24"/>
        <w:szCs w:val="24"/>
      </w:rPr>
      <w:t>Poslovni broj: 5 St-10/12-105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40A7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64561"/>
    <w:multiLevelType w:val="hybridMultilevel"/>
    <w:tmpl w:val="3EE67E52"/>
    <w:lvl w:tplc="794CCAE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A2B3C98"/>
    <w:multiLevelType w:val="hybridMultilevel"/>
    <w:tmpl w:val="075008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093D8D"/>
    <w:multiLevelType w:val="hybridMultilevel"/>
    <w:tmpl w:val="90626AE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683093D"/>
    <w:multiLevelType w:val="hybridMultilevel"/>
    <w:tmpl w:val="2D96608E"/>
    <w:lvl w:tplc="082CF67A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7404E"/>
    <w:rsid w:val="00087C43"/>
    <w:rsid w:val="000B54E4"/>
    <w:rsid w:val="00140A79"/>
    <w:rsid w:val="00146D97"/>
    <w:rsid w:val="0016193F"/>
    <w:rsid w:val="001873EC"/>
    <w:rsid w:val="00194888"/>
    <w:rsid w:val="001A68CF"/>
    <w:rsid w:val="001E3C62"/>
    <w:rsid w:val="001F5574"/>
    <w:rsid w:val="001F6DF0"/>
    <w:rsid w:val="00237FCE"/>
    <w:rsid w:val="00286D3C"/>
    <w:rsid w:val="002971D6"/>
    <w:rsid w:val="002D2FC4"/>
    <w:rsid w:val="002E3DDB"/>
    <w:rsid w:val="002F61DE"/>
    <w:rsid w:val="002F78D4"/>
    <w:rsid w:val="00340399"/>
    <w:rsid w:val="00341823"/>
    <w:rsid w:val="00342CFC"/>
    <w:rsid w:val="00345212"/>
    <w:rsid w:val="003503D1"/>
    <w:rsid w:val="00367E59"/>
    <w:rsid w:val="00385BF0"/>
    <w:rsid w:val="003949AF"/>
    <w:rsid w:val="00394A8C"/>
    <w:rsid w:val="003A4477"/>
    <w:rsid w:val="0041155D"/>
    <w:rsid w:val="0041645E"/>
    <w:rsid w:val="00442AD9"/>
    <w:rsid w:val="00450291"/>
    <w:rsid w:val="004859A0"/>
    <w:rsid w:val="00493670"/>
    <w:rsid w:val="0049749B"/>
    <w:rsid w:val="00497CDE"/>
    <w:rsid w:val="004A0BD1"/>
    <w:rsid w:val="004E1C60"/>
    <w:rsid w:val="004E6F9C"/>
    <w:rsid w:val="00501147"/>
    <w:rsid w:val="00521E8A"/>
    <w:rsid w:val="0056514C"/>
    <w:rsid w:val="005A0F56"/>
    <w:rsid w:val="005A1AC3"/>
    <w:rsid w:val="005C15F4"/>
    <w:rsid w:val="005E1D89"/>
    <w:rsid w:val="005F633B"/>
    <w:rsid w:val="00617390"/>
    <w:rsid w:val="0067530F"/>
    <w:rsid w:val="00685195"/>
    <w:rsid w:val="006D7F35"/>
    <w:rsid w:val="006E1803"/>
    <w:rsid w:val="00741600"/>
    <w:rsid w:val="00757A30"/>
    <w:rsid w:val="00757E48"/>
    <w:rsid w:val="00777E9E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02E3B"/>
    <w:rsid w:val="00915EF5"/>
    <w:rsid w:val="0091670A"/>
    <w:rsid w:val="0092437B"/>
    <w:rsid w:val="00957093"/>
    <w:rsid w:val="0096157B"/>
    <w:rsid w:val="0096563D"/>
    <w:rsid w:val="00975368"/>
    <w:rsid w:val="00A31425"/>
    <w:rsid w:val="00A31587"/>
    <w:rsid w:val="00A62501"/>
    <w:rsid w:val="00A65E60"/>
    <w:rsid w:val="00A9082D"/>
    <w:rsid w:val="00AA1295"/>
    <w:rsid w:val="00AF28D9"/>
    <w:rsid w:val="00B00B9A"/>
    <w:rsid w:val="00B07D9D"/>
    <w:rsid w:val="00B24C4B"/>
    <w:rsid w:val="00B43087"/>
    <w:rsid w:val="00B43741"/>
    <w:rsid w:val="00B665D2"/>
    <w:rsid w:val="00B92B86"/>
    <w:rsid w:val="00BC5568"/>
    <w:rsid w:val="00BE76E7"/>
    <w:rsid w:val="00C470B6"/>
    <w:rsid w:val="00C50709"/>
    <w:rsid w:val="00C80784"/>
    <w:rsid w:val="00CB0DAC"/>
    <w:rsid w:val="00CE3864"/>
    <w:rsid w:val="00D17993"/>
    <w:rsid w:val="00D228AD"/>
    <w:rsid w:val="00D31F0C"/>
    <w:rsid w:val="00D43FE4"/>
    <w:rsid w:val="00D50D29"/>
    <w:rsid w:val="00D52C21"/>
    <w:rsid w:val="00DB5D1B"/>
    <w:rsid w:val="00DC66A8"/>
    <w:rsid w:val="00DC70E5"/>
    <w:rsid w:val="00E349A5"/>
    <w:rsid w:val="00EC15A5"/>
    <w:rsid w:val="00F12359"/>
    <w:rsid w:val="00F46F57"/>
    <w:rsid w:val="00F56C21"/>
    <w:rsid w:val="00F85E94"/>
    <w:rsid w:val="00FE0FF5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4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4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4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4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4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4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4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4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  <item>ZOU Plavetić - Knežević - Kriković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  <item>ZOU Plavetić - Knežević - Kriković, R. Boškovića 33,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R. Boškovića 33,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  <item>ZOU Plavetić - Knežević - Kriković, R. Boškovića 33,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  <item>ZOU Plavetić - Knežević - Kriković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  <item>ZOU Plavetić - Knežević - Kriković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  <item>ZOU Plavetić - Knežević - Kriković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POREZNA UPRAVA ČAKOVEC</item>
      <item>ŽUPANIJSKO DRŽAVNO ODVJETNIŠTVO U VARAŽDINU Građansko upravni odjel</item>
      <item>Alen Hadžić</item>
      <item>SANJA KRALJEK</item>
      <item>Zemljišnoknjižni odjel</item>
      <item>ZOU Plavetić - Knežević - Kriković</item>
    </izvorni_sadrzaj>
    <derivirana_varijabla naziv="DomainObject.Predmet.SudioniciListNaziv_1">
      <item>HA-LIM društvo s ograničenom odgovornošću za limarske usluge, trgovinu i ostale usluge u stečaju</item>
      <item>POREZNA UPRAVA ČAKOVEC</item>
      <item>ŽUPANIJSKO DRŽAVNO ODVJETNIŠTVO U VARAŽDINU Građansko upravni odjel</item>
      <item>Alen Hadžić</item>
      <item>SANJA KRALJEK</item>
      <item>Zemljišnoknjižni odjel</item>
      <item>ZOU Plavetić - Knežević - Kriković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POREZNA UPRAVA ČAKOVEC, OIB 18683136487, O. Keršovanija 11,40000 Čakovec</item>
      <item>ŽUPANIJSKO DRŽAVNO ODVJETNIŠTVO U VARAŽDINU Građansko upravni odjel, 42000 Varaždin</item>
      <item>Alen Hadžić, OIB 45367370914, Grkavešćak 34A,40313 Sveti Martin Na Muri</item>
      <item>SANJA KRALJEK, OIB 44015522626</item>
      <item>Zemljišnoknjižni odjel</item>
      <item>ZOU Plavetić - Knežević - Kriković, R. Boškovića 33,40000 Čakovec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POREZNA UPRAVA ČAKOVEC, OIB 18683136487, O. Keršovanija 11,40000 Čakovec</item>
      <item>ŽUPANIJSKO DRŽAVNO ODVJETNIŠTVO U VARAŽDINU Građansko upravni odjel, 42000 Varaždin</item>
      <item>Alen Hadžić, OIB 45367370914, Grkavešćak 34A,40313 Sveti Martin Na Muri</item>
      <item>SANJA KRALJEK, OIB 44015522626</item>
      <item>Zemljišnoknjižni odjel</item>
      <item>ZOU Plavetić - Knežević - Kriković, R.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18683136487</item>
      <item>, OIB null</item>
      <item>, OIB 45367370914</item>
      <item>, OIB 44015522626</item>
      <item>, OIB null</item>
      <item>, OIB null</item>
    </izvorni_sadrzaj>
    <derivirana_varijabla naziv="DomainObject.Predmet.SudioniciListNazivOIB_1">
      <item>, OIB 17620044635</item>
      <item>, OIB 18683136487</item>
      <item>, OIB null</item>
      <item>, OIB 45367370914</item>
      <item>, OIB 44015522626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E5E80E-259A-40B3-948B-13EA0EA38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1192</properties:Characters>
  <properties:Lines>44</properties:Lines>
  <properties:Paragraphs>17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2018-06-07T06:21:00Z</cp:lastPrinted>
  <dcterms:modified xmlns:xsi="http://www.w3.org/2001/XMLSchema-instance" xsi:type="dcterms:W3CDTF">2018-06-07T06:23:00Z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(ST-211-16-45 ZAKLJUČAK nalaže se stečajnom upravitelju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