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c71b" w14:paraId="338c71b" w:rsidRDefault="00184ABD" w:rsidP="00B4374B" w:rsidR="00B4374B" w:rsidRPr="001E6320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74B" w:rsidP="00B4374B" w:rsidR="00791AD4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</w:p>
    <w:p w:rsidRDefault="00E5390D" w:rsidP="00B4374B" w:rsidR="00B4374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B4374B" w:rsidRPr="001E6320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       </w:t>
      </w:r>
      <w:r w:rsidR="00A8292E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>Zagreb, Amruševa 2/II</w:t>
      </w:r>
    </w:p>
    <w:p w:rsidRDefault="00B4374B" w:rsidP="00B4374B" w:rsidR="00B4374B" w:rsidRPr="001E6320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                                       20 St-</w:t>
      </w:r>
      <w:r w:rsidR="00935920">
        <w:rPr>
          <w:rFonts w:hAnsi="Times New Roman" w:ascii="Times New Roman"/>
          <w:szCs w:val="24"/>
          <w:lang w:val="hr-HR"/>
        </w:rPr>
        <w:t>194/14</w:t>
      </w:r>
    </w:p>
    <w:p w:rsidRDefault="008B5E98" w:rsidP="005E7A8A" w:rsidR="008B5E98" w:rsidRPr="001E6320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1E6320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8B5E98" w:rsidRPr="001E6320">
      <w:pPr>
        <w:rPr>
          <w:rFonts w:hAnsi="Times New Roman" w:ascii="Times New Roman"/>
          <w:bCs/>
          <w:szCs w:val="24"/>
          <w:lang w:val="hr-HR"/>
        </w:rPr>
      </w:pP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/>
          <w:bCs/>
          <w:szCs w:val="24"/>
          <w:lang w:val="hr-HR"/>
        </w:rPr>
        <w:tab/>
      </w:r>
      <w:r w:rsidRPr="001E6320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1E6320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bCs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>Trgovački sud u Zagrebu,</w:t>
      </w:r>
      <w:r w:rsidR="00B4374B" w:rsidRPr="001E6320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1E6320">
        <w:rPr>
          <w:rFonts w:hAnsi="Times New Roman" w:ascii="Times New Roman"/>
          <w:szCs w:val="24"/>
          <w:lang w:val="hr-HR"/>
        </w:rPr>
        <w:t xml:space="preserve"> </w:t>
      </w:r>
      <w:r w:rsidR="00FC2610" w:rsidRPr="00FC2610">
        <w:rPr>
          <w:rFonts w:hAnsi="Times New Roman" w:ascii="Times New Roman"/>
          <w:szCs w:val="24"/>
        </w:rPr>
        <w:t>PRIGORKA-STANOGRADNJA dioničko društvo za graditeljstvo i trgovinu, Sesvete (Grad Zagreb), Trg L. Matačića 10, OIB: 64679766569</w:t>
      </w:r>
      <w:r w:rsidR="00B4374B" w:rsidRPr="001E6320">
        <w:rPr>
          <w:rFonts w:hAnsi="Times New Roman" w:ascii="Times New Roman"/>
          <w:szCs w:val="24"/>
          <w:lang w:val="hr-HR"/>
        </w:rPr>
        <w:t xml:space="preserve">, dana </w:t>
      </w:r>
      <w:r w:rsidR="00184ABD">
        <w:rPr>
          <w:rFonts w:hAnsi="Times New Roman" w:ascii="Times New Roman"/>
          <w:szCs w:val="24"/>
          <w:lang w:val="hr-HR"/>
        </w:rPr>
        <w:t>22</w:t>
      </w:r>
      <w:r w:rsidR="006A2481">
        <w:rPr>
          <w:rFonts w:hAnsi="Times New Roman" w:ascii="Times New Roman"/>
          <w:szCs w:val="24"/>
          <w:lang w:val="hr-HR"/>
        </w:rPr>
        <w:t xml:space="preserve"> </w:t>
      </w:r>
      <w:r w:rsidR="00184ABD">
        <w:rPr>
          <w:rFonts w:hAnsi="Times New Roman" w:ascii="Times New Roman"/>
          <w:szCs w:val="24"/>
          <w:lang w:val="hr-HR"/>
        </w:rPr>
        <w:t>travnja 2016</w:t>
      </w:r>
      <w:r w:rsidR="00B4374B"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1E6320">
        <w:rPr>
          <w:rFonts w:hAnsi="Times New Roman" w:ascii="Times New Roman"/>
          <w:szCs w:val="24"/>
          <w:lang w:val="hr-HR"/>
        </w:rPr>
        <w:t xml:space="preserve"> </w:t>
      </w:r>
      <w:r w:rsidRPr="001E6320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FC2610" w:rsidR="00184ABD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>Saziva se skupština vjerovnika u stečajnom postupku</w:t>
      </w:r>
      <w:r w:rsidR="00FC2610">
        <w:rPr>
          <w:rFonts w:hAnsi="Times New Roman" w:ascii="Times New Roman"/>
          <w:sz w:val="24"/>
          <w:szCs w:val="24"/>
        </w:rPr>
        <w:t xml:space="preserve"> St-194/14</w:t>
      </w:r>
      <w:r w:rsidRPr="001E6320">
        <w:rPr>
          <w:rFonts w:hAnsi="Times New Roman" w:ascii="Times New Roman"/>
          <w:sz w:val="24"/>
          <w:szCs w:val="24"/>
        </w:rPr>
        <w:t xml:space="preserve"> nad stečajnim</w:t>
      </w:r>
      <w:r w:rsidR="00473D97">
        <w:rPr>
          <w:rFonts w:hAnsi="Times New Roman" w:ascii="Times New Roman"/>
          <w:sz w:val="24"/>
          <w:szCs w:val="24"/>
        </w:rPr>
        <w:t xml:space="preserve"> dužnikom</w:t>
      </w:r>
      <w:r w:rsidRPr="001E6320">
        <w:rPr>
          <w:rFonts w:hAnsi="Times New Roman" w:ascii="Times New Roman"/>
          <w:sz w:val="24"/>
          <w:szCs w:val="24"/>
        </w:rPr>
        <w:t xml:space="preserve"> </w:t>
      </w:r>
      <w:r w:rsidR="00FC2610" w:rsidRPr="00FC2610">
        <w:rPr>
          <w:rFonts w:hAnsi="Times New Roman" w:ascii="Times New Roman"/>
          <w:sz w:val="24"/>
          <w:szCs w:val="24"/>
        </w:rPr>
        <w:t>PRIGORKA-STANOGRADNJA dioničko društvo za graditeljstvo i trgovinu, Sesvete (Grad Zagreb), Trg L. Matačića 10, OIB: 64679766569</w:t>
      </w:r>
      <w:r w:rsidR="005E7A8A" w:rsidRPr="001E6320">
        <w:rPr>
          <w:rFonts w:hAnsi="Times New Roman" w:ascii="Times New Roman"/>
          <w:sz w:val="24"/>
          <w:szCs w:val="24"/>
        </w:rPr>
        <w:t xml:space="preserve">, </w:t>
      </w:r>
    </w:p>
    <w:p w:rsidRDefault="00B4374B" w:rsidP="00184ABD" w:rsidR="00791AD4" w:rsidRPr="00791AD4">
      <w:pPr>
        <w:pStyle w:val="Tijeloteksta"/>
        <w:ind w:left="720"/>
        <w:jc w:val="both"/>
        <w:textAlignment w:val="auto"/>
        <w:rPr>
          <w:rFonts w:hAnsi="Times New Roman" w:ascii="Times New Roman"/>
          <w:sz w:val="24"/>
          <w:szCs w:val="24"/>
        </w:rPr>
      </w:pPr>
      <w:r w:rsidRPr="001E6320">
        <w:rPr>
          <w:rFonts w:hAnsi="Times New Roman" w:ascii="Times New Roman"/>
          <w:sz w:val="24"/>
          <w:szCs w:val="24"/>
        </w:rPr>
        <w:t>za dan</w:t>
      </w:r>
      <w:r w:rsidR="00184ABD">
        <w:rPr>
          <w:rFonts w:hAnsi="Times New Roman" w:ascii="Times New Roman"/>
          <w:sz w:val="24"/>
          <w:szCs w:val="24"/>
        </w:rPr>
        <w:t xml:space="preserve"> </w:t>
      </w:r>
      <w:r w:rsidR="00184ABD">
        <w:rPr>
          <w:rFonts w:hAnsi="Times New Roman" w:ascii="Times New Roman"/>
          <w:b/>
          <w:sz w:val="24"/>
          <w:szCs w:val="24"/>
          <w:u w:val="single"/>
        </w:rPr>
        <w:t>11</w:t>
      </w:r>
      <w:r w:rsidR="00FC2610" w:rsidRPr="00987EFF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184ABD">
        <w:rPr>
          <w:rFonts w:hAnsi="Times New Roman" w:ascii="Times New Roman"/>
          <w:b/>
          <w:sz w:val="24"/>
          <w:szCs w:val="24"/>
          <w:u w:val="single"/>
        </w:rPr>
        <w:t>svibnja 2016</w:t>
      </w:r>
      <w:r w:rsidRPr="00987EFF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184ABD">
        <w:rPr>
          <w:rFonts w:hAnsi="Times New Roman" w:ascii="Times New Roman"/>
          <w:b/>
          <w:sz w:val="24"/>
          <w:szCs w:val="24"/>
          <w:u w:val="single"/>
        </w:rPr>
        <w:t>13</w:t>
      </w:r>
      <w:r w:rsidR="00791AD4" w:rsidRPr="00987EFF">
        <w:rPr>
          <w:rFonts w:hAnsi="Times New Roman" w:ascii="Times New Roman"/>
          <w:b/>
          <w:sz w:val="24"/>
          <w:szCs w:val="24"/>
          <w:u w:val="single"/>
        </w:rPr>
        <w:t>:</w:t>
      </w:r>
      <w:r w:rsidR="00184ABD">
        <w:rPr>
          <w:rFonts w:hAnsi="Times New Roman" w:ascii="Times New Roman"/>
          <w:b/>
          <w:sz w:val="24"/>
          <w:szCs w:val="24"/>
          <w:u w:val="single"/>
        </w:rPr>
        <w:t>15</w:t>
      </w:r>
      <w:r w:rsidRPr="00987EFF">
        <w:rPr>
          <w:rFonts w:hAnsi="Times New Roman" w:ascii="Times New Roman"/>
          <w:b/>
          <w:sz w:val="24"/>
          <w:szCs w:val="24"/>
          <w:u w:val="single"/>
        </w:rPr>
        <w:t xml:space="preserve"> sati,</w:t>
      </w:r>
      <w:r w:rsidRPr="001E6320">
        <w:rPr>
          <w:rFonts w:hAnsi="Times New Roman" w:ascii="Times New Roman"/>
          <w:sz w:val="24"/>
          <w:szCs w:val="24"/>
        </w:rPr>
        <w:t xml:space="preserve"> u Trgovačkom sudu u Zagrebu, Petrinjska 8, soba br. 91/II (ulična zgrada), sa sljedećim dnevnim redom:</w:t>
      </w:r>
      <w:r w:rsidR="00791AD4" w:rsidRPr="00791AD4">
        <w:rPr>
          <w:rFonts w:hAnsi="Times New Roman" w:ascii="Times New Roman"/>
        </w:rPr>
        <w:t xml:space="preserve"> </w:t>
      </w:r>
    </w:p>
    <w:p w:rsidRDefault="00A80859" w:rsidP="00791AD4" w:rsidR="00A80859">
      <w:pPr>
        <w:ind w:left="360"/>
        <w:jc w:val="both"/>
        <w:rPr>
          <w:rFonts w:hAnsi="Times New Roman" w:ascii="Times New Roman"/>
          <w:lang w:val="hr-HR"/>
        </w:rPr>
      </w:pPr>
    </w:p>
    <w:p w:rsidRDefault="00A80859" w:rsidP="00184ABD" w:rsidR="00FC2610">
      <w:pPr>
        <w:ind w:left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</w:t>
      </w:r>
      <w:r w:rsidR="00473D97">
        <w:rPr>
          <w:rFonts w:hAnsi="Times New Roman" w:ascii="Times New Roman"/>
          <w:lang w:val="hr-HR"/>
        </w:rPr>
        <w:t xml:space="preserve">Donošenje  odluke davanju suglasnosti stečajnom upravitelju za izdavanje tabularne isprave za </w:t>
      </w:r>
      <w:r>
        <w:rPr>
          <w:rFonts w:hAnsi="Times New Roman" w:ascii="Times New Roman"/>
          <w:lang w:val="hr-HR"/>
        </w:rPr>
        <w:t>ne</w:t>
      </w:r>
      <w:r w:rsidR="00473D97">
        <w:rPr>
          <w:rFonts w:hAnsi="Times New Roman" w:ascii="Times New Roman"/>
          <w:lang w:val="hr-HR"/>
        </w:rPr>
        <w:t>kretnine prodane prije otvaranja stečajnog postupka (stanovi, garaže i ostale nekretnine) uz naknadu od 1.000,00 kn po ispravi (iznos uključuje trošak PDV-a, trošak ovjere kod javnog bilježnika i sl.)</w:t>
      </w:r>
    </w:p>
    <w:p w:rsidRDefault="00FC2610" w:rsidP="00791AD4" w:rsidR="00FC2610">
      <w:pPr>
        <w:ind w:left="360"/>
        <w:jc w:val="both"/>
        <w:rPr>
          <w:rFonts w:hAnsi="Times New Roman" w:ascii="Times New Roman"/>
          <w:lang w:val="hr-HR"/>
        </w:rPr>
      </w:pPr>
    </w:p>
    <w:p w:rsidRDefault="00B4374B" w:rsidP="00B4374B" w:rsidR="00B4374B" w:rsidRPr="001E6320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184ABD">
        <w:rPr>
          <w:rFonts w:hAnsi="Times New Roman" w:ascii="Times New Roman"/>
          <w:szCs w:val="24"/>
          <w:lang w:val="hr-HR"/>
        </w:rPr>
        <w:t>e</w:t>
      </w:r>
      <w:r w:rsidR="00473D97">
        <w:rPr>
          <w:rFonts w:hAnsi="Times New Roman" w:ascii="Times New Roman"/>
          <w:szCs w:val="24"/>
          <w:lang w:val="hr-HR"/>
        </w:rPr>
        <w:t xml:space="preserve"> </w:t>
      </w:r>
      <w:r w:rsidR="00184ABD">
        <w:rPr>
          <w:rFonts w:hAnsi="Times New Roman" w:ascii="Times New Roman"/>
          <w:szCs w:val="24"/>
          <w:lang w:val="hr-HR"/>
        </w:rPr>
        <w:t>- oglasnoj ploči suda Trgovačkog suda u Zagrebu.</w:t>
      </w:r>
      <w:r w:rsidRPr="001E6320">
        <w:rPr>
          <w:rFonts w:hAnsi="Times New Roman" w:ascii="Times New Roman"/>
          <w:szCs w:val="24"/>
          <w:lang w:val="hr-HR"/>
        </w:rPr>
        <w:t xml:space="preserve">  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473D97" w:rsidR="00FC261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FC2610">
        <w:rPr>
          <w:rFonts w:hAnsi="Times New Roman" w:ascii="Times New Roman"/>
          <w:szCs w:val="24"/>
          <w:lang w:val="hr-HR"/>
        </w:rPr>
        <w:t>194/14</w:t>
      </w:r>
      <w:r w:rsidRPr="001E6320">
        <w:rPr>
          <w:rFonts w:hAnsi="Times New Roman" w:ascii="Times New Roman"/>
          <w:szCs w:val="24"/>
          <w:lang w:val="hr-HR"/>
        </w:rPr>
        <w:t xml:space="preserve"> </w:t>
      </w:r>
      <w:r w:rsidR="001E6320">
        <w:rPr>
          <w:rFonts w:hAnsi="Times New Roman" w:ascii="Times New Roman"/>
          <w:szCs w:val="24"/>
          <w:lang w:val="hr-HR"/>
        </w:rPr>
        <w:t xml:space="preserve">od </w:t>
      </w:r>
      <w:r w:rsidR="00FC2610">
        <w:rPr>
          <w:rFonts w:hAnsi="Times New Roman" w:ascii="Times New Roman"/>
          <w:szCs w:val="24"/>
          <w:lang w:val="hr-HR"/>
        </w:rPr>
        <w:t>5</w:t>
      </w:r>
      <w:r w:rsidR="001E6320">
        <w:rPr>
          <w:rFonts w:hAnsi="Times New Roman" w:ascii="Times New Roman"/>
          <w:szCs w:val="24"/>
          <w:lang w:val="hr-HR"/>
        </w:rPr>
        <w:t xml:space="preserve">. </w:t>
      </w:r>
      <w:r w:rsidR="00FC2610">
        <w:rPr>
          <w:rFonts w:hAnsi="Times New Roman" w:ascii="Times New Roman"/>
          <w:szCs w:val="24"/>
          <w:lang w:val="hr-HR"/>
        </w:rPr>
        <w:t>rujna 2014</w:t>
      </w:r>
      <w:r w:rsidR="001E6320">
        <w:rPr>
          <w:rFonts w:hAnsi="Times New Roman" w:ascii="Times New Roman"/>
          <w:szCs w:val="24"/>
          <w:lang w:val="hr-HR"/>
        </w:rPr>
        <w:t>.</w:t>
      </w:r>
      <w:r w:rsidRPr="001E6320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A80859">
        <w:rPr>
          <w:rFonts w:hAnsi="Times New Roman" w:ascii="Times New Roman"/>
          <w:szCs w:val="24"/>
          <w:lang w:val="hr-HR"/>
        </w:rPr>
        <w:t xml:space="preserve">je u </w:t>
      </w:r>
      <w:r w:rsidR="00473D97">
        <w:rPr>
          <w:rFonts w:hAnsi="Times New Roman" w:ascii="Times New Roman"/>
          <w:szCs w:val="24"/>
          <w:lang w:val="hr-HR"/>
        </w:rPr>
        <w:t>odnosu na poslove izdavanja tabularnih isprava za nekretnine koje je stečajni dužnik prodao prije otvaranja stečaja, potrebno izvršiti tražene i navedene radnje, a o kojima skupština vjerovnika treba donijeti odluku.</w:t>
      </w:r>
    </w:p>
    <w:p w:rsidRDefault="0011762F" w:rsidP="00473D97" w:rsidR="0011762F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6E47FC">
        <w:rPr>
          <w:rFonts w:hAnsi="Times New Roman" w:ascii="Times New Roman"/>
          <w:szCs w:val="24"/>
          <w:lang w:val="hr-HR"/>
        </w:rPr>
        <w:t>og upravitelja</w:t>
      </w:r>
      <w:r w:rsidRPr="001E6320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1E6320">
        <w:rPr>
          <w:rFonts w:hAnsi="Times New Roman" w:ascii="Times New Roman"/>
          <w:szCs w:val="24"/>
          <w:lang w:val="hr-HR"/>
        </w:rPr>
        <w:t>članku 38b stavak 1. točka 1. SZ-</w:t>
      </w:r>
      <w:r w:rsidRPr="001E6320">
        <w:rPr>
          <w:rFonts w:hAnsi="Times New Roman" w:ascii="Times New Roman"/>
          <w:szCs w:val="24"/>
          <w:lang w:val="hr-HR"/>
        </w:rPr>
        <w:t>a</w:t>
      </w:r>
      <w:r w:rsidR="005E7A8A" w:rsidRPr="001E6320">
        <w:rPr>
          <w:rFonts w:hAnsi="Times New Roman" w:ascii="Times New Roman"/>
          <w:szCs w:val="24"/>
          <w:lang w:val="hr-HR"/>
        </w:rPr>
        <w:t>, a u svezi s člankom 158. SZ-a</w:t>
      </w:r>
      <w:r w:rsidR="001E6320">
        <w:rPr>
          <w:rFonts w:hAnsi="Times New Roman" w:ascii="Times New Roman"/>
          <w:szCs w:val="24"/>
          <w:lang w:val="hr-HR"/>
        </w:rPr>
        <w:t xml:space="preserve"> sazvana je sjednica S</w:t>
      </w:r>
      <w:r w:rsidRPr="001E6320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1E6320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 Zagrebu</w:t>
      </w:r>
      <w:r w:rsidR="00A80859">
        <w:rPr>
          <w:rFonts w:hAnsi="Times New Roman" w:ascii="Times New Roman"/>
          <w:szCs w:val="24"/>
          <w:lang w:val="hr-HR"/>
        </w:rPr>
        <w:t xml:space="preserve">, </w:t>
      </w:r>
      <w:r w:rsidR="00B44B48">
        <w:rPr>
          <w:rFonts w:hAnsi="Times New Roman" w:ascii="Times New Roman"/>
          <w:szCs w:val="24"/>
          <w:lang w:val="hr-HR"/>
        </w:rPr>
        <w:t>22</w:t>
      </w:r>
      <w:r w:rsidR="00A80859">
        <w:rPr>
          <w:rFonts w:hAnsi="Times New Roman" w:ascii="Times New Roman"/>
          <w:szCs w:val="24"/>
          <w:lang w:val="hr-HR"/>
        </w:rPr>
        <w:t xml:space="preserve">. </w:t>
      </w:r>
      <w:r w:rsidR="00B44B48">
        <w:rPr>
          <w:rFonts w:hAnsi="Times New Roman" w:ascii="Times New Roman"/>
          <w:szCs w:val="24"/>
          <w:lang w:val="hr-HR"/>
        </w:rPr>
        <w:t>travnja</w:t>
      </w:r>
      <w:r w:rsidR="00A80859">
        <w:rPr>
          <w:rFonts w:hAnsi="Times New Roman" w:ascii="Times New Roman"/>
          <w:szCs w:val="24"/>
          <w:lang w:val="hr-HR"/>
        </w:rPr>
        <w:t xml:space="preserve"> </w:t>
      </w:r>
      <w:r w:rsidR="00B44B48">
        <w:rPr>
          <w:rFonts w:hAnsi="Times New Roman" w:ascii="Times New Roman"/>
          <w:szCs w:val="24"/>
          <w:lang w:val="hr-HR"/>
        </w:rPr>
        <w:t>2016</w:t>
      </w:r>
      <w:r w:rsidRPr="001E632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1E6320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</w:r>
      <w:r w:rsidRPr="001E6320">
        <w:rPr>
          <w:rFonts w:hAnsi="Times New Roman" w:ascii="Times New Roman"/>
          <w:szCs w:val="24"/>
          <w:lang w:val="hr-HR"/>
        </w:rPr>
        <w:tab/>
        <w:t xml:space="preserve">  </w:t>
      </w:r>
      <w:r w:rsidR="00B44B48">
        <w:rPr>
          <w:rFonts w:hAnsi="Times New Roman" w:ascii="Times New Roman"/>
          <w:szCs w:val="24"/>
          <w:lang w:val="hr-HR"/>
        </w:rPr>
        <w:t xml:space="preserve">  </w:t>
      </w:r>
      <w:r w:rsidRPr="001E6320">
        <w:rPr>
          <w:rFonts w:hAnsi="Times New Roman" w:ascii="Times New Roman"/>
          <w:szCs w:val="24"/>
          <w:lang w:val="hr-HR"/>
        </w:rPr>
        <w:t xml:space="preserve">  S U D A C: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1E6320" w:rsidP="00932B57" w:rsidR="00063BDB" w:rsidRPr="001E632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11762F">
        <w:rPr>
          <w:rFonts w:hAnsi="Times New Roman" w:ascii="Times New Roman"/>
          <w:szCs w:val="24"/>
          <w:lang w:val="hr-HR"/>
        </w:rPr>
        <w:t>, v.r.</w:t>
      </w: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E5390D" w:rsidP="00B4374B" w:rsidR="00E5390D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1E6320">
      <w:pPr>
        <w:jc w:val="both"/>
        <w:rPr>
          <w:rFonts w:hAnsi="Times New Roman" w:ascii="Times New Roman"/>
          <w:szCs w:val="24"/>
          <w:lang w:val="hr-HR"/>
        </w:rPr>
      </w:pPr>
      <w:r w:rsidRPr="001E6320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1E6320">
        <w:rPr>
          <w:rFonts w:hAnsi="Times New Roman" w:ascii="Times New Roman"/>
          <w:szCs w:val="24"/>
          <w:lang w:val="hr-HR"/>
        </w:rPr>
        <w:t>p</w:t>
      </w:r>
      <w:r w:rsidRPr="001E6320">
        <w:rPr>
          <w:rFonts w:hAnsi="Times New Roman" w:ascii="Times New Roman"/>
          <w:szCs w:val="24"/>
          <w:lang w:val="hr-HR"/>
        </w:rPr>
        <w:t>ostupku, a u svezi s člankom 6. Stečajnog zakona).</w:t>
      </w:r>
    </w:p>
    <w:p w:rsidRDefault="0011762F" w:rsidP="0009191F" w:rsidR="0011762F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11762F" w:rsidR="0011762F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B4374B" w:rsidP="00B4374B" w:rsidR="00B4374B" w:rsidRPr="001E6320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11762F">
      <w:pPr>
        <w:rPr>
          <w:rFonts w:hAnsi="Times New Roman" w:ascii="Times New Roman"/>
          <w:color w:val="FFFFFF"/>
          <w:szCs w:val="24"/>
          <w:lang w:val="hr-HR"/>
        </w:rPr>
      </w:pPr>
    </w:p>
    <w:p w:rsidRDefault="00B4374B" w:rsidP="00B4374B" w:rsidR="00B4374B" w:rsidRPr="0011762F">
      <w:pPr>
        <w:rPr>
          <w:rFonts w:hAnsi="Times New Roman" w:ascii="Times New Roman"/>
          <w:color w:val="FFFFFF"/>
          <w:szCs w:val="24"/>
          <w:lang w:val="hr-HR"/>
        </w:rPr>
      </w:pPr>
      <w:r w:rsidRPr="0011762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1E6320" w:rsidP="00B4374B" w:rsidR="00B4374B" w:rsidRPr="0011762F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1762F">
        <w:rPr>
          <w:rFonts w:hAnsi="Times New Roman" w:ascii="Times New Roman"/>
          <w:color w:val="FFFFFF"/>
          <w:szCs w:val="24"/>
          <w:lang w:val="hr-HR"/>
        </w:rPr>
        <w:t>stečajni</w:t>
      </w:r>
      <w:r w:rsidR="00B4374B" w:rsidRPr="0011762F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932B57" w:rsidP="00B4374B" w:rsidR="00B4374B" w:rsidRPr="0011762F">
      <w:pPr>
        <w:numPr>
          <w:ilvl w:val="0"/>
          <w:numId w:val="8"/>
        </w:numPr>
        <w:textAlignment w:val="auto"/>
        <w:rPr>
          <w:rFonts w:hAnsi="Times New Roman" w:ascii="Times New Roman"/>
          <w:color w:val="FFFFFF"/>
          <w:szCs w:val="24"/>
          <w:lang w:val="hr-HR"/>
        </w:rPr>
      </w:pPr>
      <w:r w:rsidRPr="0011762F">
        <w:rPr>
          <w:rFonts w:hAnsi="Times New Roman" w:ascii="Times New Roman"/>
          <w:color w:val="FFFFFF"/>
          <w:szCs w:val="24"/>
          <w:lang w:val="hr-HR"/>
        </w:rPr>
        <w:t xml:space="preserve"> e-oglasna</w:t>
      </w:r>
    </w:p>
    <w:p w:rsidRDefault="005E7A8A" w:rsidP="00B4374B" w:rsidR="005E7A8A" w:rsidRPr="001E6320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1E6320">
      <w:pPr>
        <w:rPr>
          <w:rFonts w:hAnsi="Times New Roman" w:ascii="Times New Roman"/>
          <w:szCs w:val="24"/>
        </w:rPr>
      </w:pPr>
    </w:p>
    <w:sectPr w:rsidSect="005E7A8A" w:rsidR="00EA5810" w:rsidRPr="001E6320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B3E" w:rsidR="00775B3E">
      <w:r>
        <w:separator/>
      </w:r>
    </w:p>
  </w:endnote>
  <w:endnote w:id="0" w:type="continuationSeparator">
    <w:p w:rsidRDefault="00775B3E" w:rsidR="0077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B3E" w:rsidR="00775B3E">
      <w:r>
        <w:separator/>
      </w:r>
    </w:p>
  </w:footnote>
  <w:footnote w:id="0" w:type="continuationSeparator">
    <w:p w:rsidRDefault="00775B3E" w:rsidR="0077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E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175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St-194/14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CE44FCF"/>
    <w:multiLevelType w:val="hybridMultilevel"/>
    <w:tmpl w:val="E4AE65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7C80308"/>
    <w:multiLevelType w:val="hybridMultilevel"/>
    <w:tmpl w:val="408EED24"/>
    <w:lvl w:tplc="C5025B9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plc="0E0E705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3BDB"/>
    <w:rsid w:val="000A3B50"/>
    <w:rsid w:val="000B5D7F"/>
    <w:rsid w:val="000F664A"/>
    <w:rsid w:val="00112376"/>
    <w:rsid w:val="0011762F"/>
    <w:rsid w:val="001677E3"/>
    <w:rsid w:val="00184ABD"/>
    <w:rsid w:val="00186175"/>
    <w:rsid w:val="001A260F"/>
    <w:rsid w:val="001E6320"/>
    <w:rsid w:val="002C1E79"/>
    <w:rsid w:val="00353C0A"/>
    <w:rsid w:val="003D3DDF"/>
    <w:rsid w:val="00414547"/>
    <w:rsid w:val="00455B8A"/>
    <w:rsid w:val="00456395"/>
    <w:rsid w:val="004573D5"/>
    <w:rsid w:val="00471594"/>
    <w:rsid w:val="00473D97"/>
    <w:rsid w:val="004B435F"/>
    <w:rsid w:val="004C5D49"/>
    <w:rsid w:val="004D7B7F"/>
    <w:rsid w:val="00517C6A"/>
    <w:rsid w:val="005E7A8A"/>
    <w:rsid w:val="005F06A1"/>
    <w:rsid w:val="006A2481"/>
    <w:rsid w:val="006E47FC"/>
    <w:rsid w:val="006E5637"/>
    <w:rsid w:val="00714F63"/>
    <w:rsid w:val="00775B3E"/>
    <w:rsid w:val="00791AD4"/>
    <w:rsid w:val="007A3CE4"/>
    <w:rsid w:val="008B5E98"/>
    <w:rsid w:val="008C3FB6"/>
    <w:rsid w:val="008F77C1"/>
    <w:rsid w:val="00932B57"/>
    <w:rsid w:val="00935920"/>
    <w:rsid w:val="00987EFF"/>
    <w:rsid w:val="009A0787"/>
    <w:rsid w:val="009D6AA6"/>
    <w:rsid w:val="00A4050C"/>
    <w:rsid w:val="00A80859"/>
    <w:rsid w:val="00A8292E"/>
    <w:rsid w:val="00B4374B"/>
    <w:rsid w:val="00B44B48"/>
    <w:rsid w:val="00BC699E"/>
    <w:rsid w:val="00BF1EE3"/>
    <w:rsid w:val="00C207C8"/>
    <w:rsid w:val="00C5118F"/>
    <w:rsid w:val="00C63F6B"/>
    <w:rsid w:val="00C77246"/>
    <w:rsid w:val="00E05F5E"/>
    <w:rsid w:val="00E36F8D"/>
    <w:rsid w:val="00E5390D"/>
    <w:rsid w:val="00EA5810"/>
    <w:rsid w:val="00EC1079"/>
    <w:rsid w:val="00F32C3F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7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3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3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3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3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57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3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3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3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3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St-194/2014-113</izvorni_sadrzaj>
    <derivirana_varijabla naziv="DomainObject.Oznaka_1">St-194/2014-113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St-194/2014-113</izvorni_sadrzaj>
    <derivirana_varijabla naziv="DomainObject.PoslovniBrojDokumenta_1">St-194/2014-113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350</properties:Words>
  <properties:Characters>1857</properties:Characters>
  <properties:Lines>60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2016-04-22T12:22:00Z</dcterms:created>
  <dc:creator>Sudsko vijeće</dc:creator>
  <cp:lastModifiedBy>Valentina Kranjčić</cp:lastModifiedBy>
  <cp:lastPrinted>2016-04-22T12:56:00Z</cp:lastPrinted>
  <dcterms:modified xmlns:xsi="http://www.w3.org/2001/XMLSchema-instance" xsi:type="dcterms:W3CDTF">2016-04-22T12:57:00Z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St-194/2014-113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