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4698" w14:paraId="e124698" w:rsidRDefault="00BD28CC" w:rsidP="00BD28CC" w:rsidR="00BD28CC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8CC" w:rsidP="00BD28CC" w:rsidR="00BD28CC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D28CC" w:rsidP="00BD28CC" w:rsidR="00BD28CC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D28CC" w:rsidP="00BD28CC" w:rsidR="00370E4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D28CC" w:rsidP="00BD28CC" w:rsidR="00BD28CC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BD28CC" w:rsidP="00BD28CC" w:rsidR="00BD28CC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D28CC" w:rsidP="00BD28CC" w:rsidR="00BD28CC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BD28CC" w:rsidP="00BD28CC" w:rsidR="00BD28C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BD28CC" w:rsidP="00BD28CC" w:rsidR="00BD28CC" w:rsidRPr="00CF72AC">
      <w:pPr>
        <w:rPr>
          <w:rFonts w:cs="Times New Roman" w:eastAsia="Times New Roman"/>
          <w:szCs w:val="24"/>
          <w:lang w:eastAsia="hr-HR"/>
        </w:rPr>
      </w:pPr>
    </w:p>
    <w:p w:rsidRDefault="00BD28CC" w:rsidP="00BD28CC" w:rsidR="00BD28C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74214">
        <w:rPr>
          <w:rFonts w:cs="Times New Roman" w:eastAsia="Times New Roman"/>
          <w:szCs w:val="24"/>
          <w:lang w:eastAsia="hr-HR"/>
        </w:rPr>
        <w:t xml:space="preserve">sutkinji Adrijani Labinjan Skok, </w:t>
      </w:r>
      <w:r>
        <w:rPr>
          <w:rFonts w:cs="Times New Roman" w:eastAsia="Times New Roman"/>
          <w:szCs w:val="24"/>
          <w:lang w:eastAsia="hr-HR"/>
        </w:rPr>
        <w:t xml:space="preserve">na temelju prijedloga sudske savjetnice Mihaele Kaligari, u skraćenom stečajnom postupku nad pravnom osobom (dužnikom) Ribarska zadruga LANTERNA, Pula, Vernalska 4, OIB </w:t>
      </w:r>
      <w:r w:rsidRPr="00BD28CC">
        <w:rPr>
          <w:rFonts w:cs="Times New Roman" w:eastAsia="Times New Roman"/>
          <w:szCs w:val="24"/>
          <w:lang w:eastAsia="hr-HR"/>
        </w:rPr>
        <w:t>01125608804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D28CC">
        <w:rPr>
          <w:rFonts w:cs="Times New Roman" w:eastAsia="Times New Roman"/>
          <w:szCs w:val="24"/>
          <w:lang w:eastAsia="hr-HR"/>
        </w:rPr>
        <w:t>040212096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13. rujna 2017.</w:t>
      </w:r>
    </w:p>
    <w:p w:rsidRDefault="00BD28CC" w:rsidP="00BD28CC" w:rsidR="00BD28C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D28CC" w:rsidP="00BD28CC" w:rsidR="00BD28C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BD28CC" w:rsidP="00BD28CC" w:rsidR="00BD28CC" w:rsidRPr="00CF72AC">
      <w:pPr>
        <w:rPr>
          <w:rFonts w:cs="Times New Roman" w:eastAsia="Times New Roman"/>
          <w:szCs w:val="24"/>
          <w:lang w:eastAsia="hr-HR"/>
        </w:rPr>
      </w:pPr>
    </w:p>
    <w:p w:rsidRDefault="00BD28CC" w:rsidP="00BD28CC" w:rsidR="00BD28CC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370E46">
        <w:rPr>
          <w:rFonts w:cs="Times New Roman" w:eastAsia="Times New Roman"/>
          <w:szCs w:val="24"/>
          <w:lang w:eastAsia="hr-HR"/>
        </w:rPr>
        <w:t xml:space="preserve">Ribarska zadruga LANTERNA, Pula, Vernalska 4, OIB </w:t>
      </w:r>
      <w:r w:rsidR="00370E46" w:rsidRPr="00BD28CC">
        <w:rPr>
          <w:rFonts w:cs="Times New Roman" w:eastAsia="Times New Roman"/>
          <w:szCs w:val="24"/>
          <w:lang w:eastAsia="hr-HR"/>
        </w:rPr>
        <w:t>01125608804</w:t>
      </w:r>
      <w:r w:rsidR="00370E46">
        <w:rPr>
          <w:rFonts w:cs="Times New Roman" w:eastAsia="Times New Roman"/>
          <w:szCs w:val="24"/>
          <w:lang w:eastAsia="hr-HR"/>
        </w:rPr>
        <w:t xml:space="preserve">, MBS </w:t>
      </w:r>
      <w:r w:rsidR="00370E46" w:rsidRPr="00BD28CC">
        <w:rPr>
          <w:rFonts w:cs="Times New Roman" w:eastAsia="Times New Roman"/>
          <w:szCs w:val="24"/>
          <w:lang w:eastAsia="hr-HR"/>
        </w:rPr>
        <w:t>040212096</w:t>
      </w:r>
      <w:r w:rsidR="00370E46">
        <w:rPr>
          <w:rFonts w:cs="Times New Roman" w:eastAsia="Times New Roman"/>
          <w:szCs w:val="24"/>
          <w:lang w:eastAsia="hr-HR"/>
        </w:rPr>
        <w:t>.</w:t>
      </w:r>
    </w:p>
    <w:p w:rsidRDefault="00BD28CC" w:rsidP="00BD28CC" w:rsidR="00BD28CC" w:rsidRPr="000B53E2">
      <w:pPr>
        <w:rPr>
          <w:lang w:eastAsia="hr-HR"/>
        </w:rPr>
      </w:pPr>
    </w:p>
    <w:p w:rsidRDefault="00BD28CC" w:rsidP="00BD28CC" w:rsidR="00BD28CC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O prijedlogu vjerovnika –</w:t>
      </w:r>
      <w:r w:rsidR="00370E46">
        <w:rPr>
          <w:rFonts w:cs="Times New Roman" w:eastAsia="Times New Roman"/>
          <w:szCs w:val="24"/>
          <w:lang w:eastAsia="hr-HR"/>
        </w:rPr>
        <w:t xml:space="preserve"> PRIVREDNA BANKA</w:t>
      </w:r>
      <w:r>
        <w:rPr>
          <w:rFonts w:cs="Times New Roman" w:eastAsia="Times New Roman"/>
          <w:szCs w:val="24"/>
          <w:lang w:eastAsia="hr-HR"/>
        </w:rPr>
        <w:t xml:space="preserve"> ZAGREB d. d. Zagreb i Rikarda Šurana, kao vlasnika obrta</w:t>
      </w:r>
      <w:r w:rsidR="00370E46">
        <w:rPr>
          <w:rFonts w:cs="Times New Roman" w:eastAsia="Times New Roman"/>
          <w:szCs w:val="24"/>
          <w:lang w:eastAsia="hr-HR"/>
        </w:rPr>
        <w:t xml:space="preserve"> za morski ribolov</w:t>
      </w:r>
      <w:r>
        <w:rPr>
          <w:rFonts w:cs="Times New Roman" w:eastAsia="Times New Roman"/>
          <w:szCs w:val="24"/>
          <w:lang w:eastAsia="hr-HR"/>
        </w:rPr>
        <w:t xml:space="preserve"> „BENĐO”, Fažana,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Ribarska zadruga LANTERNA, Pula, Vernalska 4, OIB </w:t>
      </w:r>
      <w:r w:rsidRPr="00BD28CC">
        <w:rPr>
          <w:rFonts w:cs="Times New Roman" w:eastAsia="Times New Roman"/>
          <w:szCs w:val="24"/>
          <w:lang w:eastAsia="hr-HR"/>
        </w:rPr>
        <w:t>01125608804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D28CC">
        <w:rPr>
          <w:rFonts w:cs="Times New Roman" w:eastAsia="Times New Roman"/>
          <w:szCs w:val="24"/>
          <w:lang w:eastAsia="hr-HR"/>
        </w:rPr>
        <w:t>040212096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se, po pravomoćnosti ovog rješenja, predmetu dodijeliti novi posl. br. </w:t>
      </w:r>
    </w:p>
    <w:p w:rsidRDefault="00BD28CC" w:rsidP="00BD28CC" w:rsidR="00BD28C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BD28CC" w:rsidP="00BD28CC" w:rsidR="00BD28CC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BD28CC" w:rsidP="00BD28CC" w:rsidR="00BD28CC" w:rsidRPr="00CF72AC">
      <w:pPr>
        <w:jc w:val="center"/>
      </w:pPr>
      <w:r w:rsidRPr="00CF72AC">
        <w:t>Obrazloženje</w:t>
      </w:r>
    </w:p>
    <w:p w:rsidRDefault="00BD28CC" w:rsidP="00BD28CC" w:rsidR="00BD28C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D28CC" w:rsidP="00BD28CC" w:rsidR="00BD28C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>u skraćenog stečajnog postupka nad pravnom osobom Ribarska zadruga LANTERNA, Pula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od 120 dana (na dan 12. lipnja 2017. dužnik je imao neizvršene osnove za plaćanje u neprekinutom razdoblju od 120 dana u ukupnom iznosu od 927.133,95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1-3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19. lipnja 2017. objavljen je oglas posl. br. 11 St-348/2017-3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BD28CC" w:rsidP="00BD28CC" w:rsidR="00BD28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(na propi</w:t>
      </w:r>
      <w:r w:rsidR="00666865">
        <w:rPr>
          <w:rFonts w:cs="Times New Roman" w:eastAsia="Times New Roman"/>
          <w:szCs w:val="24"/>
          <w:lang w:eastAsia="hr-HR"/>
        </w:rPr>
        <w:t>sanim obrascima) podnijeli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66865">
        <w:rPr>
          <w:rFonts w:cs="Times New Roman" w:eastAsia="Times New Roman"/>
          <w:szCs w:val="24"/>
          <w:lang w:eastAsia="hr-HR"/>
        </w:rPr>
        <w:t>su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70E46">
        <w:rPr>
          <w:rFonts w:cs="Times New Roman" w:eastAsia="Times New Roman"/>
          <w:szCs w:val="24"/>
          <w:lang w:eastAsia="hr-HR"/>
        </w:rPr>
        <w:t xml:space="preserve">kao vjerovnici </w:t>
      </w:r>
      <w:r>
        <w:rPr>
          <w:rFonts w:cs="Times New Roman" w:eastAsia="Times New Roman"/>
          <w:szCs w:val="24"/>
          <w:lang w:eastAsia="hr-HR"/>
        </w:rPr>
        <w:t xml:space="preserve">PRIVREDNA BANKA ZAGREB d. d. Zagreb (18. </w:t>
      </w:r>
      <w:r w:rsidR="00370E46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>2017.)</w:t>
      </w:r>
      <w:r w:rsidR="00666865">
        <w:rPr>
          <w:rFonts w:cs="Times New Roman" w:eastAsia="Times New Roman"/>
          <w:szCs w:val="24"/>
          <w:lang w:eastAsia="hr-HR"/>
        </w:rPr>
        <w:t xml:space="preserve"> i Rikardo Šuran, kao</w:t>
      </w:r>
      <w:r w:rsidR="00474214">
        <w:rPr>
          <w:rFonts w:cs="Times New Roman" w:eastAsia="Times New Roman"/>
          <w:szCs w:val="24"/>
          <w:lang w:eastAsia="hr-HR"/>
        </w:rPr>
        <w:t xml:space="preserve"> vlasnik obrta „BENĐO”, Fažana, (25. srpnja 2017.), </w:t>
      </w:r>
      <w:r w:rsidR="00B57A0C">
        <w:rPr>
          <w:rFonts w:cs="Times New Roman" w:eastAsia="Times New Roman"/>
          <w:szCs w:val="24"/>
          <w:lang w:eastAsia="hr-HR"/>
        </w:rPr>
        <w:t>koji su</w:t>
      </w:r>
      <w:r>
        <w:rPr>
          <w:rFonts w:cs="Times New Roman" w:eastAsia="Times New Roman"/>
          <w:szCs w:val="24"/>
          <w:lang w:eastAsia="hr-HR"/>
        </w:rPr>
        <w:t xml:space="preserve"> ujedno (sukladno oglasu posl. br. 11 St-</w:t>
      </w:r>
      <w:r w:rsidR="00666865">
        <w:rPr>
          <w:rFonts w:cs="Times New Roman" w:eastAsia="Times New Roman"/>
          <w:szCs w:val="24"/>
          <w:lang w:eastAsia="hr-HR"/>
        </w:rPr>
        <w:t>348</w:t>
      </w:r>
      <w:r w:rsidR="00B57A0C">
        <w:rPr>
          <w:rFonts w:cs="Times New Roman" w:eastAsia="Times New Roman"/>
          <w:szCs w:val="24"/>
          <w:lang w:eastAsia="hr-HR"/>
        </w:rPr>
        <w:t>/2017-3) izvršili</w:t>
      </w:r>
      <w:r>
        <w:rPr>
          <w:rFonts w:cs="Times New Roman" w:eastAsia="Times New Roman"/>
          <w:szCs w:val="24"/>
          <w:lang w:eastAsia="hr-HR"/>
        </w:rPr>
        <w:t xml:space="preserve"> uplatu predujma u iznosu 1.000,00 k</w:t>
      </w:r>
      <w:r w:rsidR="00474214">
        <w:rPr>
          <w:rFonts w:cs="Times New Roman" w:eastAsia="Times New Roman"/>
          <w:szCs w:val="24"/>
          <w:lang w:eastAsia="hr-HR"/>
        </w:rPr>
        <w:t xml:space="preserve">n </w:t>
      </w:r>
      <w:r>
        <w:rPr>
          <w:rFonts w:cs="Times New Roman" w:eastAsia="Times New Roman"/>
          <w:szCs w:val="24"/>
          <w:lang w:eastAsia="hr-HR"/>
        </w:rPr>
        <w:t>u Fond za namirenje troškova stečajnog postupka te dodatnog predujma za namirenje troškova stečajnog postupka u iznosu 10.000,0</w:t>
      </w:r>
      <w:r w:rsidR="00474214">
        <w:rPr>
          <w:rFonts w:cs="Times New Roman" w:eastAsia="Times New Roman"/>
          <w:szCs w:val="24"/>
          <w:lang w:eastAsia="hr-HR"/>
        </w:rPr>
        <w:t>0 kn, i dokaz o uplati dostavili</w:t>
      </w:r>
      <w:r>
        <w:rPr>
          <w:rFonts w:cs="Times New Roman" w:eastAsia="Times New Roman"/>
          <w:szCs w:val="24"/>
          <w:lang w:eastAsia="hr-HR"/>
        </w:rPr>
        <w:t xml:space="preserve"> ovome sudu. </w:t>
      </w:r>
    </w:p>
    <w:p w:rsidRDefault="00BD28CC" w:rsidP="00BD28CC" w:rsidR="00BD28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Budući da su vjerovnici u zakonskom roku na propisanim obrascima predložil</w:t>
      </w:r>
      <w:r w:rsidR="00666865">
        <w:rPr>
          <w:rFonts w:cs="Times New Roman" w:eastAsia="Times New Roman"/>
          <w:szCs w:val="24"/>
          <w:lang w:eastAsia="hr-HR"/>
        </w:rPr>
        <w:t xml:space="preserve">i otvaranje stečajnog postupka </w:t>
      </w:r>
      <w:r w:rsidR="00B57A0C">
        <w:rPr>
          <w:rFonts w:cs="Times New Roman" w:eastAsia="Times New Roman"/>
          <w:szCs w:val="24"/>
          <w:lang w:eastAsia="hr-HR"/>
        </w:rPr>
        <w:t>te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66865">
        <w:rPr>
          <w:rFonts w:cs="Times New Roman" w:eastAsia="Times New Roman"/>
          <w:szCs w:val="24"/>
          <w:lang w:eastAsia="hr-HR"/>
        </w:rPr>
        <w:t>su predujmili</w:t>
      </w:r>
      <w:r>
        <w:rPr>
          <w:rFonts w:cs="Times New Roman" w:eastAsia="Times New Roman"/>
          <w:szCs w:val="24"/>
          <w:lang w:eastAsia="hr-HR"/>
        </w:rPr>
        <w:t xml:space="preserve"> sredstva za namirenje troškova stečajnog postupka, nisu se ispunile pretpostavke za istodobno otvaranje i zaključenje skraćenog stečajnog postupka predviđene čl. 431. SZ-a. Stoga je provedbu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BD28CC" w:rsidP="00BD28CC" w:rsidR="00BD28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D28CC" w:rsidP="00BD28CC" w:rsidR="00BD28C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13. rujna 2017.</w:t>
      </w:r>
    </w:p>
    <w:p w:rsidRDefault="00BD28CC" w:rsidP="00BD28CC" w:rsidR="00BD28C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74214" w:rsidP="00BD28CC" w:rsidR="00BD28C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74214" w:rsidP="00BD28CC" w:rsidR="00BD28CC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19141C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BD28CC" w:rsidP="00BD28CC" w:rsidR="00BD28CC">
      <w:pPr>
        <w:rPr>
          <w:rFonts w:cs="Times New Roman" w:eastAsia="Times New Roman"/>
          <w:szCs w:val="24"/>
          <w:lang w:eastAsia="hr-HR"/>
        </w:rPr>
      </w:pPr>
    </w:p>
    <w:p w:rsidRDefault="00BD28CC" w:rsidP="00BD28CC" w:rsidR="00BD28CC">
      <w:pPr>
        <w:rPr>
          <w:rFonts w:cs="Times New Roman" w:eastAsia="Times New Roman"/>
          <w:szCs w:val="24"/>
          <w:lang w:eastAsia="hr-HR"/>
        </w:rPr>
      </w:pPr>
    </w:p>
    <w:p w:rsidRDefault="00BD28CC" w:rsidP="00BD28CC" w:rsidR="00BD28C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474214" w:rsidP="00474214" w:rsidR="00474214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474214" w:rsidP="00474214" w:rsidR="00474214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BD28CC" w:rsidP="00BD28CC" w:rsidR="00BD28CC">
      <w:pPr>
        <w:rPr>
          <w:rFonts w:cs="Times New Roman" w:eastAsia="Times New Roman"/>
          <w:szCs w:val="24"/>
          <w:lang w:eastAsia="hr-HR"/>
        </w:rPr>
      </w:pPr>
    </w:p>
    <w:p w:rsidRDefault="00474214" w:rsidP="00BD28CC" w:rsidR="00474214" w:rsidRPr="00CF72AC">
      <w:pPr>
        <w:rPr>
          <w:rFonts w:cs="Times New Roman" w:eastAsia="Times New Roman"/>
          <w:szCs w:val="24"/>
        </w:rPr>
      </w:pPr>
    </w:p>
    <w:p w:rsidRDefault="00BD28CC" w:rsidP="00BD28CC" w:rsidR="00BD28C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BD28CC" w:rsidP="00BD28CC" w:rsidR="00BD28C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BD28CC" w:rsidP="00BD28CC" w:rsidR="00BD28CC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666865">
        <w:rPr>
          <w:rFonts w:cs="Times New Roman" w:eastAsia="Times New Roman"/>
          <w:szCs w:val="24"/>
          <w:lang w:eastAsia="hr-HR"/>
        </w:rPr>
        <w:t>Ribarska zadruga LANTERNA, Pula, Vernalska 4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19141C" w:rsidP="00BD28CC" w:rsidR="00666865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>3</w:t>
      </w:r>
      <w:r w:rsidR="00BD28CC">
        <w:rPr>
          <w:rFonts w:eastAsiaTheme="minorEastAsia"/>
          <w:lang w:eastAsia="hr-HR"/>
        </w:rPr>
        <w:t xml:space="preserve">. </w:t>
      </w:r>
      <w:r w:rsidR="00BD28CC">
        <w:rPr>
          <w:rFonts w:cs="Times New Roman" w:eastAsia="Times New Roman"/>
          <w:szCs w:val="24"/>
          <w:lang w:eastAsia="hr-HR"/>
        </w:rPr>
        <w:t xml:space="preserve">vjerovnik </w:t>
      </w:r>
      <w:r w:rsidR="00666865">
        <w:rPr>
          <w:rFonts w:cs="Times New Roman" w:eastAsia="Times New Roman"/>
          <w:szCs w:val="24"/>
          <w:lang w:eastAsia="hr-HR"/>
        </w:rPr>
        <w:t xml:space="preserve">PRIVREDNA BANKA ZAGREB d. </w:t>
      </w:r>
      <w:r w:rsidR="00474214">
        <w:rPr>
          <w:rFonts w:cs="Times New Roman" w:eastAsia="Times New Roman"/>
          <w:szCs w:val="24"/>
          <w:lang w:eastAsia="hr-HR"/>
        </w:rPr>
        <w:t>d. Zagreb, Radnička 50, po pun. OD Suić &amp; Škunca d. o. o. Zagreb, Domagojeva 14,</w:t>
      </w:r>
    </w:p>
    <w:p w:rsidRDefault="0019141C" w:rsidP="00BD28CC" w:rsidR="0066686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666865">
        <w:rPr>
          <w:rFonts w:cs="Times New Roman" w:eastAsia="Times New Roman"/>
          <w:szCs w:val="24"/>
          <w:lang w:eastAsia="hr-HR"/>
        </w:rPr>
        <w:t>. vjerovnik Rikardo Šuran, kao vl</w:t>
      </w:r>
      <w:r w:rsidR="00474214">
        <w:rPr>
          <w:rFonts w:cs="Times New Roman" w:eastAsia="Times New Roman"/>
          <w:szCs w:val="24"/>
          <w:lang w:eastAsia="hr-HR"/>
        </w:rPr>
        <w:t>a</w:t>
      </w:r>
      <w:r w:rsidR="00666865">
        <w:rPr>
          <w:rFonts w:cs="Times New Roman" w:eastAsia="Times New Roman"/>
          <w:szCs w:val="24"/>
          <w:lang w:eastAsia="hr-HR"/>
        </w:rPr>
        <w:t xml:space="preserve">snik obrta „BENĐO”, Fažana, Vodnjanska cesta </w:t>
      </w:r>
      <w:r w:rsidR="00474214">
        <w:rPr>
          <w:rFonts w:cs="Times New Roman" w:eastAsia="Times New Roman"/>
          <w:szCs w:val="24"/>
          <w:lang w:eastAsia="hr-HR"/>
        </w:rPr>
        <w:t>32, po pun. Nikši Radišiću, odvjetniku u Puli, Jeretova 9,</w:t>
      </w:r>
    </w:p>
    <w:p w:rsidRDefault="0019141C" w:rsidP="00BD28CC" w:rsidR="00BD28C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</w:t>
      </w:r>
      <w:r w:rsidR="00BD28CC" w:rsidRPr="00D9485F">
        <w:rPr>
          <w:rFonts w:eastAsiaTheme="minorEastAsia"/>
          <w:lang w:eastAsia="hr-HR"/>
        </w:rPr>
        <w:t>.</w:t>
      </w:r>
      <w:r w:rsidR="00BD28CC">
        <w:rPr>
          <w:rFonts w:eastAsiaTheme="minorEastAsia"/>
          <w:lang w:eastAsia="hr-HR"/>
        </w:rPr>
        <w:t xml:space="preserve"> </w:t>
      </w:r>
      <w:r w:rsidR="00BD28CC" w:rsidRPr="00D9485F">
        <w:rPr>
          <w:rFonts w:eastAsiaTheme="minorEastAsia"/>
          <w:lang w:eastAsia="hr-HR"/>
        </w:rPr>
        <w:t xml:space="preserve">mrežna </w:t>
      </w:r>
      <w:r w:rsidR="00BD28CC">
        <w:rPr>
          <w:rFonts w:eastAsiaTheme="minorEastAsia"/>
          <w:lang w:eastAsia="hr-HR"/>
        </w:rPr>
        <w:t>stranica e-Oglasna ploča sudova (8 dana).</w:t>
      </w:r>
    </w:p>
    <w:p w:rsidRDefault="00BD28CC" w:rsidP="00BD28CC" w:rsidR="00BD28CC">
      <w:pPr>
        <w:rPr>
          <w:rFonts w:eastAsiaTheme="minorEastAsia"/>
          <w:lang w:eastAsia="hr-HR"/>
        </w:rPr>
      </w:pPr>
    </w:p>
    <w:p w:rsidRDefault="006D28E4" w:rsidR="006D28E4"/>
    <w:sectPr w:rsidSect="00BD28CC" w:rsidR="006D28E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033" w:rsidP="00BD28CC" w:rsidR="00265033">
      <w:r>
        <w:separator/>
      </w:r>
    </w:p>
  </w:endnote>
  <w:endnote w:id="0" w:type="continuationSeparator">
    <w:p w:rsidRDefault="00265033" w:rsidP="00BD28CC" w:rsidR="00265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033" w:rsidP="00BD28CC" w:rsidR="00265033">
      <w:r>
        <w:separator/>
      </w:r>
    </w:p>
  </w:footnote>
  <w:footnote w:id="0" w:type="continuationSeparator">
    <w:p w:rsidRDefault="00265033" w:rsidP="00BD28CC" w:rsidR="002650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5033" w:rsidP="00BD28CC" w:rsidR="00265033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9141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St-348/2017-12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5033" w:rsidP="00BD28CC" w:rsidR="00265033" w:rsidRPr="000331C6">
    <w:pPr>
      <w:pStyle w:val="Zaglavlje"/>
      <w:jc w:val="right"/>
    </w:pPr>
    <w:r>
      <w:rPr>
        <w:szCs w:val="24"/>
      </w:rPr>
      <w:t>11 St-348/2017-12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DD3"/>
    <w:rsid w:val="0019141C"/>
    <w:rsid w:val="00265033"/>
    <w:rsid w:val="00370E46"/>
    <w:rsid w:val="00474214"/>
    <w:rsid w:val="00666865"/>
    <w:rsid w:val="006D28E4"/>
    <w:rsid w:val="00B57A0C"/>
    <w:rsid w:val="00B7350A"/>
    <w:rsid w:val="00BD28CC"/>
    <w:rsid w:val="00CF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8C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8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8C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D28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28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1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4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41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4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4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8C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8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8C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D28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28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1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4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41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4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4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Rikardo Šuran zastupanog po punomoćniku Odvj. Nikša Radišić</izvorni_sadrzaj>
    <derivirana_varijabla naziv="DomainObject.Predmet.StrankaFormated_1">  FINANCIJSKA AGENCIJA, RC RIJEKA, PODRUŽNICA PULA, PULA; Rikardo Šuran zastupanog po punomoćniku Odvj. Nikša Radišić</derivirana_varijabla>
  </DomainObject.Predmet.StrankaFormated>
  <DomainObject.Predmet.StrankaFormatedOIB>
    <izvorni_sadrzaj>  FINANCIJSKA AGENCIJA, RC RIJEKA, PODRUŽNICA PULA, PULA, OIB 85821130368; Rikardo Šuran, OIB 91424911753 zastupanog po punomoćniku Odvj. Nikša Radišić</izvorni_sadrzaj>
    <derivirana_varijabla naziv="DomainObject.Predmet.StrankaFormatedOIB_1">  FINANCIJSKA AGENCIJA, RC RIJEKA, PODRUŽNICA PULA, PULA, OIB 85821130368; Rikardo Šuran, OIB 91424911753 zastupanog po punomoćniku Odvj. Nikša Radišić</derivirana_varijabla>
  </DomainObject.Predmet.StrankaFormatedOIB>
  <DomainObject.Predmet.StrankaFormatedWithAdress>
    <izvorni_sadrzaj> FINANCIJSKA AGENCIJA, RC RIJEKA, PODRUŽNICA PULA, PULA, Giardini 5, 52100 Pula; Rikardo Šuran, Vodnjanska Cesta 32, 52100 Fažana zastupanog po punomoćniku Odvj. Nikša Radišić</izvorni_sadrzaj>
    <derivirana_varijabla naziv="DomainObject.Predmet.StrankaFormatedWithAdress_1"> FINANCIJSKA AGENCIJA, RC RIJEKA, PODRUŽNICA PULA, PULA, Giardini 5, 52100 Pula; Rikardo Šuran, Vodnjanska Cesta 32, 52100 Fažana zastupanog po punomoćniku Odvj. Nikša Radišić</derivirana_varijabla>
  </DomainObject.Predmet.StrankaFormatedWithAdress>
  <DomainObject.Predmet.StrankaFormatedWithAdressOIB>
    <izvorni_sadrzaj> FINANCIJSKA AGENCIJA, RC RIJEKA, PODRUŽNICA PULA, PULA, OIB 85821130368, Giardini 5, 52100 Pula; Rikardo Šuran, OIB 91424911753, Vodnjanska Cesta 32, 52100 Fažana zastupanog po punomoćniku Odvj. Nikša Radišić</izvorni_sadrzaj>
    <derivirana_varijabla naziv="DomainObject.Predmet.StrankaFormatedWithAdressOIB_1"> FINANCIJSKA AGENCIJA, RC RIJEKA, PODRUŽNICA PULA, PULA, OIB 85821130368, Giardini 5, 52100 Pula; Rikardo Šuran, OIB 91424911753, Vodnjanska Cesta 32, 52100 Fažana zastupanog po punomoćniku Odvj. Nikša Radišić</derivirana_varijabla>
  </DomainObject.Predmet.StrankaFormatedWithAdressOIB>
  <DomainObject.Predmet.StrankaWithAdress>
    <izvorni_sadrzaj>FINANCIJSKA AGENCIJA, RC RIJEKA, PODRUŽNICA PULA, PULA Giardini 5,52100 Pula,Rikardo Šuran Vodnjanska Cesta 32,52100 Fažana</izvorni_sadrzaj>
    <derivirana_varijabla naziv="DomainObject.Predmet.StrankaWithAdress_1">FINANCIJSKA AGENCIJA, RC RIJEKA, PODRUŽNICA PULA, PULA Giardini 5,52100 Pula,Rikardo Šuran Vodnjanska Cesta 32,52100 Fažana</derivirana_varijabla>
  </DomainObject.Predmet.StrankaWithAdress>
  <DomainObject.Predmet.StrankaWithAdressOIB>
    <izvorni_sadrzaj>FINANCIJSKA AGENCIJA, RC RIJEKA, PODRUŽNICA PULA, PULA, OIB 85821130368, Giardini 5,52100 Pula,Rikardo Šuran, OIB 91424911753, Vodnjanska Cesta 32,52100 Fažana</izvorni_sadrzaj>
    <derivirana_varijabla naziv="DomainObject.Predmet.StrankaWithAdressOIB_1">FINANCIJSKA AGENCIJA, RC RIJEKA, PODRUŽNICA PULA, PULA, OIB 85821130368, Giardini 5,52100 Pula,Rikardo Šuran, OIB 91424911753, Vodnjanska Cesta 32,52100 Fažana</derivirana_varijabla>
  </DomainObject.Predmet.StrankaWithAdressOIB>
  <DomainObject.Predmet.StrankaNazivFormated>
    <izvorni_sadrzaj>FINANCIJSKA AGENCIJA, RC RIJEKA, PODRUŽNICA PULA, PULA,Rikardo Šuran</izvorni_sadrzaj>
    <derivirana_varijabla naziv="DomainObject.Predmet.StrankaNazivFormated_1">FINANCIJSKA AGENCIJA, RC RIJEKA, PODRUŽNICA PULA, PULA,Rikardo Šuran</derivirana_varijabla>
  </DomainObject.Predmet.StrankaNazivFormated>
  <DomainObject.Predmet.StrankaNazivFormatedOIB>
    <izvorni_sadrzaj>FINANCIJSKA AGENCIJA, RC RIJEKA, PODRUŽNICA PULA, PULA, OIB 85821130368,Rikardo Šuran, OIB 91424911753</izvorni_sadrzaj>
    <derivirana_varijabla naziv="DomainObject.Predmet.StrankaNazivFormatedOIB_1">FINANCIJSKA AGENCIJA, RC RIJEKA, PODRUŽNICA PULA, PULA, OIB 85821130368,Rikardo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  <item>Rikardo Šuran zastupanog po punomoćniku Odvj. Nikša Radišić</item>
    </izvorni_sadrzaj>
    <derivirana_varijabla naziv="DomainObject.Predmet.StrankaListFormated_1">
      <item>FINANCIJSKA AGENCIJA, RC RIJEKA, PODRUŽNICA PULA, PULA</item>
      <item>Rikardo Šuran zastupanog po punomoćniku Odvj. Nikša Radišić</item>
    </derivirana_varijabla>
  </DomainObject.Predmet.StrankaListFormated>
  <DomainObject.Predmet.StrankaListFormatedOIB>
    <izvorni_sadrzaj>
      <item>FINANCIJSKA AGENCIJA, RC RIJEKA, PODRUŽNICA PULA, PULA, OIB 85821130368</item>
      <item>Rikardo Šuran, OIB 91424911753 zastupanog po punomoćniku Odvj. Nikša Radišić</item>
    </izvorni_sadrzaj>
    <derivirana_varijabla naziv="DomainObject.Predmet.StrankaListFormatedOIB_1">
      <item>FINANCIJSKA AGENCIJA, RC RIJEKA, PODRUŽNICA PULA, PULA, OIB 85821130368</item>
      <item>Rikardo Šuran, OIB 91424911753 zastupanog po punomoćniku Odvj. Nikša Radišić</item>
    </derivirana_varijabla>
  </DomainObject.Predmet.StrankaListFormatedOIB>
  <DomainObject.Predmet.StrankaListFormatedWithAdress>
    <izvorni_sadrzaj>
      <item>FINANCIJSKA AGENCIJA, RC RIJEKA, PODRUŽNICA PULA, PULA, Giardini 5, 52100 Pula</item>
      <item>Rikardo Šuran, Vodnjanska Cesta 32, 52100 Fažana zastupanog po punomoćniku Odvj. Nikša Radišić</item>
    </izvorni_sadrzaj>
    <derivirana_varijabla naziv="DomainObject.Predmet.StrankaListFormatedWithAdress_1">
      <item>FINANCIJSKA AGENCIJA, RC RIJEKA, PODRUŽNICA PULA, PULA, Giardini 5, 52100 Pula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Rikardo Šuran, OIB 91424911753, Vodnjanska Cesta 32, 52100 Fažana zastupanog po punomoćniku Odvj. Nikša Radišić</item>
    </izvorni_sadrzaj>
    <derivirana_varijabla naziv="DomainObject.Predmet.StrankaListFormatedWithAdressOIB_1">
      <item>FINANCIJSKA AGENCIJA, RC RIJEKA, PODRUŽNICA PULA, PULA, OIB 85821130368, Giardini 5, 52100 Pula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FINANCIJSKA AGENCIJA, RC RIJEKA, PODRUŽNICA PULA, PULA</item>
      <item>Rikardo Šuran</item>
    </izvorni_sadrzaj>
    <derivirana_varijabla naziv="DomainObject.Predmet.StrankaListNazivFormated_1">
      <item>FINANCIJSKA AGENCIJA, RC RIJEKA, PODRUŽNICA PULA, PULA</item>
      <item>Rikardo Šuran</item>
    </derivirana_varijabla>
  </DomainObject.Predmet.StrankaListNazivFormated>
  <DomainObject.Predmet.StrankaListNazivFormatedOIB>
    <izvorni_sadrzaj>
      <item>FINANCIJSKA AGENCIJA, RC RIJEKA, PODRUŽNICA PULA, PULA, OIB 85821130368</item>
      <item>Rikardo Šuran, OIB 91424911753</item>
    </izvorni_sadrzaj>
    <derivirana_varijabla naziv="DomainObject.Predmet.StrankaListNazivFormatedOIB_1">
      <item>FINANCIJSKA AGENCIJA, RC RIJEKA, PODRUŽNICA PULA, PULA, OIB 85821130368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PRIVREDNA BANKA ZAGREB - DIONIČKO DRUŠTVO</item>
      <item>Odvj. društvo SUIĆ &amp; ŠKUNCA d.o.o.</item>
      <item>Odvj. Nikša Radišić punomoćnik sudionika u postupku Rikardo Šuran</item>
    </izvorni_sadrzaj>
    <derivirana_varijabla naziv="DomainObject.Predmet.OstaliListFormated_1">
      <item>PRIVREDNA BANKA ZAGREB - DIONIČKO DRUŠTVO</item>
      <item>Odvj. društvo SUIĆ &amp; ŠKUNCA d.o.o.</item>
      <item>Odvj. Nikša Radišić punomoćnik sudionika u postupku Rikardo Šuran</item>
    </derivirana_varijabla>
  </DomainObject.Predmet.OstaliListFormated>
  <DomainObject.Predmet.OstaliListFormatedOIB>
    <izvorni_sadrzaj>
      <item>PRIVREDNA BANKA ZAGREB - DIONIČKO DRUŠTVO, OIB 02535697732</item>
      <item>Odvj. društvo SUIĆ &amp; ŠKUNCA d.o.o., OIB 44213507122</item>
      <item>Odvj. Nikša Radišić punomoćnik sudionika u postupku Rikardo Šuran</item>
    </izvorni_sadrzaj>
    <derivirana_varijabla naziv="DomainObject.Predmet.OstaliListFormatedOIB_1">
      <item>PRIVREDNA BANKA ZAGREB - DIONIČKO DRUŠTVO, OIB 02535697732</item>
      <item>Odvj. društvo SUIĆ &amp; ŠKUNCA d.o.o., OIB 44213507122</item>
      <item>Odvj. Nikša Radišić punomoćnik sudionika u postupku Rikardo Šuran</item>
    </derivirana_varijabla>
  </DomainObject.Predmet.OstaliListFormatedOIB>
  <DomainObject.Predmet.OstaliListFormatedWithAdress>
    <izvorni_sadrzaj>
      <item>PRIVREDNA BANKA ZAGREB - DIONIČKO DRUŠTVO, Radnička cesta 50, 10000 Zagreb</item>
      <item>Odvj. društvo SUIĆ &amp; ŠKUNCA d.o.o., Domagojeva 14, 10000 Zagreb</item>
      <item>Odvj. Nikša Radišić, Jeretova 9, 52100 Pula punomoćnik sudionika u postupku Rikardo Šuran</item>
    </izvorni_sadrzaj>
    <derivirana_varijabla naziv="DomainObject.Predmet.OstaliListFormatedWithAdress_1">
      <item>PRIVREDNA BANKA ZAGREB - DIONIČKO DRUŠTVO, Radnička cesta 50, 10000 Zagreb</item>
      <item>Odvj. društvo SUIĆ &amp; ŠKUNCA d.o.o., Domagojeva 14, 10000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Odvj. društvo SUIĆ &amp; ŠKUNCA d.o.o., OIB 44213507122, Domagojeva 14, 10000 Zagreb</item>
      <item>Odvj. Nikša Radišić, Jeretova 9, 52100 Pula punomoćnik sudionika u postupku Rikardo Šuran</item>
    </izvorni_sadrzaj>
    <derivirana_varijabla naziv="DomainObject.Predmet.OstaliListFormatedWithAdressOIB_1">
      <item>PRIVREDNA BANKA ZAGREB - DIONIČKO DRUŠTVO, OIB 02535697732, Radnička cesta 50, 10000 Zagreb</item>
      <item>Odvj. društvo SUIĆ &amp; ŠKUNCA d.o.o., OIB 44213507122, Domagojeva 14, 10000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PRIVREDNA BANKA ZAGREB - DIONIČKO DRUŠTVO</item>
      <item>Odvj. društvo SUIĆ &amp; ŠKUNCA d.o.o.</item>
      <item>Odvj. Nikša Radišić</item>
    </izvorni_sadrzaj>
    <derivirana_varijabla naziv="DomainObject.Predmet.OstaliListNazivFormated_1">
      <item>PRIVREDNA BANKA ZAGREB - DIONIČKO DRUŠTVO</item>
      <item>Odvj. društvo SUIĆ &amp; ŠKUNCA d.o.o.</item>
      <item>Odvj. Nikša Radišić</item>
    </derivirana_varijabla>
  </DomainObject.Predmet.OstaliListNazivFormated>
  <DomainObject.Predmet.OstaliListNazivFormatedOIB>
    <izvorni_sadrzaj>
      <item>PRIVREDNA BANKA ZAGREB - DIONIČKO DRUŠTVO, OIB 02535697732</item>
      <item>Odvj. društvo SUIĆ &amp; ŠKUNCA d.o.o., OIB 44213507122</item>
      <item>Odvj. Nikša Radišić</item>
    </izvorni_sadrzaj>
    <derivirana_varijabla naziv="DomainObject.Predmet.OstaliListNazivFormatedOIB_1">
      <item>PRIVREDNA BANKA ZAGREB - DIONIČKO DRUŠTVO, OIB 02535697732</item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Ribarska zadruga LANTERNA, Pula</item>
      <item>PRIVREDNA BANKA ZAGREB - DIONIČKO DRUŠTVO</item>
      <item>Odvj. društvo SUIĆ &amp; ŠKUNCA d.o.o.</item>
      <item>Rikardo Šuran</item>
      <item>Odvj. Nikša Radišić</item>
    </izvorni_sadrzaj>
    <derivirana_varijabla naziv="DomainObject.Predmet.SudioniciListNaziv_1">
      <item>FINANCIJSKA AGENCIJA, RC RIJEKA, PODRUŽNICA PULA, PULA</item>
      <item>Ribarska zadruga LANTERNA, Pula</item>
      <item>PRIVREDNA BANKA ZAGREB - DIONIČKO DRUŠTVO</item>
      <item>Odvj. društvo SUIĆ &amp; ŠKUNCA d.o.o.</item>
      <item>Rikardo Šuran</item>
      <item>Odvj. Nikša Radišić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Ribarska zadruga LANTERNA, Pula, OIB 01125608804, Vernalska 4,52100 Pula</item>
      <item>PRIVREDNA BANKA ZAGREB - DIONIČKO DRUŠTVO, OIB 02535697732, Radnička cesta 50,10000 Zagreb</item>
      <item>Odvj. društvo SUIĆ &amp; ŠKUNCA d.o.o., OIB 44213507122, Domagojeva 14,10000 Zagreb</item>
      <item>Rikardo Šuran, OIB 91424911753, Vodnjanska Cesta 32,52100 Fažana</item>
      <item>Odvj. Nikša Radišić, Jeretova 9,52100 Pula</item>
    </izvorni_sadrzaj>
    <derivirana_varijabla naziv="DomainObject.Predmet.SudioniciListAdressOIB_1">
      <item>FINANCIJSKA AGENCIJA, RC RIJEKA, PODRUŽNICA PULA, PULA, OIB 85821130368, Giardini 5,52100 Pula</item>
      <item>Ribarska zadruga LANTERNA, Pula, OIB 01125608804, Vernalska 4,52100 Pula</item>
      <item>PRIVREDNA BANKA ZAGREB - DIONIČKO DRUŠTVO, OIB 02535697732, Radnička cesta 50,10000 Zagreb</item>
      <item>Odvj. društvo SUIĆ &amp; ŠKUNCA d.o.o., OIB 44213507122, Domagojeva 14,10000 Zagreb</item>
      <item>Rikardo Šuran, OIB 91424911753, Vodnjanska Cesta 32,52100 Fažana</item>
      <item>Odvj. Nikša Radišić, Jeretova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01125608804</item>
      <item>, OIB 02535697732</item>
      <item>, OIB 44213507122</item>
      <item>, OIB 91424911753</item>
      <item>, OIB null</item>
    </izvorni_sadrzaj>
    <derivirana_varijabla naziv="DomainObject.Predmet.SudioniciListNazivOIB_1">
      <item>, OIB 85821130368</item>
      <item>, OIB 01125608804</item>
      <item>, OIB 02535697732</item>
      <item>, OIB 44213507122</item>
      <item>, OIB 91424911753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3484</properties:Characters>
  <properties:Lines>79</properties:Lines>
  <properties:Paragraphs>25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2017-09-12T08:13:00Z</dcterms:created>
  <dc:creator>Morena Brajuha</dc:creator>
  <dc:description/>
  <cp:keywords/>
  <cp:lastModifiedBy>Morena Brajuha</cp:lastModifiedBy>
  <cp:lastPrinted>2017-09-14T11:10:00Z</cp:lastPrinted>
  <dcterms:modified xmlns:xsi="http://www.w3.org/2001/XMLSchema-instance" xsi:type="dcterms:W3CDTF">2017-09-14T11:10:00Z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