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6714" w14:paraId="b966714" w:rsidRDefault="0053023B" w:rsidR="0053023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3023B" w:rsidP="00431FD5" w:rsidR="0053023B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F4823">
      <w:pPr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l-PL"/>
        </w:rPr>
        <w:t>REPUBLIKA HRVATSKA</w:t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F4823">
      <w:pPr>
        <w:rPr>
          <w:rFonts w:hAnsi="Times New Roman" w:ascii="Times New Roman"/>
          <w:szCs w:val="24"/>
          <w:lang w:val="pl-PL"/>
        </w:rPr>
      </w:pPr>
      <w:r w:rsidRPr="005F482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F4823">
      <w:pPr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F4823">
        <w:rPr>
          <w:rFonts w:hAnsi="Times New Roman" w:ascii="Times New Roman"/>
          <w:szCs w:val="24"/>
          <w:lang w:val="pt-BR"/>
        </w:rPr>
        <w:t>Amruševa 2/II</w:t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F4823">
        <w:rPr>
          <w:rFonts w:hAnsi="Times New Roman" w:ascii="Times New Roman"/>
          <w:szCs w:val="24"/>
          <w:lang w:val="pt-BR"/>
        </w:rPr>
        <w:t xml:space="preserve">   </w:t>
      </w:r>
      <w:r w:rsidR="000B5A32" w:rsidRPr="005F4823">
        <w:rPr>
          <w:rFonts w:hAnsi="Times New Roman" w:ascii="Times New Roman"/>
          <w:szCs w:val="24"/>
          <w:lang w:val="hr-HR"/>
        </w:rPr>
        <w:t>67. St-</w:t>
      </w:r>
      <w:r w:rsidR="00753FD3">
        <w:rPr>
          <w:rFonts w:hAnsi="Times New Roman" w:ascii="Times New Roman"/>
          <w:szCs w:val="24"/>
          <w:lang w:val="hr-HR"/>
        </w:rPr>
        <w:t>8781</w:t>
      </w:r>
      <w:r w:rsidR="00D422A2" w:rsidRPr="005F4823">
        <w:rPr>
          <w:rFonts w:hAnsi="Times New Roman" w:ascii="Times New Roman"/>
          <w:szCs w:val="24"/>
          <w:lang w:val="hr-HR"/>
        </w:rPr>
        <w:t>/15</w:t>
      </w:r>
      <w:r w:rsidR="0053023B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5F482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5F4823">
        <w:rPr>
          <w:rFonts w:hAnsi="Times New Roman" w:ascii="Times New Roman"/>
          <w:szCs w:val="24"/>
        </w:rPr>
        <w:t>redmetu</w:t>
      </w:r>
      <w:r w:rsidRPr="005F482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5F4823" w:rsidRPr="005F4823">
        <w:rPr>
          <w:rFonts w:hAnsi="Times New Roman" w:ascii="Times New Roman"/>
          <w:szCs w:val="24"/>
        </w:rPr>
        <w:t>TINEDA d.o.o., Zagreb, Koste Racina 1, OIB: 84048636222</w:t>
      </w:r>
      <w:r w:rsidR="00B83D6D" w:rsidRPr="0053023B">
        <w:rPr>
          <w:rFonts w:hAnsi="Times New Roman" w:ascii="Times New Roman"/>
          <w:szCs w:val="24"/>
          <w:lang w:val="hr-HR"/>
        </w:rPr>
        <w:t>,</w:t>
      </w:r>
      <w:r w:rsidR="00B83D6D" w:rsidRPr="00753FD3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6425EE" w:rsidRPr="00753FD3">
        <w:rPr>
          <w:rFonts w:hAnsi="Times New Roman" w:ascii="Times New Roman"/>
          <w:color w:val="FF0000"/>
          <w:szCs w:val="24"/>
        </w:rPr>
        <w:t xml:space="preserve"> </w:t>
      </w:r>
      <w:r w:rsidR="0053023B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425EE" w:rsidRPr="005F482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F4823">
      <w:pPr>
        <w:jc w:val="both"/>
        <w:rPr>
          <w:rFonts w:hAnsi="Times New Roman" w:ascii="Times New Roman"/>
          <w:szCs w:val="24"/>
          <w:lang w:val="de-DE"/>
        </w:rPr>
      </w:pP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  <w:t xml:space="preserve">   </w:t>
      </w:r>
      <w:r w:rsidRPr="005F482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5F48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F4823">
        <w:rPr>
          <w:rFonts w:hAnsi="Times New Roman" w:ascii="Times New Roman"/>
          <w:szCs w:val="24"/>
          <w:lang w:val="de-DE"/>
        </w:rPr>
        <w:t>jni postupak nad dužnikom</w:t>
      </w:r>
      <w:r w:rsidR="00E67442" w:rsidRPr="005F4823">
        <w:rPr>
          <w:rFonts w:hAnsi="Times New Roman" w:ascii="Times New Roman"/>
          <w:szCs w:val="24"/>
          <w:lang w:val="de-DE"/>
        </w:rPr>
        <w:t xml:space="preserve"> </w:t>
      </w:r>
      <w:r w:rsidR="005F4823" w:rsidRPr="005F4823">
        <w:rPr>
          <w:rFonts w:hAnsi="Times New Roman" w:ascii="Times New Roman"/>
          <w:szCs w:val="24"/>
        </w:rPr>
        <w:t>TINEDA d.o.o., Zagreb, Koste Racina 1, OIB: 84048636222</w:t>
      </w:r>
      <w:r w:rsidR="00D046F5" w:rsidRPr="005F4823">
        <w:rPr>
          <w:rFonts w:hAnsi="Times New Roman" w:ascii="Times New Roman"/>
          <w:szCs w:val="24"/>
          <w:lang w:val="hr-HR"/>
        </w:rPr>
        <w:t>, MBS</w:t>
      </w:r>
      <w:r w:rsidR="00E54311" w:rsidRPr="005F4823">
        <w:rPr>
          <w:rFonts w:hAnsi="Times New Roman" w:ascii="Times New Roman"/>
          <w:szCs w:val="24"/>
          <w:lang w:val="hr-HR"/>
        </w:rPr>
        <w:t>:</w:t>
      </w:r>
      <w:r w:rsidR="00E54311" w:rsidRPr="005F4823">
        <w:rPr>
          <w:rFonts w:hAnsi="Times New Roman" w:ascii="Times New Roman"/>
          <w:szCs w:val="24"/>
        </w:rPr>
        <w:t xml:space="preserve"> </w:t>
      </w:r>
      <w:r w:rsidR="005F4823" w:rsidRPr="005F4823">
        <w:rPr>
          <w:rFonts w:hAnsi="Times New Roman" w:ascii="Times New Roman"/>
          <w:szCs w:val="24"/>
          <w:shd w:fill="F8F8F8" w:color="auto" w:val="clear"/>
        </w:rPr>
        <w:t>080003668</w:t>
      </w:r>
      <w:r w:rsidR="00AC4610" w:rsidRPr="005F4823">
        <w:rPr>
          <w:rFonts w:hAnsi="Times New Roman" w:ascii="Times New Roman"/>
          <w:szCs w:val="24"/>
        </w:rPr>
        <w:t>.</w:t>
      </w:r>
    </w:p>
    <w:p w:rsidRDefault="00F34093" w:rsidP="006C314D" w:rsidR="00F34093" w:rsidRPr="005F482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Obrazloženje</w:t>
      </w:r>
    </w:p>
    <w:p w:rsidRDefault="00327E9E" w:rsidR="00327E9E" w:rsidRPr="005F482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5F4823" w:rsidRPr="005F4823">
        <w:rPr>
          <w:rFonts w:hAnsi="Times New Roman" w:ascii="Times New Roman"/>
          <w:szCs w:val="24"/>
        </w:rPr>
        <w:t>TINEDA d.o.o., Zagreb, Koste Racina 1</w:t>
      </w:r>
      <w:r w:rsidRPr="005F4823">
        <w:rPr>
          <w:rFonts w:hAnsi="Times New Roman" w:ascii="Times New Roman"/>
          <w:szCs w:val="24"/>
        </w:rPr>
        <w:t>.</w:t>
      </w:r>
    </w:p>
    <w:p w:rsidRDefault="00A20843" w:rsidP="007A208B" w:rsidR="00A20843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F4823">
      <w:pPr>
        <w:pStyle w:val="Default"/>
        <w:ind w:firstLine="720"/>
        <w:jc w:val="both"/>
        <w:rPr>
          <w:color w:val="auto"/>
        </w:rPr>
      </w:pPr>
      <w:r w:rsidRPr="005F4823">
        <w:rPr>
          <w:color w:val="auto"/>
        </w:rPr>
        <w:t xml:space="preserve">Odredbom čl. 429. st. 2. SZ-a propisano </w:t>
      </w:r>
      <w:r w:rsidR="00C17F3C" w:rsidRPr="005F482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Nadalje, podn</w:t>
      </w:r>
      <w:r w:rsidR="006C314D" w:rsidRPr="005F4823">
        <w:rPr>
          <w:rFonts w:hAnsi="Times New Roman" w:ascii="Times New Roman"/>
          <w:szCs w:val="24"/>
        </w:rPr>
        <w:t>ositelj zahtjeva</w:t>
      </w:r>
      <w:r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naveo je da</w:t>
      </w:r>
      <w:r w:rsidR="00957F88" w:rsidRPr="005F4823">
        <w:rPr>
          <w:rFonts w:hAnsi="Times New Roman" w:ascii="Times New Roman"/>
          <w:szCs w:val="24"/>
        </w:rPr>
        <w:t xml:space="preserve"> je dužnik na dan </w:t>
      </w:r>
      <w:r w:rsidR="00364B67" w:rsidRPr="005F4823">
        <w:rPr>
          <w:rFonts w:hAnsi="Times New Roman" w:ascii="Times New Roman"/>
          <w:szCs w:val="24"/>
        </w:rPr>
        <w:t>1. rujna</w:t>
      </w:r>
      <w:r w:rsidR="00627967" w:rsidRPr="005F482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5F4823">
        <w:rPr>
          <w:rFonts w:hAnsi="Times New Roman" w:ascii="Times New Roman"/>
          <w:szCs w:val="24"/>
        </w:rPr>
        <w:t>u neprekinutom razdoblju od</w:t>
      </w:r>
      <w:r w:rsidR="005F4823" w:rsidRPr="005F4823">
        <w:rPr>
          <w:rFonts w:hAnsi="Times New Roman" w:ascii="Times New Roman"/>
          <w:szCs w:val="24"/>
        </w:rPr>
        <w:t xml:space="preserve"> 660</w:t>
      </w:r>
      <w:r w:rsidR="00B83D6D" w:rsidRPr="005F4823">
        <w:rPr>
          <w:rFonts w:hAnsi="Times New Roman" w:ascii="Times New Roman"/>
          <w:szCs w:val="24"/>
        </w:rPr>
        <w:t xml:space="preserve"> </w:t>
      </w:r>
      <w:r w:rsidR="007908A2" w:rsidRPr="005F4823">
        <w:rPr>
          <w:rFonts w:hAnsi="Times New Roman" w:ascii="Times New Roman"/>
          <w:szCs w:val="24"/>
        </w:rPr>
        <w:t>dan</w:t>
      </w:r>
      <w:r w:rsidR="00DB42A7" w:rsidRPr="005F4823">
        <w:rPr>
          <w:rFonts w:hAnsi="Times New Roman" w:ascii="Times New Roman"/>
          <w:szCs w:val="24"/>
        </w:rPr>
        <w:t>a</w:t>
      </w:r>
      <w:r w:rsidR="006C314D" w:rsidRPr="005F4823">
        <w:rPr>
          <w:rFonts w:hAnsi="Times New Roman" w:ascii="Times New Roman"/>
          <w:szCs w:val="24"/>
        </w:rPr>
        <w:t>.</w:t>
      </w:r>
      <w:r w:rsidR="00627967" w:rsidRPr="005F4823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Očevidnik</w:t>
      </w:r>
      <w:r w:rsidR="00627967" w:rsidRPr="005F482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5F4823">
        <w:rPr>
          <w:rFonts w:hAnsi="Times New Roman" w:ascii="Times New Roman"/>
          <w:szCs w:val="24"/>
        </w:rPr>
        <w:t>prihvatio</w:t>
      </w:r>
      <w:r w:rsidR="00D046F5" w:rsidRPr="005F4823">
        <w:rPr>
          <w:rFonts w:hAnsi="Times New Roman" w:ascii="Times New Roman"/>
          <w:szCs w:val="24"/>
        </w:rPr>
        <w:t xml:space="preserve"> navode</w:t>
      </w:r>
      <w:r w:rsidR="00DB42A7" w:rsidRPr="005F4823">
        <w:rPr>
          <w:rFonts w:hAnsi="Times New Roman" w:ascii="Times New Roman"/>
          <w:szCs w:val="24"/>
        </w:rPr>
        <w:t xml:space="preserve"> podnositelja </w:t>
      </w:r>
      <w:r w:rsidR="00DB42A7" w:rsidRPr="005F4823">
        <w:rPr>
          <w:rFonts w:hAnsi="Times New Roman" w:ascii="Times New Roman"/>
          <w:szCs w:val="24"/>
        </w:rPr>
        <w:lastRenderedPageBreak/>
        <w:t>zahtjeva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5F482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5F482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Prema podacima</w:t>
      </w:r>
      <w:r w:rsidR="006C314D" w:rsidRPr="005F4823">
        <w:rPr>
          <w:rFonts w:hAnsi="Times New Roman" w:ascii="Times New Roman"/>
          <w:szCs w:val="24"/>
        </w:rPr>
        <w:t xml:space="preserve"> Hrvatskog zavod</w:t>
      </w:r>
      <w:r w:rsidR="00F34093" w:rsidRPr="005F4823">
        <w:rPr>
          <w:rFonts w:hAnsi="Times New Roman" w:ascii="Times New Roman"/>
          <w:szCs w:val="24"/>
        </w:rPr>
        <w:t xml:space="preserve">a za mirovinsko osiguranje od </w:t>
      </w:r>
      <w:r w:rsidR="00971019" w:rsidRPr="005F4823">
        <w:rPr>
          <w:rFonts w:hAnsi="Times New Roman" w:ascii="Times New Roman"/>
          <w:szCs w:val="24"/>
        </w:rPr>
        <w:t>2</w:t>
      </w:r>
      <w:r w:rsidR="00B83D6D" w:rsidRPr="005F4823">
        <w:rPr>
          <w:rFonts w:hAnsi="Times New Roman" w:ascii="Times New Roman"/>
          <w:szCs w:val="24"/>
        </w:rPr>
        <w:t>1</w:t>
      </w:r>
      <w:r w:rsidR="00DB42A7" w:rsidRPr="005F4823">
        <w:rPr>
          <w:rFonts w:hAnsi="Times New Roman" w:ascii="Times New Roman"/>
          <w:szCs w:val="24"/>
        </w:rPr>
        <w:t>. siječnja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C314D" w:rsidRPr="005F4823">
        <w:rPr>
          <w:rFonts w:hAnsi="Times New Roman" w:ascii="Times New Roman"/>
          <w:szCs w:val="24"/>
        </w:rPr>
        <w:t>., d</w:t>
      </w:r>
      <w:r w:rsidR="00D046F5" w:rsidRPr="005F482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Ocjena je ovog suda kako</w:t>
      </w:r>
      <w:r w:rsidR="00BD5CF6" w:rsidRPr="005F4823">
        <w:rPr>
          <w:rFonts w:hAnsi="Times New Roman" w:ascii="Times New Roman"/>
          <w:szCs w:val="24"/>
        </w:rPr>
        <w:t xml:space="preserve"> </w:t>
      </w:r>
      <w:r w:rsidR="009A7E24" w:rsidRPr="005F4823">
        <w:rPr>
          <w:rFonts w:hAnsi="Times New Roman" w:ascii="Times New Roman"/>
          <w:szCs w:val="24"/>
        </w:rPr>
        <w:t>zahtjev sadržava</w:t>
      </w:r>
      <w:r w:rsidR="00BD5CF6" w:rsidRPr="005F4823">
        <w:rPr>
          <w:rFonts w:hAnsi="Times New Roman" w:ascii="Times New Roman"/>
          <w:szCs w:val="24"/>
        </w:rPr>
        <w:t xml:space="preserve"> sve podatke propisa</w:t>
      </w:r>
      <w:r w:rsidR="00E67442" w:rsidRPr="005F4823">
        <w:rPr>
          <w:rFonts w:hAnsi="Times New Roman" w:ascii="Times New Roman"/>
          <w:szCs w:val="24"/>
        </w:rPr>
        <w:t xml:space="preserve">ne odredbom čl. </w:t>
      </w:r>
      <w:r w:rsidRPr="005F4823">
        <w:rPr>
          <w:rFonts w:hAnsi="Times New Roman" w:ascii="Times New Roman"/>
          <w:szCs w:val="24"/>
        </w:rPr>
        <w:t xml:space="preserve">429. st. 2. </w:t>
      </w:r>
      <w:r w:rsidR="00E67442" w:rsidRPr="005F4823">
        <w:rPr>
          <w:rFonts w:hAnsi="Times New Roman" w:ascii="Times New Roman"/>
          <w:szCs w:val="24"/>
        </w:rPr>
        <w:t xml:space="preserve"> SZ-a, zatim</w:t>
      </w:r>
      <w:r w:rsidR="00BD5CF6" w:rsidRPr="005F4823">
        <w:rPr>
          <w:rFonts w:hAnsi="Times New Roman" w:ascii="Times New Roman"/>
          <w:szCs w:val="24"/>
        </w:rPr>
        <w:t xml:space="preserve"> iz prilož</w:t>
      </w:r>
      <w:r w:rsidR="00C84468" w:rsidRPr="005F4823">
        <w:rPr>
          <w:rFonts w:hAnsi="Times New Roman" w:ascii="Times New Roman"/>
          <w:szCs w:val="24"/>
        </w:rPr>
        <w:t>ene dokumentacije proizlazi da</w:t>
      </w:r>
      <w:r w:rsidR="00BD5CF6" w:rsidRPr="005F4823">
        <w:rPr>
          <w:rFonts w:hAnsi="Times New Roman" w:ascii="Times New Roman"/>
          <w:szCs w:val="24"/>
        </w:rPr>
        <w:t xml:space="preserve"> su ispunjeni uvjeti iz čl. </w:t>
      </w:r>
      <w:r w:rsidRPr="005F4823">
        <w:rPr>
          <w:rFonts w:hAnsi="Times New Roman" w:ascii="Times New Roman"/>
          <w:szCs w:val="24"/>
        </w:rPr>
        <w:t>428</w:t>
      </w:r>
      <w:r w:rsidR="00BD5CF6" w:rsidRPr="005F4823">
        <w:rPr>
          <w:rFonts w:hAnsi="Times New Roman" w:ascii="Times New Roman"/>
          <w:szCs w:val="24"/>
        </w:rPr>
        <w:t>.</w:t>
      </w:r>
      <w:r w:rsidRPr="005F4823">
        <w:rPr>
          <w:rFonts w:hAnsi="Times New Roman" w:ascii="Times New Roman"/>
          <w:szCs w:val="24"/>
        </w:rPr>
        <w:t xml:space="preserve"> st. 1.</w:t>
      </w:r>
      <w:r w:rsidR="00BD5CF6" w:rsidRPr="005F482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F4823">
        <w:rPr>
          <w:rFonts w:hAnsi="Times New Roman" w:ascii="Times New Roman"/>
          <w:szCs w:val="24"/>
        </w:rPr>
        <w:t xml:space="preserve">. </w:t>
      </w:r>
      <w:r w:rsidR="00BD5CF6" w:rsidRPr="005F4823">
        <w:rPr>
          <w:rFonts w:hAnsi="Times New Roman" w:ascii="Times New Roman"/>
          <w:szCs w:val="24"/>
        </w:rPr>
        <w:t>Slijedom</w:t>
      </w:r>
      <w:r w:rsidR="004717F7" w:rsidRPr="005F4823">
        <w:rPr>
          <w:rFonts w:hAnsi="Times New Roman" w:ascii="Times New Roman"/>
          <w:szCs w:val="24"/>
        </w:rPr>
        <w:t xml:space="preserve"> </w:t>
      </w:r>
      <w:r w:rsidR="00BD5CF6" w:rsidRPr="005F482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="000B5A32" w:rsidRPr="005F4823">
        <w:rPr>
          <w:rFonts w:hAnsi="Times New Roman" w:ascii="Times New Roman"/>
          <w:szCs w:val="24"/>
        </w:rPr>
        <w:tab/>
      </w: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U Zagrebu </w:t>
      </w:r>
      <w:r w:rsidR="0053023B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BD5CF6" w:rsidRPr="005F4823">
        <w:rPr>
          <w:rFonts w:hAnsi="Times New Roman" w:ascii="Times New Roman"/>
          <w:szCs w:val="24"/>
        </w:rPr>
        <w:t>.</w:t>
      </w:r>
    </w:p>
    <w:p w:rsidRDefault="0053023B" w:rsidP="006C314D" w:rsidR="0053023B" w:rsidRPr="005F4823">
      <w:pPr>
        <w:jc w:val="center"/>
        <w:rPr>
          <w:rFonts w:hAnsi="Times New Roman" w:ascii="Times New Roman"/>
          <w:szCs w:val="24"/>
        </w:rPr>
      </w:pPr>
    </w:p>
    <w:p w:rsidRDefault="006C314D" w:rsidP="006C314D" w:rsidR="006C314D" w:rsidRPr="005F4823">
      <w:pPr>
        <w:jc w:val="center"/>
        <w:rPr>
          <w:rFonts w:hAnsi="Times New Roman" w:ascii="Times New Roman"/>
          <w:szCs w:val="24"/>
        </w:rPr>
      </w:pPr>
    </w:p>
    <w:p w:rsidRDefault="00DE7483" w:rsidP="0053023B" w:rsidR="00AB7883" w:rsidRPr="005F4823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SUDAC</w:t>
      </w:r>
    </w:p>
    <w:p w:rsidRDefault="00DE7483" w:rsidP="0053023B" w:rsidR="00EE5750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Gordan Zubak</w:t>
      </w:r>
      <w:r w:rsidR="0053023B">
        <w:rPr>
          <w:rFonts w:hAnsi="Times New Roman" w:ascii="Times New Roman"/>
          <w:szCs w:val="24"/>
        </w:rPr>
        <w:t>,v.r.</w:t>
      </w:r>
    </w:p>
    <w:p w:rsidRDefault="0053023B" w:rsidP="00DE7483" w:rsidR="0053023B" w:rsidRPr="005F4823">
      <w:pPr>
        <w:jc w:val="both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UPUTA O PRAVNOM LIJEKU:</w:t>
      </w:r>
    </w:p>
    <w:p w:rsidRDefault="00AB7883" w:rsidR="004717F7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Protiv ovog </w:t>
      </w:r>
      <w:r w:rsidR="00182088" w:rsidRPr="005F4823">
        <w:rPr>
          <w:rFonts w:hAnsi="Times New Roman" w:ascii="Times New Roman"/>
          <w:szCs w:val="24"/>
        </w:rPr>
        <w:t xml:space="preserve">rješenja </w:t>
      </w:r>
      <w:r w:rsidRPr="005F4823">
        <w:rPr>
          <w:rFonts w:hAnsi="Times New Roman" w:ascii="Times New Roman"/>
          <w:szCs w:val="24"/>
        </w:rPr>
        <w:t>dopuštena</w:t>
      </w:r>
      <w:r w:rsidR="00327E9E" w:rsidRPr="005F4823">
        <w:rPr>
          <w:rFonts w:hAnsi="Times New Roman" w:ascii="Times New Roman"/>
          <w:szCs w:val="24"/>
        </w:rPr>
        <w:t xml:space="preserve"> je</w:t>
      </w:r>
      <w:r w:rsidRPr="005F4823">
        <w:rPr>
          <w:rFonts w:hAnsi="Times New Roman" w:ascii="Times New Roman"/>
          <w:szCs w:val="24"/>
        </w:rPr>
        <w:t xml:space="preserve"> žalba</w:t>
      </w:r>
      <w:r w:rsidR="00182088" w:rsidRPr="005F482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F4823">
        <w:rPr>
          <w:rFonts w:hAnsi="Times New Roman" w:ascii="Times New Roman"/>
          <w:szCs w:val="24"/>
        </w:rPr>
        <w:t xml:space="preserve"> </w:t>
      </w:r>
    </w:p>
    <w:p w:rsidRDefault="0053023B" w:rsidR="0053023B">
      <w:pPr>
        <w:jc w:val="both"/>
        <w:rPr>
          <w:rFonts w:hAnsi="Times New Roman" w:ascii="Times New Roman"/>
          <w:szCs w:val="24"/>
        </w:rPr>
      </w:pPr>
    </w:p>
    <w:p w:rsidRDefault="0053023B" w:rsidP="001745C1" w:rsidR="0053023B" w:rsidRPr="0053023B">
      <w:pPr>
        <w:jc w:val="right"/>
        <w:rPr>
          <w:rFonts w:hAnsi="Times New Roman" w:ascii="Times New Roman"/>
        </w:rPr>
      </w:pPr>
      <w:r w:rsidRPr="0053023B">
        <w:rPr>
          <w:rFonts w:hAnsi="Times New Roman" w:ascii="Times New Roman"/>
        </w:rPr>
        <w:t>Za točnost otpravka-ovlašteni službenik:</w:t>
      </w:r>
      <w:r w:rsidRPr="0053023B">
        <w:rPr>
          <w:rFonts w:hAnsi="Times New Roman" w:ascii="Times New Roman"/>
        </w:rPr>
        <w:br/>
        <w:t>Ivana Rogić</w:t>
      </w:r>
    </w:p>
    <w:p w:rsidRDefault="006C314D" w:rsidP="0053023B" w:rsidR="006C314D" w:rsidRPr="005F482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szCs w:val="24"/>
        </w:rPr>
      </w:pPr>
    </w:p>
    <w:sectPr w:rsidSect="0053023B" w:rsidR="006C314D" w:rsidRPr="005F4823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3023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3023B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St-8781/15-5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3023B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683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2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2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2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2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8781</izvorni_sadrzaj>
    <derivirana_varijabla naziv="DomainObject.Predmet.Broj_1">8781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St-8781/2015</izvorni_sadrzaj>
    <derivirana_varijabla naziv="DomainObject.Predmet.OznakaBroj_1">St-8781/2015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TINEDA d.o.o.</izvorni_sadrzaj>
    <derivirana_varijabla naziv="DomainObject.Predmet.ProtustrankaFormated_1">  TINEDA d.o.o.</derivirana_varijabla>
  </DomainObject.Predmet.ProtustrankaFormated>
  <DomainObject.Predmet.ProtustrankaFormatedOIB>
    <izvorni_sadrzaj>  TINEDA d.o.o., OIB 84048636222</izvorni_sadrzaj>
    <derivirana_varijabla naziv="DomainObject.Predmet.ProtustrankaFormatedOIB_1">  TINEDA d.o.o., OIB 84048636222</derivirana_varijabla>
  </DomainObject.Predmet.ProtustrankaFormatedOIB>
  <DomainObject.Predmet.ProtustrankaFormatedWithAdress>
    <izvorni_sadrzaj> TINEDA d.o.o., Koste Racina 1, 10000 Zagreb</izvorni_sadrzaj>
    <derivirana_varijabla naziv="DomainObject.Predmet.ProtustrankaFormatedWithAdress_1"> TINEDA d.o.o., Koste Racina 1, 10000 Zagreb</derivirana_varijabla>
  </DomainObject.Predmet.ProtustrankaFormatedWithAdress>
  <DomainObject.Predmet.ProtustrankaFormatedWithAdressOIB>
    <izvorni_sadrzaj> TINEDA d.o.o., OIB 84048636222, Koste Racina 1, 10000 Zagreb</izvorni_sadrzaj>
    <derivirana_varijabla naziv="DomainObject.Predmet.ProtustrankaFormatedWithAdressOIB_1"> TINEDA d.o.o., OIB 84048636222, Koste Racina 1, 10000 Zagreb</derivirana_varijabla>
  </DomainObject.Predmet.ProtustrankaFormatedWithAdressOIB>
  <DomainObject.Predmet.ProtustrankaWithAdress>
    <izvorni_sadrzaj>TINEDA d.o.o. Koste Racina 1, 10000 Zagreb</izvorni_sadrzaj>
    <derivirana_varijabla naziv="DomainObject.Predmet.ProtustrankaWithAdress_1">TINEDA d.o.o. Koste Racina 1, 10000 Zagreb</derivirana_varijabla>
  </DomainObject.Predmet.ProtustrankaWithAdress>
  <DomainObject.Predmet.ProtustrankaWithAdressOIB>
    <izvorni_sadrzaj>TINEDA d.o.o., OIB 84048636222, Koste Racina 1, 10000 Zagreb</izvorni_sadrzaj>
    <derivirana_varijabla naziv="DomainObject.Predmet.ProtustrankaWithAdressOIB_1">TINEDA d.o.o., OIB 84048636222, Koste Racina 1, 10000 Zagreb</derivirana_varijabla>
  </DomainObject.Predmet.ProtustrankaWithAdressOIB>
  <DomainObject.Predmet.ProtustrankaNazivFormated>
    <izvorni_sadrzaj>TINEDA d.o.o.</izvorni_sadrzaj>
    <derivirana_varijabla naziv="DomainObject.Predmet.ProtustrankaNazivFormated_1">TINEDA d.o.o.</derivirana_varijabla>
  </DomainObject.Predmet.ProtustrankaNazivFormated>
  <DomainObject.Predmet.ProtustrankaNazivFormatedOIB>
    <izvorni_sadrzaj>TINEDA d.o.o., OIB 84048636222</izvorni_sadrzaj>
    <derivirana_varijabla naziv="DomainObject.Predmet.ProtustrankaNazivFormatedOIB_1">TINEDA d.o.o., OIB 84048636222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TINEDA d.o.o.</item>
    </izvorni_sadrzaj>
    <derivirana_varijabla naziv="DomainObject.Predmet.ProtuStrankaListFormated_1">
      <item>TINEDA d.o.o.</item>
    </derivirana_varijabla>
  </DomainObject.Predmet.ProtuStrankaListFormated>
  <DomainObject.Predmet.ProtuStrankaListFormatedOIB>
    <izvorni_sadrzaj>
      <item>TINEDA d.o.o., OIB 84048636222</item>
    </izvorni_sadrzaj>
    <derivirana_varijabla naziv="DomainObject.Predmet.ProtuStrankaListFormatedOIB_1">
      <item>TINEDA d.o.o., OIB 84048636222</item>
    </derivirana_varijabla>
  </DomainObject.Predmet.ProtuStrankaListFormatedOIB>
  <DomainObject.Predmet.ProtuStrankaListFormatedWithAdress>
    <izvorni_sadrzaj>
      <item>TINEDA d.o.o., Koste Racina 1, 10000 Zagreb</item>
    </izvorni_sadrzaj>
    <derivirana_varijabla naziv="DomainObject.Predmet.ProtuStrankaListFormatedWithAdress_1">
      <item>TINEDA d.o.o., Koste Racina 1, 10000 Zagreb</item>
    </derivirana_varijabla>
  </DomainObject.Predmet.ProtuStrankaListFormatedWithAdress>
  <DomainObject.Predmet.ProtuStrankaListFormatedWithAdressOIB>
    <izvorni_sadrzaj>
      <item>TINEDA d.o.o., OIB 84048636222, Koste Racina 1, 10000 Zagreb</item>
    </izvorni_sadrzaj>
    <derivirana_varijabla naziv="DomainObject.Predmet.ProtuStrankaListFormatedWithAdressOIB_1">
      <item>TINEDA d.o.o., OIB 84048636222, Koste Racina 1, 10000 Zagreb</item>
    </derivirana_varijabla>
  </DomainObject.Predmet.ProtuStrankaListFormatedWithAdressOIB>
  <DomainObject.Predmet.ProtuStrankaListNazivFormated>
    <izvorni_sadrzaj>
      <item>TINEDA d.o.o.</item>
    </izvorni_sadrzaj>
    <derivirana_varijabla naziv="DomainObject.Predmet.ProtuStrankaListNazivFormated_1">
      <item>TINEDA d.o.o.</item>
    </derivirana_varijabla>
  </DomainObject.Predmet.ProtuStrankaListNazivFormated>
  <DomainObject.Predmet.ProtuStrankaListNazivFormatedOIB>
    <izvorni_sadrzaj>
      <item>TINEDA d.o.o., OIB 84048636222</item>
    </izvorni_sadrzaj>
    <derivirana_varijabla naziv="DomainObject.Predmet.ProtuStrankaListNazivFormatedOIB_1">
      <item>TINEDA d.o.o., OIB 84048636222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TINEDA d.o.o.</izvorni_sadrzaj>
    <derivirana_varijabla naziv="DomainObject.Predmet.ProtustrankaIDrugi_1">TINEDA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TINEDA d.o.o., OIB 84048636222, Koste Racina 1, 10000 Zagreb</izvorni_sadrzaj>
    <derivirana_varijabla naziv="DomainObject.Predmet.ProtustrankaIDrugiAdressOIB_1">TINEDA d.o.o., OIB 84048636222, Koste Racina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TINEDA d.o.o.</item>
    </izvorni_sadrzaj>
    <derivirana_varijabla naziv="DomainObject.Predmet.SudioniciListNaziv_1">
      <item>FINA Regionalni centar Zagreb</item>
      <item>TINEDA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TINEDA d.o.o., OIB 84048636222, Koste Racina 1,10000 Zagreb</item>
    </izvorni_sadrzaj>
    <derivirana_varijabla naziv="DomainObject.Predmet.SudioniciListAdressOIB_1">
      <item>FINA Regionalni centar Zagreb, OIB 85821130368, Trg svibanjskih žrtava 1995. 1,10000 Zagreb</item>
      <item>TINEDA d.o.o., OIB 84048636222, Koste Racina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84048636222</item>
    </izvorni_sadrzaj>
    <derivirana_varijabla naziv="DomainObject.Predmet.SudioniciListNazivOIB_1">
      <item>, OIB 85821130368</item>
      <item>, OIB 84048636222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2B499-EFA6-470A-AE2F-78AD147C8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2404</properties:Characters>
  <properties:Lines>72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2016-02-11T22:45:00Z</dcterms:created>
  <dc:creator>Sudsko vijeæe</dc:creator>
  <cp:lastModifiedBy>Ivana Rogić</cp:lastModifiedBy>
  <cp:lastPrinted>2016-02-24T08:28:00Z</cp:lastPrinted>
  <dcterms:modified xmlns:xsi="http://www.w3.org/2001/XMLSchema-instance" xsi:type="dcterms:W3CDTF">2016-02-24T08:29:00Z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