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b24d" w14:paraId="ee8b24d"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3D177C">
        <w:t>Remze Hodžić iz Sesveta, Mladena Pozajića 5, OIB: 68739589142</w:t>
      </w:r>
      <w:r>
        <w:t>, za otvaranje postupka stečaja potrošača, nakon pripremnog ročišta održanog</w:t>
      </w:r>
      <w:r w:rsidR="00EB73B3">
        <w:t xml:space="preserve"> </w:t>
      </w:r>
      <w:r w:rsidR="00E77CF2">
        <w:t>13</w:t>
      </w:r>
      <w:r w:rsidR="00EB73B3">
        <w:t>. rujna</w:t>
      </w:r>
      <w:r>
        <w:t xml:space="preserve"> 2017. u prisutnosti </w:t>
      </w:r>
      <w:r w:rsidR="00AA4A49">
        <w:t>potrošača</w:t>
      </w:r>
      <w:r w:rsidR="003D177C">
        <w:t>,</w:t>
      </w:r>
      <w:r>
        <w:t xml:space="preserve"> </w:t>
      </w:r>
      <w:r w:rsidR="00EB73B3">
        <w:t>11. listopada</w:t>
      </w:r>
      <w:r>
        <w:t xml:space="preserve"> 2017.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3D177C">
        <w:t>Remzo Hodžić iz Sesveta, Mladena Pozajića 5, OIB: 68739589142</w:t>
      </w:r>
      <w:r>
        <w:t>.</w:t>
      </w:r>
    </w:p>
    <w:p w:rsidRDefault="009F38F9" w:rsidP="00420F9A" w:rsidR="009F38F9">
      <w:pPr>
        <w:ind w:firstLine="708"/>
        <w:jc w:val="both"/>
      </w:pPr>
      <w:r>
        <w:t xml:space="preserve">Postupak stečaja potrošača otvoren je </w:t>
      </w:r>
      <w:r w:rsidR="00EB73B3">
        <w:t>11. listopada</w:t>
      </w:r>
      <w:r>
        <w:t xml:space="preserve"> 2017.  godine u 15,00 sati kada je ovo rješenje objavljeno na mrežnoj stranici e–oglasna ploča sudova.</w:t>
      </w:r>
    </w:p>
    <w:p w:rsidRDefault="009F38F9" w:rsidP="00420F9A" w:rsidR="009F38F9">
      <w:pPr>
        <w:ind w:firstLine="708"/>
        <w:jc w:val="both"/>
      </w:pPr>
    </w:p>
    <w:p w:rsidRDefault="009F38F9" w:rsidP="00420F9A" w:rsidR="009F38F9">
      <w:pPr>
        <w:ind w:firstLine="708"/>
        <w:jc w:val="both"/>
      </w:pPr>
      <w:r>
        <w:t xml:space="preserve">II. Z a k lj u č u j e  s e  postupak stečaja potrošača nad </w:t>
      </w:r>
      <w:r w:rsidR="003D177C">
        <w:t xml:space="preserve">Remzo Hodžić iz Sesveta, Mladena Pozajića 5, OIB: 68739589142. </w:t>
      </w:r>
    </w:p>
    <w:p w:rsidRDefault="00AA4A49" w:rsidP="00420F9A" w:rsidR="00AA4A49">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9F38F9">
      <w:pPr>
        <w:ind w:firstLine="708"/>
        <w:jc w:val="both"/>
      </w:pPr>
      <w:r>
        <w:t>IV.</w:t>
      </w:r>
      <w:r w:rsidRPr="00C00C76">
        <w:t xml:space="preserve"> </w:t>
      </w:r>
      <w:r>
        <w:t xml:space="preserve">Povjerenikom se imenuje </w:t>
      </w:r>
      <w:r w:rsidR="003D177C">
        <w:t>Bože Guvo iz Splita, Smiljanićeva 2, OIB: 55368811100.</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3D177C">
        <w:t>Boži Guvo</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lastRenderedPageBreak/>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E75BAD" w:rsidR="009F38F9">
      <w:pPr>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3D177C">
        <w:t>Remzo Hodžić</w:t>
      </w:r>
      <w:r w:rsidR="00AA4A49">
        <w:t xml:space="preserve"> podnio</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E77CF2">
        <w:t>13</w:t>
      </w:r>
      <w:r w:rsidR="00EB73B3">
        <w:t>. rujna</w:t>
      </w:r>
      <w:r>
        <w:t xml:space="preserve"> 2017. godine objavljen je na e-oglasnoj ploči sudova </w:t>
      </w:r>
      <w:r w:rsidR="003D177C">
        <w:t>12</w:t>
      </w:r>
      <w:r w:rsidR="00EB73B3">
        <w:t>. svibnja 2017</w:t>
      </w:r>
      <w:r>
        <w:t>. godine zajedno s popisom imovine i obveza te planom ispunjenja obveza.</w:t>
      </w:r>
    </w:p>
    <w:p w:rsidRDefault="009F38F9" w:rsidP="009D23CE" w:rsidR="009F38F9">
      <w:pPr>
        <w:jc w:val="both"/>
      </w:pPr>
      <w:r>
        <w:tab/>
        <w:t xml:space="preserve">Vjerovnici </w:t>
      </w:r>
      <w:r w:rsidR="00EB73B3">
        <w:t>B2 Kapital</w:t>
      </w:r>
      <w:r w:rsidR="00235275">
        <w:t xml:space="preserve"> </w:t>
      </w:r>
      <w:r w:rsidR="00EB73B3">
        <w:t xml:space="preserve">d.o.o., </w:t>
      </w:r>
      <w:r w:rsidR="003D177C">
        <w:t xml:space="preserve">Hrvatska radio televizija i Eos Matrix d.o.o. </w:t>
      </w:r>
      <w:r w:rsidR="000E0B4E">
        <w:t xml:space="preserve">su </w:t>
      </w:r>
      <w:r>
        <w:t xml:space="preserve">se očitovali da ne prihvaćaju predloženi plan ispunjenja obveza. </w:t>
      </w:r>
    </w:p>
    <w:p w:rsidRDefault="009F38F9" w:rsidP="00C25DA4" w:rsidR="009F38F9">
      <w:pPr>
        <w:jc w:val="both"/>
      </w:pPr>
      <w:r>
        <w:tab/>
      </w:r>
      <w:r>
        <w:tab/>
      </w:r>
    </w:p>
    <w:p w:rsidRDefault="009F38F9" w:rsidP="009D23CE" w:rsidR="009F38F9">
      <w:pPr>
        <w:jc w:val="both"/>
      </w:pPr>
      <w:r>
        <w:tab/>
        <w:t xml:space="preserve">Iz popisa imovine i obveza proizlazi da </w:t>
      </w:r>
      <w:r w:rsidR="00EB73B3">
        <w:t xml:space="preserve">je potrošač </w:t>
      </w:r>
      <w:r w:rsidR="003D177C">
        <w:t xml:space="preserve">radio do 2006. u trgovačkom društvu koje više ne postoji, a od tada je u invalidskoj mirovini te mjesečno prima s osnova i tjelesnog oštećena 2.000,00 kn no na ruke dobije 1.400,00 jel je ostalo pod ovrhom. 2005. je nastradao na radu i izgubio dva prsta lijeve ruke a treći prst mu je oštećen, zbog čega je tužio poslodavca i dobio presudu po kojoj mu je dosuđen iznos od 65.000,00 kn no nije se naplatio jer je trgovačko društvo izbrisano iz registra. Supruga mu je nezaposlena, ne ostvaruje nikakve prihode, vlastite imovine nema, živi u gradskom stanu površine 58 m2 a sa njima živi kći koja radi te unuka starosti 3 godine. Plaća zaštićenu najamninu i režije za stan u iznosu od oko 1.300,00 kn mjesečno. Izgubio je kontrolu nad dugovima jer je 2007. digao kredit i želio podmiriti sve dotadašnje dugove no u tome nije uspio a dugovi se odnose na neplaćene režije, mobitel, a dužan je jednoj fizičkoj osobi jer je izgubio postupak koji je protiv njega vodio. Ne vidi izlaz iz situacije, dugovi se samo gomilaju a nema ih do kuda vratiti. </w:t>
      </w:r>
    </w:p>
    <w:p w:rsidRDefault="009F38F9" w:rsidP="00EB73B3" w:rsidR="00AA4A49">
      <w:pPr>
        <w:ind w:firstLine="708"/>
        <w:jc w:val="both"/>
      </w:pPr>
      <w:r>
        <w:t xml:space="preserve">Iz plana ispunjenja obveza vidljivo je da potrošač prema vjerovnicima ima dugovanja u ukupnom iznosu od </w:t>
      </w:r>
      <w:r w:rsidR="003D177C">
        <w:t xml:space="preserve">157.351,00 </w:t>
      </w:r>
      <w:r w:rsidR="00AA4A49">
        <w:t>kn</w:t>
      </w:r>
      <w:r>
        <w:t>, samo po osno</w:t>
      </w:r>
      <w:r w:rsidR="000E0B4E">
        <w:t>vi glavnica, dakle, bez kamata.</w:t>
      </w:r>
      <w:r>
        <w:t xml:space="preserve"> </w:t>
      </w:r>
    </w:p>
    <w:p w:rsidRDefault="009F38F9" w:rsidP="00AA4A49" w:rsidR="009F38F9">
      <w:pPr>
        <w:ind w:firstLine="708"/>
        <w:jc w:val="both"/>
      </w:pPr>
      <w:r>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w:t>
      </w:r>
      <w:r w:rsidR="003D177C">
        <w:t>8. ZSP-a, riješiti kao u izreci</w:t>
      </w:r>
      <w:r w:rsidR="00EB73B3">
        <w:t>.</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w:t>
      </w:r>
      <w:r>
        <w:lastRenderedPageBreak/>
        <w:t xml:space="preserve">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9566A2" w:rsidR="009F38F9">
      <w:pPr>
        <w:jc w:val="both"/>
      </w:pPr>
    </w:p>
    <w:p w:rsidRDefault="009F38F9" w:rsidP="008604A3" w:rsidR="009F38F9">
      <w:pPr>
        <w:jc w:val="center"/>
      </w:pPr>
      <w:r>
        <w:t xml:space="preserve">U Zagrebu, </w:t>
      </w:r>
      <w:r w:rsidR="00B22582">
        <w:t>11. listopada</w:t>
      </w:r>
      <w:r>
        <w:t xml:space="preserve"> 2017.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9F38F9">
      <w:pPr>
        <w:jc w:val="right"/>
      </w:pPr>
      <w:r>
        <w:t>Jasna Gažić Ferenčina</w:t>
      </w:r>
      <w:r w:rsidR="000E0B4E">
        <w:t>,v.r.</w:t>
      </w:r>
    </w:p>
    <w:p w:rsidRDefault="009F38F9" w:rsidP="009566A2" w:rsidR="009F38F9">
      <w:pPr>
        <w:jc w:val="right"/>
      </w:pPr>
    </w:p>
    <w:p w:rsidRDefault="00AA4A49" w:rsidP="009566A2" w:rsidR="00AA4A49">
      <w:pPr>
        <w:jc w:val="right"/>
      </w:pPr>
    </w:p>
    <w:p w:rsidRDefault="009F38F9" w:rsidP="00AB7C63" w:rsidR="009F38F9">
      <w:pPr>
        <w:jc w:val="both"/>
      </w:pPr>
      <w:r>
        <w:t>UPUTA O PRAVNOM LIJEKU:</w:t>
      </w:r>
    </w:p>
    <w:p w:rsidRDefault="009F38F9" w:rsidP="00AB7C63" w:rsidR="009F38F9">
      <w:pPr>
        <w:jc w:val="both"/>
      </w:pPr>
    </w:p>
    <w:p w:rsidRDefault="009F38F9" w:rsidP="00AB7C63" w:rsidR="009F38F9">
      <w:pPr>
        <w:jc w:val="both"/>
      </w:pPr>
      <w:r>
        <w:tab/>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9566A2" w:rsidR="009F38F9">
      <w:pPr>
        <w:jc w:val="both"/>
      </w:pP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3D177C">
        <w:t>Bože Guvo</w:t>
      </w:r>
    </w:p>
    <w:p w:rsidRDefault="00645075" w:rsidP="00B22582" w:rsidR="000E0B4E" w:rsidRPr="00590FB7">
      <w:pPr>
        <w:pStyle w:val="Odlomakpopisa"/>
        <w:numPr>
          <w:ilvl w:val="0"/>
          <w:numId w:val="9"/>
        </w:numPr>
        <w:jc w:val="both"/>
      </w:pPr>
      <w:r>
        <w:t xml:space="preserve">Erste&amp;Steiermarkische bank d.d. </w:t>
      </w:r>
      <w:r w:rsidR="000E0B4E" w:rsidRPr="00590FB7">
        <w:tab/>
      </w: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7B3" w:rsidR="00FF07B3">
      <w:r>
        <w:separator/>
      </w:r>
    </w:p>
  </w:endnote>
  <w:endnote w:id="0" w:type="continuationSeparator">
    <w:p w:rsidRDefault="00FF07B3" w:rsidR="00FF07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7B3" w:rsidR="00FF07B3">
      <w:r>
        <w:separator/>
      </w:r>
    </w:p>
  </w:footnote>
  <w:footnote w:id="0" w:type="continuationSeparator">
    <w:p w:rsidRDefault="00FF07B3" w:rsidR="00FF07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2E95">
      <w:rPr>
        <w:rStyle w:val="Brojstranice"/>
        <w:noProof/>
      </w:rPr>
      <w:t>3</w:t>
    </w:r>
    <w:r>
      <w:rPr>
        <w:rStyle w:val="Brojstranice"/>
      </w:rPr>
      <w:fldChar w:fldCharType="end"/>
    </w:r>
  </w:p>
  <w:p w:rsidRDefault="003D177C" w:rsidP="003D177C" w:rsidR="003D177C">
    <w:pPr>
      <w:jc w:val="right"/>
    </w:pPr>
    <w:r>
      <w:t>Posl. broj: 40 Sp-49/16-13</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3D177C">
      <w:t>49/16-13</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154"/>
    <w:rsid w:val="00073604"/>
    <w:rsid w:val="0009557A"/>
    <w:rsid w:val="000960E2"/>
    <w:rsid w:val="000E0B4E"/>
    <w:rsid w:val="001178EC"/>
    <w:rsid w:val="001329AB"/>
    <w:rsid w:val="00136DCF"/>
    <w:rsid w:val="00151023"/>
    <w:rsid w:val="00154EDB"/>
    <w:rsid w:val="001B2948"/>
    <w:rsid w:val="001B7C3B"/>
    <w:rsid w:val="00220664"/>
    <w:rsid w:val="00235275"/>
    <w:rsid w:val="00291EC0"/>
    <w:rsid w:val="002C7D7F"/>
    <w:rsid w:val="002D74B3"/>
    <w:rsid w:val="002E77BF"/>
    <w:rsid w:val="00305CA6"/>
    <w:rsid w:val="00344D8F"/>
    <w:rsid w:val="00364204"/>
    <w:rsid w:val="003841B1"/>
    <w:rsid w:val="003C4654"/>
    <w:rsid w:val="003D177C"/>
    <w:rsid w:val="003D17BA"/>
    <w:rsid w:val="003D6E32"/>
    <w:rsid w:val="003D7658"/>
    <w:rsid w:val="003F01B4"/>
    <w:rsid w:val="00420F9A"/>
    <w:rsid w:val="0042288A"/>
    <w:rsid w:val="00453C35"/>
    <w:rsid w:val="004734CC"/>
    <w:rsid w:val="00491F66"/>
    <w:rsid w:val="004E28E6"/>
    <w:rsid w:val="0051265D"/>
    <w:rsid w:val="00552EBA"/>
    <w:rsid w:val="00557463"/>
    <w:rsid w:val="005624E7"/>
    <w:rsid w:val="005B1E85"/>
    <w:rsid w:val="005B5024"/>
    <w:rsid w:val="005F3BEA"/>
    <w:rsid w:val="00620161"/>
    <w:rsid w:val="00645075"/>
    <w:rsid w:val="00655471"/>
    <w:rsid w:val="006626FF"/>
    <w:rsid w:val="00691CFC"/>
    <w:rsid w:val="00695EDE"/>
    <w:rsid w:val="006B19D5"/>
    <w:rsid w:val="006D15E9"/>
    <w:rsid w:val="0070592B"/>
    <w:rsid w:val="00712752"/>
    <w:rsid w:val="0073326D"/>
    <w:rsid w:val="00752920"/>
    <w:rsid w:val="00773FC7"/>
    <w:rsid w:val="00797981"/>
    <w:rsid w:val="007B0D22"/>
    <w:rsid w:val="007B0FEE"/>
    <w:rsid w:val="007E41D5"/>
    <w:rsid w:val="00813598"/>
    <w:rsid w:val="00830DF1"/>
    <w:rsid w:val="00835EA0"/>
    <w:rsid w:val="00855D28"/>
    <w:rsid w:val="008604A3"/>
    <w:rsid w:val="0086321F"/>
    <w:rsid w:val="008B677C"/>
    <w:rsid w:val="00913843"/>
    <w:rsid w:val="00932AA9"/>
    <w:rsid w:val="00940B50"/>
    <w:rsid w:val="009566A2"/>
    <w:rsid w:val="00966B9D"/>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22582"/>
    <w:rsid w:val="00B40156"/>
    <w:rsid w:val="00B45140"/>
    <w:rsid w:val="00B453B8"/>
    <w:rsid w:val="00B53E13"/>
    <w:rsid w:val="00B96B60"/>
    <w:rsid w:val="00BA6EF3"/>
    <w:rsid w:val="00BD018A"/>
    <w:rsid w:val="00C00C76"/>
    <w:rsid w:val="00C202C7"/>
    <w:rsid w:val="00C25DA4"/>
    <w:rsid w:val="00C544E4"/>
    <w:rsid w:val="00C6192A"/>
    <w:rsid w:val="00C812AA"/>
    <w:rsid w:val="00C86EAF"/>
    <w:rsid w:val="00C9293C"/>
    <w:rsid w:val="00CB4E29"/>
    <w:rsid w:val="00CC2E95"/>
    <w:rsid w:val="00CD5CC4"/>
    <w:rsid w:val="00CE2BB9"/>
    <w:rsid w:val="00D07016"/>
    <w:rsid w:val="00D25B55"/>
    <w:rsid w:val="00D92CA8"/>
    <w:rsid w:val="00DD751E"/>
    <w:rsid w:val="00DF3FBA"/>
    <w:rsid w:val="00E32181"/>
    <w:rsid w:val="00E34EFC"/>
    <w:rsid w:val="00E42AC2"/>
    <w:rsid w:val="00E46C32"/>
    <w:rsid w:val="00E55B9F"/>
    <w:rsid w:val="00E735C8"/>
    <w:rsid w:val="00E75BAD"/>
    <w:rsid w:val="00E77CF2"/>
    <w:rsid w:val="00EA0A20"/>
    <w:rsid w:val="00EB73B3"/>
    <w:rsid w:val="00ED4C33"/>
    <w:rsid w:val="00EF5DD7"/>
    <w:rsid w:val="00F45669"/>
    <w:rsid w:val="00F5159D"/>
    <w:rsid w:val="00F540E1"/>
    <w:rsid w:val="00F5649F"/>
    <w:rsid w:val="00F727A7"/>
    <w:rsid w:val="00FA2CEE"/>
    <w:rsid w:val="00FC0FD8"/>
    <w:rsid w:val="00FD6492"/>
    <w:rsid w:val="00FD712C"/>
    <w:rsid w:val="00FF07B3"/>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Sp-49/2016</izvorni_sadrzaj>
    <derivirana_varijabla naziv="DomainObject.Predmet.OznakaBroj_1">Sp-49/2016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Remzo Hodžić</izvorni_sadrzaj>
    <derivirana_varijabla naziv="DomainObject.Predmet.StrankaFormated_1">  Remzo Hodžić</derivirana_varijabla>
  </DomainObject.Predmet.StrankaFormated>
  <DomainObject.Predmet.StrankaFormatedOIB>
    <izvorni_sadrzaj>  Remzo Hodžić, OIB 68739589142</izvorni_sadrzaj>
    <derivirana_varijabla naziv="DomainObject.Predmet.StrankaFormatedOIB_1">  Remzo Hodžić, OIB 68739589142</derivirana_varijabla>
  </DomainObject.Predmet.StrankaFormatedOIB>
  <DomainObject.Predmet.StrankaFormatedWithAdress>
    <izvorni_sadrzaj> Remzo Hodžić, Ulica Mladena Pozajića 5, 10360 Sesvete</izvorni_sadrzaj>
    <derivirana_varijabla naziv="DomainObject.Predmet.StrankaFormatedWithAdress_1"> Remzo Hodžić, Ulica Mladena Pozajića 5, 10360 Sesvete</derivirana_varijabla>
  </DomainObject.Predmet.StrankaFormatedWithAdress>
  <DomainObject.Predmet.StrankaFormatedWithAdressOIB>
    <izvorni_sadrzaj> Remzo Hodžić, OIB 68739589142, Ulica Mladena Pozajića 5, 10360 Sesvete</izvorni_sadrzaj>
    <derivirana_varijabla naziv="DomainObject.Predmet.StrankaFormatedWithAdressOIB_1"> Remzo Hodžić, OIB 68739589142, Ulica Mladena Pozajića 5, 10360 Sesvete</derivirana_varijabla>
  </DomainObject.Predmet.StrankaFormatedWithAdressOIB>
  <DomainObject.Predmet.StrankaWithAdress>
    <izvorni_sadrzaj>Remzo Hodžić Ulica Mladena Pozajića 5,10360 Sesvete</izvorni_sadrzaj>
    <derivirana_varijabla naziv="DomainObject.Predmet.StrankaWithAdress_1">Remzo Hodžić Ulica Mladena Pozajića 5,10360 Sesvete</derivirana_varijabla>
  </DomainObject.Predmet.StrankaWithAdress>
  <DomainObject.Predmet.StrankaWithAdressOIB>
    <izvorni_sadrzaj>Remzo Hodžić, OIB 68739589142, Ulica Mladena Pozajića 5,10360 Sesvete</izvorni_sadrzaj>
    <derivirana_varijabla naziv="DomainObject.Predmet.StrankaWithAdressOIB_1">Remzo Hodžić, OIB 68739589142, Ulica Mladena Pozajića 5,10360 Sesvete</derivirana_varijabla>
  </DomainObject.Predmet.StrankaWithAdressOIB>
  <DomainObject.Predmet.StrankaNazivFormated>
    <izvorni_sadrzaj>Remzo Hodžić</izvorni_sadrzaj>
    <derivirana_varijabla naziv="DomainObject.Predmet.StrankaNazivFormated_1">Remzo Hodžić</derivirana_varijabla>
  </DomainObject.Predmet.StrankaNazivFormated>
  <DomainObject.Predmet.StrankaNazivFormatedOIB>
    <izvorni_sadrzaj>Remzo Hodžić, OIB 68739589142</izvorni_sadrzaj>
    <derivirana_varijabla naziv="DomainObject.Predmet.StrankaNazivFormatedOIB_1">Remzo Hodžić, OIB 68739589142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Remzo Hodžić</item>
    </izvorni_sadrzaj>
    <derivirana_varijabla naziv="DomainObject.Predmet.StrankaListFormated_1">
      <item>Remzo Hodžić</item>
    </derivirana_varijabla>
  </DomainObject.Predmet.StrankaListFormated>
  <DomainObject.Predmet.StrankaListFormatedOIB>
    <izvorni_sadrzaj>
      <item>Remzo Hodžić, OIB 68739589142</item>
    </izvorni_sadrzaj>
    <derivirana_varijabla naziv="DomainObject.Predmet.StrankaListFormatedOIB_1">
      <item>Remzo Hodžić, OIB 68739589142</item>
    </derivirana_varijabla>
  </DomainObject.Predmet.StrankaListFormatedOIB>
  <DomainObject.Predmet.StrankaListFormatedWithAdress>
    <izvorni_sadrzaj>
      <item>Remzo Hodžić, Ulica Mladena Pozajića 5, 10360 Sesvete</item>
    </izvorni_sadrzaj>
    <derivirana_varijabla naziv="DomainObject.Predmet.StrankaListFormatedWithAdress_1">
      <item>Remzo Hodžić, Ulica Mladena Pozajića 5, 10360 Sesvete</item>
    </derivirana_varijabla>
  </DomainObject.Predmet.StrankaListFormatedWithAdress>
  <DomainObject.Predmet.StrankaListFormatedWithAdressOIB>
    <izvorni_sadrzaj>
      <item>Remzo Hodžić, OIB 68739589142, Ulica Mladena Pozajića 5, 10360 Sesvete</item>
    </izvorni_sadrzaj>
    <derivirana_varijabla naziv="DomainObject.Predmet.StrankaListFormatedWithAdressOIB_1">
      <item>Remzo Hodžić, OIB 68739589142, Ulica Mladena Pozajića 5, 10360 Sesvete</item>
    </derivirana_varijabla>
  </DomainObject.Predmet.StrankaListFormatedWithAdressOIB>
  <DomainObject.Predmet.StrankaListNazivFormated>
    <izvorni_sadrzaj>
      <item>Remzo Hodžić</item>
    </izvorni_sadrzaj>
    <derivirana_varijabla naziv="DomainObject.Predmet.StrankaListNazivFormated_1">
      <item>Remzo Hodžić</item>
    </derivirana_varijabla>
  </DomainObject.Predmet.StrankaListNazivFormated>
  <DomainObject.Predmet.StrankaListNazivFormatedOIB>
    <izvorni_sadrzaj>
      <item>Remzo Hodžić, OIB 68739589142</item>
    </izvorni_sadrzaj>
    <derivirana_varijabla naziv="DomainObject.Predmet.StrankaListNazivFormatedOIB_1">
      <item>Remzo Hodžić, OIB 68739589142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B2  KAPITAL d.o.o. za poslovne usluge</item>
      <item>Hrvatska radiotelevizija</item>
      <item>Odvjetničko društvo Hanžeković i Partneri</item>
      <item>EOS MATRIX d.o.o. za poslovne usluge</item>
      <item>Sonja Šoštar</item>
    </izvorni_sadrzaj>
    <derivirana_varijabla naziv="DomainObject.Predmet.OstaliListFormated_1">
      <item>B2  KAPITAL d.o.o. za poslovne usluge</item>
      <item>Hrvatska radiotelevizija</item>
      <item>Odvjetničko društvo Hanžeković i Partneri</item>
      <item>EOS MATRIX d.o.o. za poslovne usluge</item>
      <item>Sonja Šoštar</item>
    </derivirana_varijabla>
  </DomainObject.Predmet.OstaliListFormated>
  <DomainObject.Predmet.OstaliListFormatedOIB>
    <izvorni_sadrzaj>
      <item>B2  KAPITAL d.o.o. za poslovne usluge, OIB 57509775367</item>
      <item>Hrvatska radiotelevizija, OIB 68419124305</item>
      <item>Odvjetničko društvo Hanžeković i Partneri</item>
      <item>EOS MATRIX d.o.o. za poslovne usluge, OIB 76674680107</item>
      <item>Sonja Šoštar</item>
    </izvorni_sadrzaj>
    <derivirana_varijabla naziv="DomainObject.Predmet.OstaliListFormatedOIB_1">
      <item>B2  KAPITAL d.o.o. za poslovne usluge, OIB 57509775367</item>
      <item>Hrvatska radiotelevizija, OIB 68419124305</item>
      <item>Odvjetničko društvo Hanžeković i Partneri</item>
      <item>EOS MATRIX d.o.o. za poslovne usluge, OIB 76674680107</item>
      <item>Sonja Šoštar</item>
    </derivirana_varijabla>
  </DomainObject.Predmet.OstaliListFormatedOIB>
  <DomainObject.Predmet.OstaliListFormatedWithAdress>
    <izvorni_sadrzaj>
      <item>B2  KAPITAL d.o.o. za poslovne usluge, Radnička cesta 41, 10000 Zagreb</item>
      <item>Hrvatska radiotelevizija, Prisavlje 3, 10000 Zagreb</item>
      <item>Odvjetničko društvo Hanžeković i Partneri, Radnička 22, 10000 Zagreb</item>
      <item>EOS MATRIX d.o.o. za poslovne usluge, Horvatova 82, 10000 Zagreb</item>
      <item>Sonja Šoštar, Kleščićeva 7, 10430 Samobor</item>
    </izvorni_sadrzaj>
    <derivirana_varijabla naziv="DomainObject.Predmet.OstaliListFormatedWithAdress_1">
      <item>B2  KAPITAL d.o.o. za poslovne usluge, Radnička cesta 41, 10000 Zagreb</item>
      <item>Hrvatska radiotelevizija, Prisavlje 3, 10000 Zagreb</item>
      <item>Odvjetničko društvo Hanžeković i Partneri, Radnička 22, 10000 Zagreb</item>
      <item>EOS MATRIX d.o.o. za poslovne usluge, Horvatova 82, 10000 Zagreb</item>
      <item>Sonja Šoštar, Kleščićeva 7, 10430 Samobor</item>
    </derivirana_varijabla>
  </DomainObject.Predmet.OstaliListFormatedWithAdress>
  <DomainObject.Predmet.OstaliListFormatedWithAdressOIB>
    <izvorni_sadrzaj>
      <item>B2  KAPITAL d.o.o. za poslovne usluge, OIB 57509775367, Radnička cesta 41, 10000 Zagreb</item>
      <item>Hrvatska radiotelevizija, OIB 68419124305, Prisavlje 3, 10000 Zagreb</item>
      <item>Odvjetničko društvo Hanžeković i Partneri, Radnička 22, 10000 Zagreb</item>
      <item>EOS MATRIX d.o.o. za poslovne usluge, OIB 76674680107, Horvatova 82, 10000 Zagreb</item>
      <item>Sonja Šoštar, Kleščićeva 7, 10430 Samobor</item>
    </izvorni_sadrzaj>
    <derivirana_varijabla naziv="DomainObject.Predmet.OstaliListFormatedWithAdressOIB_1">
      <item>B2  KAPITAL d.o.o. za poslovne usluge, OIB 57509775367, Radnička cesta 41, 10000 Zagreb</item>
      <item>Hrvatska radiotelevizija, OIB 68419124305, Prisavlje 3, 10000 Zagreb</item>
      <item>Odvjetničko društvo Hanžeković i Partneri, Radnička 22, 10000 Zagreb</item>
      <item>EOS MATRIX d.o.o. za poslovne usluge, OIB 76674680107, Horvatova 82, 10000 Zagreb</item>
      <item>Sonja Šoštar, Kleščićeva 7, 10430 Samobor</item>
    </derivirana_varijabla>
  </DomainObject.Predmet.OstaliListFormatedWithAdressOIB>
  <DomainObject.Predmet.OstaliListNazivFormated>
    <izvorni_sadrzaj>
      <item>B2  KAPITAL d.o.o. za poslovne usluge</item>
      <item>Hrvatska radiotelevizija</item>
      <item>Odvjetničko društvo Hanžeković i Partneri</item>
      <item>EOS MATRIX d.o.o. za poslovne usluge</item>
      <item>Sonja Šoštar</item>
    </izvorni_sadrzaj>
    <derivirana_varijabla naziv="DomainObject.Predmet.OstaliListNazivFormated_1">
      <item>B2  KAPITAL d.o.o. za poslovne usluge</item>
      <item>Hrvatska radiotelevizija</item>
      <item>Odvjetničko društvo Hanžeković i Partneri</item>
      <item>EOS MATRIX d.o.o. za poslovne usluge</item>
      <item>Sonja Šoštar</item>
    </derivirana_varijabla>
  </DomainObject.Predmet.OstaliListNazivFormated>
  <DomainObject.Predmet.OstaliListNazivFormatedOIB>
    <izvorni_sadrzaj>
      <item>B2  KAPITAL d.o.o. za poslovne usluge, OIB 57509775367</item>
      <item>Hrvatska radiotelevizija, OIB 68419124305</item>
      <item>Odvjetničko društvo Hanžeković i Partneri</item>
      <item>EOS MATRIX d.o.o. za poslovne usluge, OIB 76674680107</item>
      <item>Sonja Šoštar</item>
    </izvorni_sadrzaj>
    <derivirana_varijabla naziv="DomainObject.Predmet.OstaliListNazivFormatedOIB_1">
      <item>B2  KAPITAL d.o.o. za poslovne usluge, OIB 57509775367</item>
      <item>Hrvatska radiotelevizija, OIB 68419124305</item>
      <item>Odvjetničko društvo Hanžeković i Partneri</item>
      <item>EOS MATRIX d.o.o. za poslovne usluge, OIB 76674680107</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Remzo Hodžić</izvorni_sadrzaj>
    <derivirana_varijabla naziv="DomainObject.Predmet.StrankaIDrugi_1">Remzo Hodžić</derivirana_varijabla>
  </DomainObject.Predmet.StrankaIDrugi>
  <DomainObject.Predmet.ProtustrankaIDrugi>
    <izvorni_sadrzaj/>
    <derivirana_varijabla naziv="DomainObject.Predmet.ProtustrankaIDrugi_1"/>
  </DomainObject.Predmet.ProtustrankaIDrugi>
  <DomainObject.Predmet.StrankaIDrugiAdressOIB>
    <izvorni_sadrzaj>Remzo Hodžić, OIB 68739589142, Ulica Mladena Pozajića 5, 10360 Sesvete</izvorni_sadrzaj>
    <derivirana_varijabla naziv="DomainObject.Predmet.StrankaIDrugiAdressOIB_1">Remzo Hodžić, OIB 68739589142, Ulica Mladena Pozajića 5, 10360 Sesvete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Remzo Hodžić</item>
      <item>B2  KAPITAL d.o.o. za poslovne usluge</item>
      <item>Hrvatska radiotelevizija</item>
      <item>Odvjetničko društvo Hanžeković i Partneri</item>
      <item>EOS MATRIX d.o.o. za poslovne usluge</item>
      <item>Sonja Šoštar</item>
    </izvorni_sadrzaj>
    <derivirana_varijabla naziv="DomainObject.Predmet.SudioniciListNaziv_1">
      <item>Remzo Hodžić</item>
      <item>B2  KAPITAL d.o.o. za poslovne usluge</item>
      <item>Hrvatska radiotelevizija</item>
      <item>Odvjetničko društvo Hanžeković i Partneri</item>
      <item>EOS MATRIX d.o.o. za poslovne usluge</item>
      <item>Sonja Šoštar</item>
    </derivirana_varijabla>
  </DomainObject.Predmet.SudioniciListNaziv>
  <DomainObject.Predmet.SudioniciListAdressOIB>
    <izvorni_sadrzaj>
      <item>Remzo Hodžić, OIB 68739589142, Ulica Mladena Pozajića 5,10360 Sesvete</item>
      <item>B2  KAPITAL d.o.o. za poslovne usluge, OIB 57509775367, Radnička cesta 41,10000 Zagreb</item>
      <item>Hrvatska radiotelevizija, OIB 68419124305, Prisavlje 3,10000 Zagreb</item>
      <item>Odvjetničko društvo Hanžeković i Partneri, Radnička 22,10000 Zagreb</item>
      <item>EOS MATRIX d.o.o. za poslovne usluge, OIB 76674680107, Horvatova 82,10000 Zagreb</item>
      <item>Sonja Šoštar, Kleščićeva 7,10430 Samobor</item>
    </izvorni_sadrzaj>
    <derivirana_varijabla naziv="DomainObject.Predmet.SudioniciListAdressOIB_1">
      <item>Remzo Hodžić, OIB 68739589142, Ulica Mladena Pozajića 5,10360 Sesvete</item>
      <item>B2  KAPITAL d.o.o. za poslovne usluge, OIB 57509775367, Radnička cesta 41,10000 Zagreb</item>
      <item>Hrvatska radiotelevizija, OIB 68419124305, Prisavlje 3,10000 Zagreb</item>
      <item>Odvjetničko društvo Hanžeković i Partneri, Radnička 22,10000 Zagreb</item>
      <item>EOS MATRIX d.o.o. za poslovne usluge, OIB 76674680107, Horvatova 82,10000 Zagreb</item>
      <item>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68739589142</item>
      <item>, OIB 57509775367</item>
      <item>, OIB 68419124305</item>
      <item>, OIB null</item>
      <item>, OIB 76674680107</item>
      <item>, OIB null</item>
    </izvorni_sadrzaj>
    <derivirana_varijabla naziv="DomainObject.Predmet.SudioniciListNazivOIB_1">
      <item>, OIB 68739589142</item>
      <item>, OIB 57509775367</item>
      <item>, OIB 68419124305</item>
      <item>, OIB null</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1152</properties:Words>
  <properties:Characters>6000</properties:Characters>
  <properties:Lines>137</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2017-10-11T11:39:00Z</dcterms:created>
  <dc:creator>RH - TDU</dc:creator>
  <cp:lastModifiedBy>Jelena Pavić</cp:lastModifiedBy>
  <cp:lastPrinted>2017-10-11T11:14:00Z</cp:lastPrinted>
  <dcterms:modified xmlns:xsi="http://www.w3.org/2001/XMLSchema-instance" xsi:type="dcterms:W3CDTF">2017-10-11T11:55:00Z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