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8098" w14:paraId="9658098" w:rsidRDefault="0054177F" w:rsidP="0054177F" w:rsidR="0054177F" w:rsidRPr="0054177F">
      <w:pPr>
        <w:spacing w:lineRule="auto" w:line="240" w:after="0"/>
        <w:ind w:firstLine="708" w:left="4956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bookmarkStart w:name="_GoBack" w:id="0"/>
      <w:bookmarkEnd w:id="0"/>
      <w:r w:rsidRPr="0054177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                     9 St-548/13</w:t>
      </w: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val="en-GB"/>
        </w:rPr>
        <w:t>REPUBLIKA HRVATSKA</w:t>
      </w: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val="en-GB"/>
        </w:rPr>
        <w:t>TRGOVAČKI SUD U ZADRU</w:t>
      </w: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val="en-GB"/>
        </w:rPr>
        <w:t>STALNA SLUŽBA U ŠIBENIKU</w:t>
      </w: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54177F" w:rsidP="0054177F" w:rsidR="0054177F" w:rsidRPr="005417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R E P U B L I K A </w:t>
      </w:r>
      <w:r w:rsidR="005C29B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</w:t>
      </w:r>
      <w:r w:rsidRPr="0054177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H R V A T S K A </w:t>
      </w: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54177F" w:rsidP="0054177F" w:rsidR="0054177F" w:rsidRPr="005417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54177F">
        <w:rPr>
          <w:rFonts w:cs="Times New Roman" w:eastAsia="Times New Roman" w:hAnsi="Times New Roman" w:ascii="Times New Roman"/>
          <w:sz w:val="24"/>
          <w:szCs w:val="24"/>
        </w:rPr>
        <w:t>R  J  E  Š  E  N  J  E</w:t>
      </w: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54177F" w:rsidP="0054177F" w:rsidR="0054177F" w:rsidRPr="0054177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54177F">
        <w:rPr>
          <w:rFonts w:cs="Times New Roman" w:eastAsia="Times New Roman" w:hAnsi="Times New Roman" w:ascii="Times New Roman"/>
          <w:sz w:val="24"/>
          <w:szCs w:val="24"/>
        </w:rPr>
        <w:t xml:space="preserve">Trgovački sud u Zadru, Stalna služba u Šibeniku, OIB 39670464653, po stečajnom sucu Terezija Goreta, u stečajnom postupku nad stečajnim dužnikom </w:t>
      </w:r>
      <w:r w:rsidRPr="0054177F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MEHANIC-NAUTIC d.o.o. u stečaju, iz Murtera, Marka Marulića 12, OIB </w:t>
      </w:r>
      <w:r w:rsidRPr="0054177F">
        <w:rPr>
          <w:rFonts w:cs="Times New Roman" w:eastAsia="Times New Roman" w:hAnsi="Times New Roman" w:ascii="Times New Roman"/>
          <w:sz w:val="24"/>
          <w:szCs w:val="24"/>
          <w:lang w:val="en-GB"/>
        </w:rPr>
        <w:t>OIB 36856281405</w:t>
      </w:r>
      <w:r w:rsidRPr="0054177F">
        <w:rPr>
          <w:rFonts w:cs="Times New Roman" w:eastAsia="Times New Roman" w:hAnsi="Times New Roman" w:ascii="Times New Roman"/>
          <w:sz w:val="24"/>
          <w:szCs w:val="24"/>
        </w:rPr>
        <w:t>, zastupan po stečajnom upravitelju Dragan Bijelić, dipl. ekonomist iz Šibeni</w:t>
      </w:r>
      <w:r>
        <w:rPr>
          <w:rFonts w:cs="Times New Roman" w:eastAsia="Times New Roman" w:hAnsi="Times New Roman" w:ascii="Times New Roman"/>
          <w:sz w:val="24"/>
          <w:szCs w:val="24"/>
        </w:rPr>
        <w:t>ka, dana 26</w:t>
      </w:r>
      <w:r w:rsidRPr="0054177F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</w:rPr>
        <w:t>studenog</w:t>
      </w:r>
      <w:r w:rsidRPr="0054177F">
        <w:rPr>
          <w:rFonts w:cs="Times New Roman" w:eastAsia="Times New Roman" w:hAnsi="Times New Roman" w:ascii="Times New Roman"/>
          <w:sz w:val="24"/>
          <w:szCs w:val="24"/>
        </w:rPr>
        <w:t xml:space="preserve"> 2015. godine,</w:t>
      </w: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177F" w:rsidP="0054177F" w:rsidR="0054177F" w:rsidRPr="005417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177F" w:rsidP="0054177F" w:rsidR="0054177F" w:rsidRPr="0054177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Određuje se prodaja u stečajnom postupku nekretnine stečajnog dužnika </w:t>
      </w:r>
      <w:r w:rsidRPr="0054177F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MEHANIC-NAUTIC d.o.o. u stečaju iz Murtera, Marka Marulića 12, OIB </w:t>
      </w:r>
      <w:r w:rsidRPr="0054177F">
        <w:rPr>
          <w:rFonts w:cs="Times New Roman" w:eastAsia="Times New Roman" w:hAnsi="Times New Roman" w:ascii="Times New Roman"/>
          <w:sz w:val="24"/>
          <w:szCs w:val="24"/>
          <w:lang w:val="en-GB"/>
        </w:rPr>
        <w:t>36856281405</w:t>
      </w:r>
      <w:r w:rsidRPr="0054177F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to: </w:t>
      </w: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177F" w:rsidP="0054177F" w:rsidR="0054177F" w:rsidRPr="0054177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54177F">
        <w:rPr>
          <w:rFonts w:cs="Times New Roman" w:eastAsia="Times New Roman" w:hAnsi="Times New Roman" w:ascii="Times New Roman"/>
          <w:b/>
          <w:sz w:val="24"/>
          <w:szCs w:val="24"/>
        </w:rPr>
        <w:t>nekretnine:</w:t>
      </w: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54177F" w:rsidP="0054177F" w:rsidR="0054177F" w:rsidRPr="0054177F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val="en-GB"/>
        </w:rPr>
        <w:t>čest. zem. 244/51, z.k.u. 319, K.O. Velim, Općinski sud u Benkovcu, ukupne površine 13792 m2, u naravi hala 4.583 m2, posl. građevina 1595 m2 i dvorište 7614 m2 (nedovršena marina na suhom) i to po početnoj cijeni od 2.494.104,88 EUR-a.</w:t>
      </w: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val="en-GB"/>
        </w:rPr>
        <w:t>Na nekretnini je upisano razlučno pravo u korist Erste&amp;Steiermarkische bank d.d.</w:t>
      </w: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54177F" w:rsidP="0054177F" w:rsidR="0054177F" w:rsidRPr="0054177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val="en-GB"/>
        </w:rPr>
      </w:pPr>
      <w:r w:rsidRPr="0054177F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>uredska oprema:</w:t>
      </w:r>
    </w:p>
    <w:p w:rsidRDefault="0054177F" w:rsidP="0054177F" w:rsidR="0054177F" w:rsidRPr="0054177F">
      <w:pPr>
        <w:spacing w:lineRule="auto" w:line="24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54177F" w:rsidP="0054177F" w:rsidR="0054177F" w:rsidRPr="0054177F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val="en-GB"/>
        </w:rPr>
        <w:t>namještaj, elektronička oprema i druga neugrađena oprema, prema popisu, ukupno po početnoj cijeni od 563.118,49 kuna</w:t>
      </w:r>
    </w:p>
    <w:p w:rsidRDefault="0054177F" w:rsidP="0054177F" w:rsidR="0054177F" w:rsidRPr="0054177F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54177F" w:rsidP="0054177F" w:rsidR="0054177F" w:rsidRPr="0054177F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54177F" w:rsidP="0054177F" w:rsidR="0054177F" w:rsidRPr="0054177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val="en-GB"/>
        </w:rPr>
      </w:pPr>
      <w:r w:rsidRPr="0054177F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>roba na skladištu:</w:t>
      </w:r>
    </w:p>
    <w:p w:rsidRDefault="0054177F" w:rsidP="0054177F" w:rsidR="0054177F" w:rsidRPr="0054177F">
      <w:pPr>
        <w:spacing w:lineRule="auto" w:line="24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54177F" w:rsidP="0054177F" w:rsidR="0054177F" w:rsidRPr="0054177F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val="en-GB"/>
        </w:rPr>
        <w:t>rezervni dijelovi za brodice i motore, prema popisu, ukupno po početnoj cijeni od 774.073,64 kune</w:t>
      </w:r>
    </w:p>
    <w:p w:rsidRDefault="0054177F" w:rsidP="0054177F" w:rsidR="0054177F" w:rsidRPr="0054177F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val="en-GB"/>
        </w:rPr>
        <w:t>oprema za fitness, ukupno po početnoj cijeni od 217.661,07 kuna</w:t>
      </w: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177F" w:rsidP="0054177F" w:rsidR="0054177F" w:rsidRPr="0054177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Zaključkom o prodaji utvrdit će se vrijednost nekretnine, način i uvjeti prodaje nekretnine iz točke I. ovog rješenja.</w:t>
      </w: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177F" w:rsidP="0054177F" w:rsidR="0054177F" w:rsidRPr="005417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54177F" w:rsidP="0054177F" w:rsidR="005417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3CCB" w:rsidP="0054177F" w:rsidR="00963CCB" w:rsidRPr="005417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Rješenjem ovog suda od dana 17. ožujka 2014. godine otvoren je stečajni postupak nad dužnikom </w:t>
      </w:r>
      <w:r w:rsidRPr="0054177F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MEHANIC-NAUTIC d.o.o. u stečaju</w:t>
      </w:r>
      <w:r w:rsidRPr="0054177F">
        <w:rPr>
          <w:rFonts w:cs="Times New Roman" w:eastAsia="Times New Roman" w:hAnsi="Times New Roman" w:ascii="Times New Roman"/>
          <w:sz w:val="24"/>
          <w:szCs w:val="24"/>
        </w:rPr>
        <w:t>, a stečajnu masu među ostalim čini nekretnina i pokretnine koje su predmet ove prodaje.</w:t>
      </w: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177F" w:rsidP="0054177F" w:rsidR="0054177F" w:rsidRPr="0054177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nad stečajnim dužnikom,  po prijedlogu stečajnog upravitelja a na ispitnom ročištu odlučeno je da se imovina stečajnog dužnika, proda na usmenoj javnoj dražbi.</w:t>
      </w:r>
    </w:p>
    <w:p w:rsidRDefault="0054177F" w:rsidP="0054177F" w:rsidR="0054177F" w:rsidRPr="0054177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177F" w:rsidP="0054177F" w:rsidR="0054177F" w:rsidRPr="0054177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 vjerovnik nije pokrenuo postupak ovrhe na predmetnoj nekretnini na kojoj postoji razlučno pravo radi prisilnog namirenja svoje tražbine, te je slijedom toga, temeljem odredbe čl. 164. St. 1. i 32. SZ, odlučeno kao u izreci ovog rješenja.</w:t>
      </w:r>
    </w:p>
    <w:p w:rsidRDefault="0054177F" w:rsidP="0054177F" w:rsidR="0054177F" w:rsidRPr="0054177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177F" w:rsidP="0054177F" w:rsidR="0054177F" w:rsidRPr="0054177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Zaključkom o prodaji odredit će se vrijednost nekretnine, način i uvjeti prodaje sukladno čl. 164. st.4. i čl. 165. Stečajnog zakona.</w:t>
      </w:r>
    </w:p>
    <w:p w:rsidRDefault="0054177F" w:rsidP="0054177F" w:rsidR="0054177F" w:rsidRPr="0054177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4177F" w:rsidP="0054177F" w:rsidR="0054177F" w:rsidRPr="0054177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177F" w:rsidP="0054177F" w:rsidR="0054177F" w:rsidRPr="005417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Šibeniku, dana 26</w:t>
      </w: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godine.</w:t>
      </w:r>
    </w:p>
    <w:p w:rsidRDefault="0054177F" w:rsidP="0054177F" w:rsidR="0054177F" w:rsidRPr="005417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177F" w:rsidP="0054177F" w:rsidR="0054177F" w:rsidRPr="005417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STEČAJNI SUDAC</w:t>
      </w: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Terezija Goreta</w:t>
      </w:r>
    </w:p>
    <w:p w:rsidRDefault="0054177F" w:rsidP="0054177F" w:rsid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3CCB" w:rsidP="0054177F" w:rsidR="00963CCB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177F" w:rsidP="0054177F" w:rsidR="0054177F" w:rsidRPr="0054177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pravo žalbe imaju stečajni upravitelj i razlučni vjerovnici.</w:t>
      </w:r>
    </w:p>
    <w:p w:rsidRDefault="0054177F" w:rsidP="0054177F" w:rsidR="0054177F" w:rsidRPr="0054177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>Žalba se podnosi Visokom trgovačkom sudu RH u Zagrebu u roku od 8 dana od dana primitka pisanog otpravka istog, putem ovog suda u tri primjerka.</w:t>
      </w: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tečajnom upravitelju Draganu Bijeliću</w:t>
      </w: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e-oglasnu ploču suda </w:t>
      </w:r>
    </w:p>
    <w:p w:rsidRDefault="0054177F" w:rsidP="0054177F" w:rsidR="0054177F" w:rsidRPr="00541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177F">
        <w:rPr>
          <w:rFonts w:cs="Times New Roman" w:eastAsia="Times New Roman" w:hAnsi="Times New Roman" w:ascii="Times New Roman"/>
          <w:sz w:val="24"/>
          <w:szCs w:val="24"/>
          <w:lang w:eastAsia="hr-HR"/>
        </w:rPr>
        <w:t>- ŽDO Šibenik, Građansko-upravni odjel</w:t>
      </w:r>
    </w:p>
    <w:p w:rsidRDefault="008C2100" w:rsidP="0054177F" w:rsidR="008C2100" w:rsidRPr="005417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5C29B4" w:rsidR="008C2100" w:rsidRPr="0054177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5B3" w:rsidP="005C29B4" w:rsidR="00B005B3">
      <w:pPr>
        <w:spacing w:lineRule="auto" w:line="240" w:after="0"/>
      </w:pPr>
      <w:r>
        <w:separator/>
      </w:r>
    </w:p>
  </w:endnote>
  <w:endnote w:id="0" w:type="continuationSeparator">
    <w:p w:rsidRDefault="00B005B3" w:rsidP="005C29B4" w:rsidR="00B005B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5B3" w:rsidP="005C29B4" w:rsidR="00B005B3">
      <w:pPr>
        <w:spacing w:lineRule="auto" w:line="240" w:after="0"/>
      </w:pPr>
      <w:r>
        <w:separator/>
      </w:r>
    </w:p>
  </w:footnote>
  <w:footnote w:id="0" w:type="continuationSeparator">
    <w:p w:rsidRDefault="00B005B3" w:rsidP="005C29B4" w:rsidR="00B005B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1824690"/>
      <w:docPartObj>
        <w:docPartGallery w:val="Page Numbers (Top of Page)"/>
        <w:docPartUnique/>
      </w:docPartObj>
    </w:sdtPr>
    <w:sdtEndPr/>
    <w:sdtContent>
      <w:p w:rsidRDefault="005C29B4" w:rsidR="005C29B4">
        <w:pPr>
          <w:pStyle w:val="Zaglavlje"/>
        </w:pPr>
        <w:r>
          <w:t xml:space="preserve">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13FBE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         9 St-548/13</w:t>
        </w:r>
      </w:p>
    </w:sdtContent>
  </w:sdt>
  <w:p w:rsidRDefault="005C29B4" w:rsidR="005C29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21237B"/>
    <w:multiLevelType w:val="hybridMultilevel"/>
    <w:tmpl w:val="AFFC07E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E3653B5"/>
    <w:multiLevelType w:val="hybridMultilevel"/>
    <w:tmpl w:val="A824DE8C"/>
    <w:lvl w:tplc="0EC26EE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177F"/>
    <w:rsid w:val="00213FBE"/>
    <w:rsid w:val="00416E1C"/>
    <w:rsid w:val="004B3A01"/>
    <w:rsid w:val="0054177F"/>
    <w:rsid w:val="005C29B4"/>
    <w:rsid w:val="00603541"/>
    <w:rsid w:val="008C2100"/>
    <w:rsid w:val="00963CCB"/>
    <w:rsid w:val="00B00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4177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5C29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C29B4"/>
  </w:style>
  <w:style w:styleId="Podnoje" w:type="paragraph">
    <w:name w:val="footer"/>
    <w:basedOn w:val="Normal"/>
    <w:link w:val="PodnojeChar"/>
    <w:uiPriority w:val="99"/>
    <w:unhideWhenUsed/>
    <w:rsid w:val="005C29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C29B4"/>
  </w:style>
  <w:style w:styleId="Tekstrezerviranogmjesta" w:type="character">
    <w:name w:val="Placeholder Text"/>
    <w:basedOn w:val="Zadanifontodlomka"/>
    <w:uiPriority w:val="99"/>
    <w:semiHidden/>
    <w:rsid w:val="006035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54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54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54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54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4177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5C29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C29B4"/>
  </w:style>
  <w:style w:styleId="Podnoje" w:type="paragraph">
    <w:name w:val="footer"/>
    <w:basedOn w:val="Normal"/>
    <w:link w:val="PodnojeChar"/>
    <w:uiPriority w:val="99"/>
    <w:unhideWhenUsed/>
    <w:rsid w:val="005C29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C29B4"/>
  </w:style>
  <w:style w:styleId="Tekstrezerviranogmjesta" w:type="character">
    <w:name w:val="Placeholder Text"/>
    <w:basedOn w:val="Zadanifontodlomka"/>
    <w:uiPriority w:val="99"/>
    <w:semiHidden/>
    <w:rsid w:val="006035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5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5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5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5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49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St-548/2013</izvorni_sadrzaj>
    <derivirana_varijabla naziv="DomainObject.Predmet.OznakaBroj_1">St-548/2013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24.11.15.</izvorni_sadrzaj>
    <derivirana_varijabla naziv="DomainObject.Predmet.PrimjedbaSuca_1">- uvid 24.11.15.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MEHANIC-NAUTIC d.o.o. za proizvodnju i održavanje brodova, trgovinu i turizam</izvorni_sadrzaj>
    <derivirana_varijabla naziv="DomainObject.Predmet.ProtustrankaFormated_1">  MEHANIC-NAUTIC d.o.o. za proizvodnju i održavanje brodova, trgovinu i turizam</derivirana_varijabla>
  </DomainObject.Predmet.ProtustrankaFormated>
  <DomainObject.Predmet.ProtustrankaFormatedOIB>
    <izvorni_sadrzaj>  MEHANIC-NAUTIC d.o.o. za proizvodnju i održavanje brodova, trgovinu i turizam, OIB 36856281405</izvorni_sadrzaj>
    <derivirana_varijabla naziv="DomainObject.Predmet.ProtustrankaFormatedOIB_1">  MEHANIC-NAUTIC d.o.o. za proizvodnju i održavanje brodova, trgovinu i turizam, OIB 36856281405</derivirana_varijabla>
  </DomainObject.Predmet.ProtustrankaFormatedOIB>
  <DomainObject.Predmet.ProtustrankaFormatedWithAdress>
    <izvorni_sadrzaj> MEHANIC-NAUTIC d.o.o. za proizvodnju i održavanje brodova, trgovinu i turizam, Marka Marulića 12, Murter</izvorni_sadrzaj>
    <derivirana_varijabla naziv="DomainObject.Predmet.ProtustrankaFormatedWithAdress_1"> MEHANIC-NAUTIC d.o.o. za proizvodnju i održavanje brodova, trgovinu i turizam, Marka Marulića 12, Murter</derivirana_varijabla>
  </DomainObject.Predmet.ProtustrankaFormatedWithAdress>
  <DomainObject.Predmet.ProtustrankaFormatedWithAdressOIB>
    <izvorni_sadrzaj> MEHANIC-NAUTIC d.o.o. za proizvodnju i održavanje brodova, trgovinu i turizam, OIB 36856281405, Marka Marulića 12, Murter</izvorni_sadrzaj>
    <derivirana_varijabla naziv="DomainObject.Predmet.ProtustrankaFormatedWithAdressOIB_1"> MEHANIC-NAUTIC d.o.o. za proizvodnju i održavanje brodova, trgovinu i turizam, OIB 36856281405, Marka Marulića 12, Murter</derivirana_varijabla>
  </DomainObject.Predmet.ProtustrankaFormatedWithAdressOIB>
  <DomainObject.Predmet.ProtustrankaWithAdress>
    <izvorni_sadrzaj>MEHANIC-NAUTIC d.o.o. za proizvodnju i održavanje brodova, trgovinu i turizam Marka Marulića 12, Murter</izvorni_sadrzaj>
    <derivirana_varijabla naziv="DomainObject.Predmet.ProtustrankaWithAdress_1">MEHANIC-NAUTIC d.o.o. za proizvodnju i održavanje brodova, trgovinu i turizam Marka Marulića 12, Murter</derivirana_varijabla>
  </DomainObject.Predmet.ProtustrankaWithAdress>
  <DomainObject.Predmet.ProtustrankaWithAdressOIB>
    <izvorni_sadrzaj>MEHANIC-NAUTIC d.o.o. za proizvodnju i održavanje brodova, trgovinu i turizam, OIB 36856281405, Marka Marulića 12, Murter</izvorni_sadrzaj>
    <derivirana_varijabla naziv="DomainObject.Predmet.ProtustrankaWithAdressOIB_1">MEHANIC-NAUTIC d.o.o. za proizvodnju i održavanje brodova, trgovinu i turizam, OIB 36856281405, Marka Marulića 12, Murter</derivirana_varijabla>
  </DomainObject.Predmet.ProtustrankaWithAdressOIB>
  <DomainObject.Predmet.ProtustrankaNazivFormated>
    <izvorni_sadrzaj>MEHANIC-NAUTIC d.o.o. za proizvodnju i održavanje brodova, trgovinu i turizam</izvorni_sadrzaj>
    <derivirana_varijabla naziv="DomainObject.Predmet.ProtustrankaNazivFormated_1">MEHANIC-NAUTIC d.o.o. za proizvodnju i održavanje brodova, trgovinu i turizam</derivirana_varijabla>
  </DomainObject.Predmet.ProtustrankaNazivFormated>
  <DomainObject.Predmet.ProtustrankaNazivFormatedOIB>
    <izvorni_sadrzaj>MEHANIC-NAUTIC d.o.o. za proizvodnju i održavanje brodova, trgovinu i turizam, OIB 36856281405</izvorni_sadrzaj>
    <derivirana_varijabla naziv="DomainObject.Predmet.ProtustrankaNazivFormatedOIB_1">MEHANIC-NAUTIC d.o.o. za proizvodnju i održavanje brodova, trgovinu i turizam, OIB 36856281405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SPLIT</izvorni_sadrzaj>
    <derivirana_varijabla naziv="DomainObject.Predmet.StrankaFormated_1">  FINA REGIONALNI CENTAR SPLIT</derivirana_varijabla>
  </DomainObject.Predmet.StrankaFormated>
  <DomainObject.Predmet.StrankaFormatedOIB>
    <izvorni_sadrzaj>  FINA REGIONALNI CENTAR SPLIT, OIB 85821130368</izvorni_sadrzaj>
    <derivirana_varijabla naziv="DomainObject.Predmet.StrankaFormatedOIB_1">  FINA REGIONALNI CENTAR SPLIT, OIB 85821130368</derivirana_varijabla>
  </DomainObject.Predmet.StrankaFormatedOIB>
  <DomainObject.Predmet.StrankaFormatedWithAdress>
    <izvorni_sadrzaj> FINA REGIONALNI CENTAR SPLIT, 21000 Split</izvorni_sadrzaj>
    <derivirana_varijabla naziv="DomainObject.Predmet.StrankaFormatedWithAdress_1"> FINA REGIONALNI CENTAR SPLIT, 21000 Split</derivirana_varijabla>
  </DomainObject.Predmet.StrankaFormatedWithAdress>
  <DomainObject.Predmet.StrankaFormatedWithAdressOIB>
    <izvorni_sadrzaj> FINA REGIONALNI CENTAR SPLIT, OIB 85821130368, 21000 Split</izvorni_sadrzaj>
    <derivirana_varijabla naziv="DomainObject.Predmet.StrankaFormatedWithAdressOIB_1"> FINA REGIONALNI CENTAR SPLIT, OIB 85821130368, 21000 Split</derivirana_varijabla>
  </DomainObject.Predmet.StrankaFormatedWithAdressOIB>
  <DomainObject.Predmet.StrankaWithAdress>
    <izvorni_sadrzaj>FINA REGIONALNI CENTAR SPLIT 21000 Split</izvorni_sadrzaj>
    <derivirana_varijabla naziv="DomainObject.Predmet.StrankaWithAdress_1">FINA REGIONALNI CENTAR SPLIT 21000 Split</derivirana_varijabla>
  </DomainObject.Predmet.StrankaWithAdress>
  <DomainObject.Predmet.StrankaWithAdressOIB>
    <izvorni_sadrzaj>FINA REGIONALNI CENTAR SPLIT, OIB 85821130368, 21000 Split</izvorni_sadrzaj>
    <derivirana_varijabla naziv="DomainObject.Predmet.StrankaWithAdressOIB_1">FINA REGIONALNI CENTAR SPLIT, OIB 85821130368, 21000 Split</derivirana_varijabla>
  </DomainObject.Predmet.StrankaWithAdressOIB>
  <DomainObject.Predmet.StrankaNazivFormated>
    <izvorni_sadrzaj>FINA REGIONALNI CENTAR SPLIT</izvorni_sadrzaj>
    <derivirana_varijabla naziv="DomainObject.Predmet.StrankaNazivFormated_1">FINA REGIONALNI CENTAR SPLIT</derivirana_varijabla>
  </DomainObject.Predmet.StrankaNazivFormated>
  <DomainObject.Predmet.StrankaNazivFormatedOIB>
    <izvorni_sadrzaj>FINA REGIONALNI CENTAR SPLIT, OIB 85821130368</izvorni_sadrzaj>
    <derivirana_varijabla naziv="DomainObject.Predmet.StrankaNazivFormatedOIB_1">FINA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REGIONALNI CENTAR SPLIT</item>
    </izvorni_sadrzaj>
    <derivirana_varijabla naziv="DomainObject.Predmet.StrankaListFormated_1">
      <item>FINA REGIONALNI CENTAR SPLIT</item>
    </derivirana_varijabla>
  </DomainObject.Predmet.StrankaListFormated>
  <DomainObject.Predmet.StrankaListFormatedOIB>
    <izvorni_sadrzaj>
      <item>FINA REGIONALNI CENTAR SPLIT, OIB 85821130368</item>
    </izvorni_sadrzaj>
    <derivirana_varijabla naziv="DomainObject.Predmet.StrankaListFormatedOIB_1">
      <item>FINA REGIONALNI CENTAR SPLIT, OIB 85821130368</item>
    </derivirana_varijabla>
  </DomainObject.Predmet.StrankaListFormatedOIB>
  <DomainObject.Predmet.StrankaListFormatedWithAdress>
    <izvorni_sadrzaj>
      <item>FINA REGIONALNI CENTAR SPLIT, 21000 Split</item>
    </izvorni_sadrzaj>
    <derivirana_varijabla naziv="DomainObject.Predmet.StrankaListFormatedWithAdress_1">
      <item>FINA REGIONALNI CENTAR SPLIT, 21000 Split</item>
    </derivirana_varijabla>
  </DomainObject.Predmet.StrankaListFormatedWithAdress>
  <DomainObject.Predmet.StrankaListFormatedWithAdressOIB>
    <izvorni_sadrzaj>
      <item>FINA REGIONALNI CENTAR SPLIT, OIB 85821130368, 21000 Split</item>
    </izvorni_sadrzaj>
    <derivirana_varijabla naziv="DomainObject.Predmet.StrankaListFormatedWithAdressOIB_1">
      <item>FINA REGIONALNI CENTAR SPLIT, OIB 85821130368, 21000 Split</item>
    </derivirana_varijabla>
  </DomainObject.Predmet.StrankaListFormatedWithAdressOIB>
  <DomainObject.Predmet.StrankaListNazivFormated>
    <izvorni_sadrzaj>
      <item>FINA REGIONALNI CENTAR SPLIT</item>
    </izvorni_sadrzaj>
    <derivirana_varijabla naziv="DomainObject.Predmet.StrankaListNazivFormated_1">
      <item>FINA REGIONALNI CENTAR SPLIT</item>
    </derivirana_varijabla>
  </DomainObject.Predmet.StrankaListNazivFormated>
  <DomainObject.Predmet.StrankaListNazivFormatedOIB>
    <izvorni_sadrzaj>
      <item>FINA REGIONALNI CENTAR SPLIT, OIB 85821130368</item>
    </izvorni_sadrzaj>
    <derivirana_varijabla naziv="DomainObject.Predmet.StrankaListNazivFormatedOIB_1">
      <item>FINA REGIONALNI CENTAR SPLIT, OIB 85821130368</item>
    </derivirana_varijabla>
  </DomainObject.Predmet.StrankaListNazivFormatedOIB>
  <DomainObject.Predmet.ProtuStrankaListFormated>
    <izvorni_sadrzaj>
      <item>MEHANIC-NAUTIC d.o.o. za proizvodnju i održavanje brodova, trgovinu i turizam</item>
    </izvorni_sadrzaj>
    <derivirana_varijabla naziv="DomainObject.Predmet.ProtuStrankaListFormated_1">
      <item>MEHANIC-NAUTIC d.o.o. za proizvodnju i održavanje brodova, trgovinu i turizam</item>
    </derivirana_varijabla>
  </DomainObject.Predmet.ProtuStrankaListFormated>
  <DomainObject.Predmet.ProtuStrankaListFormatedOIB>
    <izvorni_sadrzaj>
      <item>MEHANIC-NAUTIC d.o.o. za proizvodnju i održavanje brodova, trgovinu i turizam, OIB 36856281405</item>
    </izvorni_sadrzaj>
    <derivirana_varijabla naziv="DomainObject.Predmet.ProtuStrankaListFormatedOIB_1">
      <item>MEHANIC-NAUTIC d.o.o. za proizvodnju i održavanje brodova, trgovinu i turizam, OIB 36856281405</item>
    </derivirana_varijabla>
  </DomainObject.Predmet.ProtuStrankaListFormatedOIB>
  <DomainObject.Predmet.ProtuStrankaListFormatedWithAdress>
    <izvorni_sadrzaj>
      <item>MEHANIC-NAUTIC d.o.o. za proizvodnju i održavanje brodova, trgovinu i turizam, Marka Marulića 12, Murter</item>
    </izvorni_sadrzaj>
    <derivirana_varijabla naziv="DomainObject.Predmet.ProtuStrankaListFormatedWithAdress_1">
      <item>MEHANIC-NAUTIC d.o.o. za proizvodnju i održavanje brodova, trgovinu i turizam, Marka Marulića 12, Murter</item>
    </derivirana_varijabla>
  </DomainObject.Predmet.ProtuStrankaListFormatedWithAdress>
  <DomainObject.Predmet.ProtuStrankaListFormatedWithAdressOIB>
    <izvorni_sadrzaj>
      <item>MEHANIC-NAUTIC d.o.o. za proizvodnju i održavanje brodova, trgovinu i turizam, OIB 36856281405, Marka Marulića 12, Murter</item>
    </izvorni_sadrzaj>
    <derivirana_varijabla naziv="DomainObject.Predmet.ProtuStrankaListFormatedWithAdressOIB_1">
      <item>MEHANIC-NAUTIC d.o.o. za proizvodnju i održavanje brodova, trgovinu i turizam, OIB 36856281405, Marka Marulića 12, Murter</item>
    </derivirana_varijabla>
  </DomainObject.Predmet.ProtuStrankaListFormatedWithAdressOIB>
  <DomainObject.Predmet.ProtuStrankaListNazivFormated>
    <izvorni_sadrzaj>
      <item>MEHANIC-NAUTIC d.o.o. za proizvodnju i održavanje brodova, trgovinu i turizam</item>
    </izvorni_sadrzaj>
    <derivirana_varijabla naziv="DomainObject.Predmet.ProtuStrankaListNazivFormated_1">
      <item>MEHANIC-NAUTIC d.o.o. za proizvodnju i održavanje brodova, trgovinu i turizam</item>
    </derivirana_varijabla>
  </DomainObject.Predmet.ProtuStrankaListNazivFormated>
  <DomainObject.Predmet.ProtuStrankaListNazivFormatedOIB>
    <izvorni_sadrzaj>
      <item>MEHANIC-NAUTIC d.o.o. za proizvodnju i održavanje brodova, trgovinu i turizam, OIB 36856281405</item>
    </izvorni_sadrzaj>
    <derivirana_varijabla naziv="DomainObject.Predmet.ProtuStrankaListNazivFormatedOIB_1">
      <item>MEHANIC-NAUTIC d.o.o. za proizvodnju i održavanje brodova, trgovinu i turizam, OIB 36856281405</item>
    </derivirana_varijabla>
  </DomainObject.Predmet.ProtuStrankaListNazivFormatedOIB>
  <DomainObject.Predmet.OstaliListFormated>
    <izvorni_sadrzaj>
      <item>Raiffeisen Leasing društvo s ograničenom odgovornošću za posredovanje</item>
      <item>Larisa Borovčić Matijević - pun.izluč.vjer. RAIFFEISEN LEASING</item>
      <item>Dragan Bijelić</item>
    </izvorni_sadrzaj>
    <derivirana_varijabla naziv="DomainObject.Predmet.OstaliListFormated_1">
      <item>Raiffeisen Leasing društvo s ograničenom odgovornošću za posredovanje</item>
      <item>Larisa Borovčić Matijević - pun.izluč.vjer. RAIFFEISEN LEASING</item>
      <item>Dragan Bijelić</item>
    </derivirana_varijabla>
  </DomainObject.Predmet.OstaliListFormated>
  <DomainObject.Predmet.OstaliListFormatedOIB>
    <izvorni_sadrzaj>
      <item>Raiffeisen Leasing društvo s ograničenom odgovornošću za posredovanje, OIB 75346450537</item>
      <item>Larisa Borovčić Matijević - pun.izluč.vjer. RAIFFEISEN LEASING, OIB 56846415258</item>
      <item>Dragan Bijelić, OIB 53755649931</item>
    </izvorni_sadrzaj>
    <derivirana_varijabla naziv="DomainObject.Predmet.OstaliListFormatedOIB_1">
      <item>Raiffeisen Leasing društvo s ograničenom odgovornošću za posredovanje, OIB 75346450537</item>
      <item>Larisa Borovčić Matijević - pun.izluč.vjer. RAIFFEISEN LEASING, OIB 56846415258</item>
      <item>Dragan Bijelić, OIB 53755649931</item>
    </derivirana_varijabla>
  </DomainObject.Predmet.OstaliListFormatedOIB>
  <DomainObject.Predmet.OstaliListFormatedWithAdress>
    <izvorni_sadrzaj>
      <item>Raiffeisen Leasing društvo s ograničenom odgovornošću za posredovanje, Radnička cesta 43, 10000 Zagreb</item>
      <item>Larisa Borovčić Matijević - pun.izluč.vjer. RAIFFEISEN LEASING, Dinka Šimunovića 16, 21000 Split</item>
      <item>Dragan Bijelić, Put Kroz Meterize 25, 22000 Šibenik</item>
    </izvorni_sadrzaj>
    <derivirana_varijabla naziv="DomainObject.Predmet.OstaliListFormatedWithAdress_1">
      <item>Raiffeisen Leasing društvo s ograničenom odgovornošću za posredovanje, Radnička cesta 43, 10000 Zagreb</item>
      <item>Larisa Borovčić Matijević - pun.izluč.vjer. RAIFFEISEN LEASING, Dinka Šimunovića 16, 21000 Split</item>
      <item>Dragan Bijelić, Put Kroz Meterize 25, 22000 Šibenik</item>
    </derivirana_varijabla>
  </DomainObject.Predmet.OstaliListFormatedWithAdress>
  <DomainObject.Predmet.OstaliListFormatedWithAdressOIB>
    <izvorni_sadrzaj>
      <item>Raiffeisen Leasing društvo s ograničenom odgovornošću za posredovanje, OIB 75346450537, Radnička cesta 43, 10000 Zagreb</item>
      <item>Larisa Borovčić Matijević - pun.izluč.vjer. RAIFFEISEN LEASING, OIB 56846415258, Dinka Šimunovića 16, 21000 Split</item>
      <item>Dragan Bijelić, OIB 53755649931, Put Kroz Meterize 25, 22000 Šibenik</item>
    </izvorni_sadrzaj>
    <derivirana_varijabla naziv="DomainObject.Predmet.OstaliListFormatedWithAdressOIB_1">
      <item>Raiffeisen Leasing društvo s ograničenom odgovornošću za posredovanje, OIB 75346450537, Radnička cesta 43, 10000 Zagreb</item>
      <item>Larisa Borovčić Matijević - pun.izluč.vjer. RAIFFEISEN LEASING, OIB 56846415258, Dinka Šimunovića 16, 21000 Split</item>
      <item>Dragan Bijelić, OIB 53755649931, Put Kroz Meterize 25, 22000 Šibenik</item>
    </derivirana_varijabla>
  </DomainObject.Predmet.OstaliListFormatedWithAdressOIB>
  <DomainObject.Predmet.OstaliListNazivFormated>
    <izvorni_sadrzaj>
      <item>Raiffeisen Leasing društvo s ograničenom odgovornošću za posredovanje</item>
      <item>Larisa Borovčić Matijević - pun.izluč.vjer. RAIFFEISEN LEASING</item>
      <item>Dragan Bijelić</item>
    </izvorni_sadrzaj>
    <derivirana_varijabla naziv="DomainObject.Predmet.OstaliListNazivFormated_1">
      <item>Raiffeisen Leasing društvo s ograničenom odgovornošću za posredovanje</item>
      <item>Larisa Borovčić Matijević - pun.izluč.vjer. RAIFFEISEN LEASING</item>
      <item>Dragan Bijelić</item>
    </derivirana_varijabla>
  </DomainObject.Predmet.OstaliListNazivFormated>
  <DomainObject.Predmet.OstaliListNazivFormatedOIB>
    <izvorni_sadrzaj>
      <item>Raiffeisen Leasing društvo s ograničenom odgovornošću za posredovanje, OIB 75346450537</item>
      <item>Larisa Borovčić Matijević - pun.izluč.vjer. RAIFFEISEN LEASING, OIB 56846415258</item>
      <item>Dragan Bijelić, OIB 53755649931</item>
    </izvorni_sadrzaj>
    <derivirana_varijabla naziv="DomainObject.Predmet.OstaliListNazivFormatedOIB_1">
      <item>Raiffeisen Leasing društvo s ograničenom odgovornošću za posredovanje, OIB 75346450537</item>
      <item>Larisa Borovčić Matijević - pun.izluč.vjer. RAIFFEISEN LEASING, OIB 56846415258</item>
      <item>Dragan Bijelić,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SPLIT</izvorni_sadrzaj>
    <derivirana_varijabla naziv="DomainObject.Predmet.StrankaIDrugi_1">FINA REGIONALNI CENTAR SPLIT</derivirana_varijabla>
  </DomainObject.Predmet.StrankaIDrugi>
  <DomainObject.Predmet.ProtustrankaIDrugi>
    <izvorni_sadrzaj>MEHANIC-NAUTIC d.o.o. za proizvodnju i održavanje brodova, trgovinu i turizam</izvorni_sadrzaj>
    <derivirana_varijabla naziv="DomainObject.Predmet.ProtustrankaIDrugi_1">MEHANIC-NAUTIC d.o.o. za proizvodnju i održavanje brodova, trgovinu i turizam</derivirana_varijabla>
  </DomainObject.Predmet.ProtustrankaIDrugi>
  <DomainObject.Predmet.StrankaIDrugiAdressOIB>
    <izvorni_sadrzaj>FINA REGIONALNI CENTAR SPLIT, OIB 85821130368, 21000 Split</izvorni_sadrzaj>
    <derivirana_varijabla naziv="DomainObject.Predmet.StrankaIDrugiAdressOIB_1">FINA REGIONALNI CENTAR SPLIT, OIB 85821130368, 21000 Split</derivirana_varijabla>
  </DomainObject.Predmet.StrankaIDrugiAdressOIB>
  <DomainObject.Predmet.ProtustrankaIDrugiAdressOIB>
    <izvorni_sadrzaj>MEHANIC-NAUTIC d.o.o. za proizvodnju i održavanje brodova, trgovinu i turizam, OIB 36856281405, Marka Marulića 12, Murter</izvorni_sadrzaj>
    <derivirana_varijabla naziv="DomainObject.Predmet.ProtustrankaIDrugiAdressOIB_1">MEHANIC-NAUTIC d.o.o. za proizvodnju i održavanje brodova, trgovinu i turizam, OIB 36856281405, Marka Marulića 12,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SPLIT</item>
      <item>MEHANIC-NAUTIC d.o.o. za proizvodnju i održavanje brodova, trgovinu i turizam</item>
      <item>Raiffeisen Leasing društvo s ograničenom odgovornošću za posredovanje</item>
      <item>Larisa Borovčić Matijević - pun.izluč.vjer. RAIFFEISEN LEASING</item>
      <item>Dragan Bijelić</item>
    </izvorni_sadrzaj>
    <derivirana_varijabla naziv="DomainObject.Predmet.SudioniciListNaziv_1">
      <item>FINA REGIONALNI CENTAR SPLIT</item>
      <item>MEHANIC-NAUTIC d.o.o. za proizvodnju i održavanje brodova, trgovinu i turizam</item>
      <item>Raiffeisen Leasing društvo s ograničenom odgovornošću za posredovanje</item>
      <item>Larisa Borovčić Matijević - pun.izluč.vjer. RAIFFEISEN LEASING</item>
      <item>Dragan Bijelić</item>
    </derivirana_varijabla>
  </DomainObject.Predmet.SudioniciListNaziv>
  <DomainObject.Predmet.SudioniciListAdressOIB>
    <izvorni_sadrzaj>
      <item>FINA REGIONALNI CENTAR SPLIT, OIB 85821130368, 21000 Split</item>
      <item>MEHANIC-NAUTIC d.o.o. za proizvodnju i održavanje brodova, trgovinu i turizam, OIB 36856281405, Marka Marulića 12,Murter</item>
      <item>Raiffeisen Leasing društvo s ograničenom odgovornošću za posredovanje, OIB 75346450537, Radnička cesta 43,10000 Zagreb</item>
      <item>Larisa Borovčić Matijević - pun.izluč.vjer. RAIFFEISEN LEASING, OIB 56846415258, Dinka Šimunovića 16,21000 Split</item>
      <item>Dragan Bijelić, OIB 53755649931, Put Kroz Meterize 25,22000 Šibenik</item>
    </izvorni_sadrzaj>
    <derivirana_varijabla naziv="DomainObject.Predmet.SudioniciListAdressOIB_1">
      <item>FINA REGIONALNI CENTAR SPLIT, OIB 85821130368, 21000 Split</item>
      <item>MEHANIC-NAUTIC d.o.o. za proizvodnju i održavanje brodova, trgovinu i turizam, OIB 36856281405, Marka Marulića 12,Murter</item>
      <item>Raiffeisen Leasing društvo s ograničenom odgovornošću za posredovanje, OIB 75346450537, Radnička cesta 43,10000 Zagreb</item>
      <item>Larisa Borovčić Matijević - pun.izluč.vjer. RAIFFEISEN LEASING, OIB 56846415258, Dinka Šimunovića 16,21000 Split</item>
      <item>Dragan Bijelić,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36856281405</item>
      <item>, OIB 75346450537</item>
      <item>, OIB 56846415258</item>
      <item>, OIB 53755649931</item>
    </izvorni_sadrzaj>
    <derivirana_varijabla naziv="DomainObject.Predmet.SudioniciListNazivOIB_1">
      <item>, OIB 85821130368</item>
      <item>, OIB 36856281405</item>
      <item>, OIB 75346450537</item>
      <item>, OIB 56846415258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2227</properties:Characters>
  <properties:Lines>88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2015-11-25T11:52:00Z</dcterms:created>
  <dc:creator>Katarina Benić</dc:creator>
  <cp:lastModifiedBy>Katarina Benić</cp:lastModifiedBy>
  <cp:lastPrinted>2015-11-25T12:41:00Z</cp:lastPrinted>
  <dcterms:modified xmlns:xsi="http://www.w3.org/2001/XMLSchema-instance" xsi:type="dcterms:W3CDTF">2015-11-26T07:16:00Z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