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25aa" w14:paraId="2bb25aa" w:rsidRDefault="0005276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B1F25">
        <w:rPr>
          <w:rFonts w:cs="Times New Roman" w:eastAsia="Times New Roman"/>
          <w:lang w:eastAsia="hr-HR"/>
        </w:rPr>
        <w:t>4073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B1F25">
        <w:rPr>
          <w:rFonts w:eastAsia="Times New Roman"/>
          <w:lang w:eastAsia="hr-HR"/>
        </w:rPr>
        <w:t>ENERGA d.o.o. Sesvete, Zumbula 27, OIB: 70610199420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5276E">
        <w:rPr>
          <w:rFonts w:cs="Times New Roman" w:eastAsia="Times New Roman"/>
          <w:lang w:eastAsia="hr-HR"/>
        </w:rPr>
        <w:t>630.675,05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39A" w:rsidP="00101D38" w:rsidR="0083139A">
      <w:pPr>
        <w:spacing w:after="0"/>
      </w:pPr>
      <w:r>
        <w:separator/>
      </w:r>
    </w:p>
  </w:endnote>
  <w:endnote w:id="0" w:type="continuationSeparator">
    <w:p w:rsidRDefault="0083139A" w:rsidP="00101D38" w:rsidR="008313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39A" w:rsidP="00101D38" w:rsidR="0083139A">
      <w:pPr>
        <w:spacing w:after="0"/>
      </w:pPr>
      <w:r>
        <w:separator/>
      </w:r>
    </w:p>
  </w:footnote>
  <w:footnote w:id="0" w:type="continuationSeparator">
    <w:p w:rsidRDefault="0083139A" w:rsidP="00101D38" w:rsidR="0083139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76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B1F25">
      <w:t>4073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5276E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676E07"/>
    <w:rsid w:val="00712438"/>
    <w:rsid w:val="00765FCC"/>
    <w:rsid w:val="007B6138"/>
    <w:rsid w:val="00812B6F"/>
    <w:rsid w:val="0083139A"/>
    <w:rsid w:val="0087115D"/>
    <w:rsid w:val="0088356F"/>
    <w:rsid w:val="008960AF"/>
    <w:rsid w:val="00A01EF4"/>
    <w:rsid w:val="00A031B1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97A14"/>
    <w:rsid w:val="00EA4FC8"/>
    <w:rsid w:val="00EB1F25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4073</izvorni_sadrzaj>
    <derivirana_varijabla naziv="DomainObject.Predmet.Broj_1">4073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St-4073/2015</izvorni_sadrzaj>
    <derivirana_varijabla naziv="DomainObject.Predmet.OznakaBroj_1">St-4073/2015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ENERGA d.o.o.</item>
    </izvorni_sadrzaj>
    <derivirana_varijabla naziv="DomainObject.Predmet.SudioniciListNaziv_1">
      <item>FINA Regionalni centar Zagreb</item>
      <item>ENERGA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ENERGA d.o.o., OIB 70610199420, Zumbula 27,10360 Sesvete</item>
    </izvorni_sadrzaj>
    <derivirana_varijabla naziv="DomainObject.Predmet.SudioniciListAdressOIB_1">
      <item>FINA Regionalni centar Zagreb, OIB 85821130368, Trg svibanjskih žrtava  1995. 1,10000 Zagreb</item>
      <item>ENERGA d.o.o., OIB 70610199420,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70610199420</item>
    </izvorni_sadrzaj>
    <derivirana_varijabla naziv="DomainObject.Predmet.SudioniciListNazivOIB_1">
      <item>, OIB 85821130368</item>
      <item>, OIB 70610199420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2015-11-26T09:47:00Z</dcterms:created>
  <dc:creator>Draženka Prpić</dc:creator>
  <cp:lastModifiedBy>Draženka Prpić</cp:lastModifiedBy>
  <cp:lastPrinted>2015-11-26T09:49:00Z</cp:lastPrinted>
  <dcterms:modified xmlns:xsi="http://www.w3.org/2001/XMLSchema-instance" xsi:type="dcterms:W3CDTF">2015-11-26T09:49:00Z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