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66197" w:rsidR="00617553" w:rsidRPr="00617553">
        <w:trPr>
          <w:trHeight w:val="565"/>
        </w:trPr>
        <w:tc>
          <w:tcPr>
            <w:tcW w:type="dxa" w:w="2531"/>
          </w:tcPr>
          <w:p w:rsidRDefault="00617553" w:rsidP="00617553" w:rsidR="00617553" w:rsidRPr="00617553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17553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  <w:proofErr w:type="spellStart"/>
            <w:r w:rsidRPr="00617553">
              <w:rPr>
                <w:rFonts w:hAnsi="Times New Roman" w:ascii="Times New Roman"/>
                <w:sz w:val="24"/>
                <w:szCs w:val="24"/>
              </w:rPr>
              <w:t>Sukoišanska</w:t>
            </w:r>
            <w:proofErr w:type="spellEnd"/>
            <w:r w:rsidRPr="00617553">
              <w:rPr>
                <w:rFonts w:hAnsi="Times New Roman" w:ascii="Times New Roman"/>
                <w:sz w:val="24"/>
                <w:szCs w:val="24"/>
              </w:rPr>
              <w:t xml:space="preserve"> 6</w:t>
            </w:r>
          </w:p>
        </w:tc>
      </w:tr>
    </w:tbl>
    <w:p w14:textId="bc39a6e" w14:paraId="bc39a6e" w:rsidRDefault="00617553" w:rsidP="00617553" w:rsidR="00617553" w:rsidRPr="00617553">
      <w:pPr>
        <w:spacing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17553">
        <w:rPr>
          <w:rFonts w:cs="Times New Roman" w:hAnsi="Times New Roman" w:ascii="Times New Roman"/>
          <w:sz w:val="24"/>
          <w:szCs w:val="24"/>
        </w:rPr>
        <w:t>Poslovni broj: 4. St-</w:t>
      </w:r>
      <w:r w:rsidR="006A3315">
        <w:rPr>
          <w:rFonts w:cs="Times New Roman" w:hAnsi="Times New Roman" w:ascii="Times New Roman"/>
          <w:sz w:val="24"/>
          <w:szCs w:val="24"/>
        </w:rPr>
        <w:t>912</w:t>
      </w:r>
      <w:r w:rsidR="00EB1B9A">
        <w:rPr>
          <w:rFonts w:cs="Times New Roman" w:hAnsi="Times New Roman" w:ascii="Times New Roman"/>
          <w:sz w:val="24"/>
          <w:szCs w:val="24"/>
        </w:rPr>
        <w:t>/2018-</w:t>
      </w:r>
      <w:r w:rsidR="006A3315">
        <w:rPr>
          <w:rFonts w:cs="Times New Roman" w:hAnsi="Times New Roman" w:ascii="Times New Roman"/>
          <w:sz w:val="24"/>
          <w:szCs w:val="24"/>
        </w:rPr>
        <w:t>32</w:t>
      </w:r>
    </w:p>
    <w:p w:rsidRDefault="00617553" w:rsidP="00617553" w:rsidR="00617553" w:rsidRPr="00617553">
      <w:pPr>
        <w:spacing w:after="0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 w:rsidRPr="00617553">
        <w:rPr>
          <w:rFonts w:cs="Times New Roman" w:hAnsi="Times New Roman" w:ascii="Times New Roman"/>
          <w:spacing w:val="100"/>
          <w:sz w:val="24"/>
          <w:szCs w:val="24"/>
        </w:rPr>
        <w:t>REPUBLIKA HRVATSKA</w:t>
      </w: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3B2128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>
        <w:rPr>
          <w:rFonts w:cs="Times New Roman" w:hAnsi="Times New Roman" w:ascii="Times New Roman"/>
          <w:spacing w:val="10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>stečajnom sucu tog suda Katarini Mikulić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</w:t>
      </w:r>
      <w:r w:rsidR="002B0F4D">
        <w:rPr>
          <w:rFonts w:cs="Times New Roman" w:hAnsi="Times New Roman" w:ascii="Times New Roman"/>
          <w:sz w:val="24"/>
          <w:szCs w:val="24"/>
        </w:rPr>
        <w:t xml:space="preserve">nad </w:t>
      </w:r>
      <w:r w:rsidR="005D18C7">
        <w:rPr>
          <w:rFonts w:cs="Times New Roman" w:hAnsi="Times New Roman" w:ascii="Times New Roman"/>
          <w:sz w:val="24"/>
          <w:szCs w:val="24"/>
        </w:rPr>
        <w:t xml:space="preserve">stečajnim dužnikom </w:t>
      </w:r>
      <w:r w:rsidR="006A3315" w:rsidRPr="006A3315">
        <w:rPr>
          <w:rFonts w:cs="Times New Roman" w:hAnsi="Times New Roman" w:ascii="Times New Roman"/>
          <w:sz w:val="24"/>
          <w:szCs w:val="24"/>
        </w:rPr>
        <w:t>BARON d.o.o. u stečaju</w:t>
      </w:r>
      <w:r w:rsidR="006A331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6A3315" w:rsidRPr="006A3315">
        <w:rPr>
          <w:rFonts w:cs="Times New Roman" w:hAnsi="Times New Roman" w:ascii="Times New Roman"/>
          <w:sz w:val="24"/>
          <w:szCs w:val="24"/>
        </w:rPr>
        <w:t>Karamanova</w:t>
      </w:r>
      <w:proofErr w:type="spellEnd"/>
      <w:r w:rsidR="006A3315" w:rsidRPr="006A3315">
        <w:rPr>
          <w:rFonts w:cs="Times New Roman" w:hAnsi="Times New Roman" w:ascii="Times New Roman"/>
          <w:sz w:val="24"/>
          <w:szCs w:val="24"/>
        </w:rPr>
        <w:t xml:space="preserve"> 9</w:t>
      </w:r>
      <w:r w:rsidR="006A3315">
        <w:rPr>
          <w:rFonts w:cs="Times New Roman" w:hAnsi="Times New Roman" w:ascii="Times New Roman"/>
          <w:sz w:val="24"/>
          <w:szCs w:val="24"/>
        </w:rPr>
        <w:t xml:space="preserve">, Split, OIB: </w:t>
      </w:r>
      <w:r w:rsidR="006A3315" w:rsidRPr="006A3315">
        <w:rPr>
          <w:rFonts w:cs="Times New Roman" w:hAnsi="Times New Roman" w:ascii="Times New Roman"/>
          <w:sz w:val="24"/>
          <w:szCs w:val="24"/>
        </w:rPr>
        <w:t>01794772272</w:t>
      </w:r>
      <w:r w:rsidR="003A07F3">
        <w:rPr>
          <w:rFonts w:cs="Times New Roman" w:hAnsi="Times New Roman" w:ascii="Times New Roman"/>
          <w:sz w:val="24"/>
          <w:szCs w:val="24"/>
        </w:rPr>
        <w:t xml:space="preserve">, </w:t>
      </w:r>
      <w:r w:rsidR="006A3315">
        <w:rPr>
          <w:rFonts w:cs="Times New Roman" w:hAnsi="Times New Roman" w:ascii="Times New Roman"/>
          <w:sz w:val="24"/>
          <w:szCs w:val="24"/>
        </w:rPr>
        <w:t>9</w:t>
      </w:r>
      <w:r w:rsidR="002A78A5">
        <w:rPr>
          <w:rFonts w:cs="Times New Roman" w:hAnsi="Times New Roman" w:ascii="Times New Roman"/>
          <w:sz w:val="24"/>
          <w:szCs w:val="24"/>
        </w:rPr>
        <w:t>. svibnja</w:t>
      </w:r>
      <w:r w:rsidR="00617553">
        <w:rPr>
          <w:rFonts w:cs="Times New Roman" w:hAnsi="Times New Roman" w:ascii="Times New Roman"/>
          <w:sz w:val="24"/>
          <w:szCs w:val="24"/>
        </w:rPr>
        <w:t xml:space="preserve"> 2019. </w:t>
      </w:r>
      <w:r w:rsidR="003A07F3">
        <w:rPr>
          <w:rFonts w:cs="Times New Roman" w:hAnsi="Times New Roman" w:ascii="Times New Roman"/>
          <w:sz w:val="24"/>
          <w:szCs w:val="24"/>
        </w:rPr>
        <w:t xml:space="preserve"> </w:t>
      </w:r>
      <w:r w:rsidRP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7553" w:rsidP="006A3315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članku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 w:rsidR="00F940F8"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3A07F3">
        <w:rPr>
          <w:rFonts w:cs="Times New Roman" w:hAnsi="Times New Roman" w:ascii="Times New Roman"/>
          <w:sz w:val="24"/>
          <w:szCs w:val="24"/>
        </w:rPr>
        <w:t xml:space="preserve">i 104/17 </w:t>
      </w:r>
      <w:r w:rsidR="00F940F8">
        <w:rPr>
          <w:rFonts w:cs="Times New Roman" w:hAnsi="Times New Roman" w:ascii="Times New Roman"/>
          <w:sz w:val="24"/>
          <w:szCs w:val="24"/>
        </w:rPr>
        <w:t>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 w:rsidR="00F940F8">
        <w:rPr>
          <w:rFonts w:cs="Times New Roman" w:hAnsi="Times New Roman" w:ascii="Times New Roman"/>
          <w:sz w:val="24"/>
          <w:szCs w:val="24"/>
        </w:rPr>
        <w:t xml:space="preserve"> danom </w:t>
      </w:r>
      <w:r w:rsidR="006A3315">
        <w:rPr>
          <w:rFonts w:cs="Times New Roman" w:hAnsi="Times New Roman" w:ascii="Times New Roman"/>
          <w:sz w:val="24"/>
          <w:szCs w:val="24"/>
        </w:rPr>
        <w:t>9</w:t>
      </w:r>
      <w:r w:rsidR="002A78A5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2019</w:t>
      </w:r>
      <w:r w:rsidR="003A07F3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izlaže se</w:t>
      </w:r>
      <w:r w:rsidR="00EB1B9A">
        <w:rPr>
          <w:rFonts w:cs="Times New Roman" w:hAnsi="Times New Roman" w:ascii="Times New Roman"/>
          <w:sz w:val="24"/>
          <w:szCs w:val="24"/>
        </w:rPr>
        <w:t xml:space="preserve"> </w:t>
      </w:r>
      <w:r w:rsidR="006A3315">
        <w:rPr>
          <w:rFonts w:cs="Times New Roman" w:hAnsi="Times New Roman" w:ascii="Times New Roman"/>
          <w:sz w:val="24"/>
          <w:szCs w:val="24"/>
        </w:rPr>
        <w:t xml:space="preserve">izvješće o gospodarskom položaju dužnika i njegovim uzrocima, </w:t>
      </w:r>
      <w:r w:rsidR="00EB1B9A">
        <w:rPr>
          <w:rFonts w:cs="Times New Roman" w:hAnsi="Times New Roman" w:ascii="Times New Roman"/>
          <w:sz w:val="24"/>
          <w:szCs w:val="24"/>
        </w:rPr>
        <w:t xml:space="preserve">tablica prijavljenih tražbina, </w:t>
      </w:r>
      <w:proofErr w:type="spellStart"/>
      <w:r w:rsidR="00EB1B9A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EB1B9A">
        <w:rPr>
          <w:rFonts w:cs="Times New Roman" w:hAnsi="Times New Roman" w:ascii="Times New Roman"/>
          <w:sz w:val="24"/>
          <w:szCs w:val="24"/>
        </w:rPr>
        <w:t xml:space="preserve"> i izlučnih prava, pregled imovine i obveza</w:t>
      </w:r>
      <w:r w:rsidR="006A3315">
        <w:rPr>
          <w:rFonts w:cs="Times New Roman" w:hAnsi="Times New Roman" w:ascii="Times New Roman"/>
          <w:sz w:val="24"/>
          <w:szCs w:val="24"/>
        </w:rPr>
        <w:t xml:space="preserve"> te popis vjerovnika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dana </w:t>
      </w:r>
      <w:r w:rsidR="002A78A5">
        <w:rPr>
          <w:rFonts w:cs="Times New Roman" w:hAnsi="Times New Roman" w:ascii="Times New Roman"/>
          <w:sz w:val="24"/>
          <w:szCs w:val="24"/>
        </w:rPr>
        <w:t>14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A78A5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2019.</w:t>
      </w:r>
      <w:r w:rsidR="00EF6B29">
        <w:rPr>
          <w:rFonts w:cs="Times New Roman" w:hAnsi="Times New Roman" w:ascii="Times New Roman"/>
          <w:sz w:val="24"/>
          <w:szCs w:val="24"/>
        </w:rPr>
        <w:t xml:space="preserve"> u </w:t>
      </w:r>
      <w:r w:rsidR="002B0F4D">
        <w:rPr>
          <w:rFonts w:cs="Times New Roman" w:hAnsi="Times New Roman" w:ascii="Times New Roman"/>
          <w:sz w:val="24"/>
          <w:szCs w:val="24"/>
        </w:rPr>
        <w:t>09:</w:t>
      </w:r>
      <w:r w:rsidR="006A3315">
        <w:rPr>
          <w:rFonts w:cs="Times New Roman" w:hAnsi="Times New Roman" w:ascii="Times New Roman"/>
          <w:sz w:val="24"/>
          <w:szCs w:val="24"/>
        </w:rPr>
        <w:t>45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sati, dok se prijave tražbina s prilozima neće dostaviti sudskoj pisarnici već se uvid u iste može izvršiti u referadi </w:t>
      </w:r>
      <w:proofErr w:type="spellStart"/>
      <w:r w:rsidR="002B0F4D"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 w:rsidR="002B0F4D">
        <w:rPr>
          <w:rFonts w:cs="Times New Roman" w:hAnsi="Times New Roman" w:ascii="Times New Roman"/>
          <w:sz w:val="24"/>
          <w:szCs w:val="24"/>
        </w:rPr>
        <w:t xml:space="preserve"> suca do </w:t>
      </w:r>
      <w:r w:rsidR="002A78A5">
        <w:rPr>
          <w:rFonts w:cs="Times New Roman" w:hAnsi="Times New Roman" w:ascii="Times New Roman"/>
          <w:sz w:val="24"/>
          <w:szCs w:val="24"/>
        </w:rPr>
        <w:t>14. svibnja</w:t>
      </w:r>
      <w:r>
        <w:rPr>
          <w:rFonts w:cs="Times New Roman" w:hAnsi="Times New Roman" w:ascii="Times New Roman"/>
          <w:sz w:val="24"/>
          <w:szCs w:val="24"/>
        </w:rPr>
        <w:t xml:space="preserve"> 2019</w:t>
      </w:r>
      <w:r w:rsidR="003112C5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u 09:</w:t>
      </w:r>
      <w:r w:rsidR="006A3315">
        <w:rPr>
          <w:rFonts w:cs="Times New Roman" w:hAnsi="Times New Roman" w:ascii="Times New Roman"/>
          <w:sz w:val="24"/>
          <w:szCs w:val="24"/>
        </w:rPr>
        <w:t>45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17553">
        <w:rPr>
          <w:rFonts w:cs="Times New Roman" w:hAnsi="Times New Roman" w:ascii="Times New Roman"/>
          <w:sz w:val="24"/>
          <w:szCs w:val="24"/>
        </w:rPr>
        <w:t xml:space="preserve">, </w:t>
      </w:r>
      <w:r w:rsidR="006A3315">
        <w:rPr>
          <w:rFonts w:cs="Times New Roman" w:hAnsi="Times New Roman" w:ascii="Times New Roman"/>
          <w:sz w:val="24"/>
          <w:szCs w:val="24"/>
        </w:rPr>
        <w:t>9</w:t>
      </w:r>
      <w:r w:rsidR="002A78A5">
        <w:rPr>
          <w:rFonts w:cs="Times New Roman" w:hAnsi="Times New Roman" w:ascii="Times New Roman"/>
          <w:sz w:val="24"/>
          <w:szCs w:val="24"/>
        </w:rPr>
        <w:t>. svibnja</w:t>
      </w:r>
      <w:r w:rsidR="00617553">
        <w:rPr>
          <w:rFonts w:cs="Times New Roman" w:hAnsi="Times New Roman" w:ascii="Times New Roman"/>
          <w:sz w:val="24"/>
          <w:szCs w:val="24"/>
        </w:rPr>
        <w:t xml:space="preserve"> 2019. 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1761C0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</w:t>
      </w:r>
      <w:r w:rsidR="001761C0">
        <w:rPr>
          <w:rFonts w:cs="Times New Roman" w:hAnsi="Times New Roman" w:ascii="Times New Roman"/>
          <w:sz w:val="24"/>
          <w:szCs w:val="24"/>
        </w:rPr>
        <w:t>,v.r.</w:t>
      </w:r>
    </w:p>
    <w:p w:rsidRDefault="001761C0" w:rsidP="001761C0" w:rsidR="001761C0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1761C0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12C5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A07F3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1761C0"/>
    <w:rsid w:val="002A78A5"/>
    <w:rsid w:val="002B0F4D"/>
    <w:rsid w:val="002E01D9"/>
    <w:rsid w:val="003112C5"/>
    <w:rsid w:val="003A07F3"/>
    <w:rsid w:val="003B2128"/>
    <w:rsid w:val="003C2F22"/>
    <w:rsid w:val="00417EA6"/>
    <w:rsid w:val="005D18C7"/>
    <w:rsid w:val="00617553"/>
    <w:rsid w:val="0069426F"/>
    <w:rsid w:val="006A3315"/>
    <w:rsid w:val="0071519E"/>
    <w:rsid w:val="007F7A84"/>
    <w:rsid w:val="00814EDB"/>
    <w:rsid w:val="00815142"/>
    <w:rsid w:val="00853B3E"/>
    <w:rsid w:val="00854A6D"/>
    <w:rsid w:val="008E3CDD"/>
    <w:rsid w:val="00981D37"/>
    <w:rsid w:val="00A51DE9"/>
    <w:rsid w:val="00B7506F"/>
    <w:rsid w:val="00CD40DF"/>
    <w:rsid w:val="00DD0D50"/>
    <w:rsid w:val="00E977CA"/>
    <w:rsid w:val="00EB1B9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761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1C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761C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761C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761C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761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1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761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761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761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St-912/2018</izvorni_sadrzaj>
    <derivirana_varijabla naziv="DomainObject.Predmet.OznakaBroj_1">St-912/2018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BARON d.o.o. za usluge, trgovinu, proizvodnju i ugostiteljstvo u stečaju</izvorni_sadrzaj>
    <derivirana_varijabla naziv="DomainObject.Predmet.ProtustrankaFormated_1">  BARON d.o.o. za usluge, trgovinu, proizvodnju i ugostiteljstvo u stečaju</derivirana_varijabla>
  </DomainObject.Predmet.ProtustrankaFormated>
  <DomainObject.Predmet.ProtustrankaFormatedOIB>
    <izvorni_sadrzaj>  BARON d.o.o. za usluge, trgovinu, proizvodnju i ugostiteljstvo u stečaju, OIB 01794772272</izvorni_sadrzaj>
    <derivirana_varijabla naziv="DomainObject.Predmet.ProtustrankaFormatedOIB_1">  BARON d.o.o. za usluge, trgovinu, proizvodnju i ugostiteljstvo u stečaju, OIB 01794772272</derivirana_varijabla>
  </DomainObject.Predmet.ProtustrankaFormatedOIB>
  <DomainObject.Predmet.ProtustrankaFormatedWithAdress>
    <izvorni_sadrzaj> BARON d.o.o. za usluge, trgovinu, proizvodnju i ugostiteljstvo u stečaju, Karamanova 9, 21000 Split</izvorni_sadrzaj>
    <derivirana_varijabla naziv="DomainObject.Predmet.ProtustrankaFormatedWithAdress_1"> BARON d.o.o. za usluge, trgovinu, proizvodnju i ugostiteljstvo u stečaju, Karamanova 9, 21000 Split</derivirana_varijabla>
  </DomainObject.Predmet.ProtustrankaFormatedWithAdress>
  <DomainObject.Predmet.ProtustrankaFormatedWithAdressOIB>
    <izvorni_sadrzaj> BARON d.o.o. za usluge, trgovinu, proizvodnju i ugostiteljstvo u stečaju, OIB 01794772272, Karamanova 9, 21000 Split</izvorni_sadrzaj>
    <derivirana_varijabla naziv="DomainObject.Predmet.ProtustrankaFormatedWithAdressOIB_1"> BARON d.o.o. za usluge, trgovinu, proizvodnju i ugostiteljstvo u stečaju, OIB 01794772272, Karamanova 9, 21000 Split</derivirana_varijabla>
  </DomainObject.Predmet.ProtustrankaFormatedWithAdressOIB>
  <DomainObject.Predmet.ProtustrankaWithAdress>
    <izvorni_sadrzaj>BARON d.o.o. za usluge, trgovinu, proizvodnju i ugostiteljstvo u stečaju Karamanova 9, 21000 Split</izvorni_sadrzaj>
    <derivirana_varijabla naziv="DomainObject.Predmet.ProtustrankaWithAdress_1">BARON d.o.o. za usluge, trgovinu, proizvodnju i ugostiteljstvo u stečaju Karamanova 9, 21000 Split</derivirana_varijabla>
  </DomainObject.Predmet.ProtustrankaWithAdress>
  <DomainObject.Predmet.ProtustrankaWithAdressOIB>
    <izvorni_sadrzaj>BARON d.o.o. za usluge, trgovinu, proizvodnju i ugostiteljstvo u stečaju, OIB 01794772272, Karamanova 9, 21000 Split</izvorni_sadrzaj>
    <derivirana_varijabla naziv="DomainObject.Predmet.ProtustrankaWithAdressOIB_1">BARON d.o.o. za usluge, trgovinu, proizvodnju i ugostiteljstvo u stečaju, OIB 01794772272, Karamanova 9, 21000 Split</derivirana_varijabla>
  </DomainObject.Predmet.ProtustrankaWithAdressOIB>
  <DomainObject.Predmet.ProtustrankaNazivFormated>
    <izvorni_sadrzaj>BARON d.o.o. za usluge, trgovinu, proizvodnju i ugostiteljstvo u stečaju</izvorni_sadrzaj>
    <derivirana_varijabla naziv="DomainObject.Predmet.ProtustrankaNazivFormated_1">BARON d.o.o. za usluge, trgovinu, proizvodnju i ugostiteljstvo u stečaju</derivirana_varijabla>
  </DomainObject.Predmet.ProtustrankaNazivFormated>
  <DomainObject.Predmet.ProtustrankaNazivFormatedOIB>
    <izvorni_sadrzaj>BARON d.o.o. za usluge, trgovinu, proizvodnju i ugostiteljstvo u stečaju, OIB 01794772272</izvorni_sadrzaj>
    <derivirana_varijabla naziv="DomainObject.Predmet.ProtustrankaNazivFormatedOIB_1">BARON d.o.o. za usluge, trgovinu, proizvodnju i ugostiteljstvo u stečaju, OIB 01794772272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Splitu; Hrvatski registar brodova</izvorni_sadrzaj>
    <derivirana_varijabla naziv="DomainObject.Predmet.StrankaFormated_1">  Ministarstvo financija RH zastupanog po punomoćniku Županijsko državno odvjetništvo u Splitu; Hrvatski registar brodova</derivirana_varijabla>
  </DomainObject.Predmet.StrankaFormated>
  <DomainObject.Predmet.StrankaFormatedOIB>
    <izvorni_sadrzaj>  Ministarstvo financija RH zastupanog po punomoćniku Županijsko državno odvjetništvo u Splitu; Hrvatski registar brodova, OIB 04601923208</izvorni_sadrzaj>
    <derivirana_varijabla naziv="DomainObject.Predmet.StrankaFormatedOIB_1">  Ministarstvo financija RH zastupanog po punomoćniku Županijsko državno odvjetništvo u Splitu; Hrvatski registar brodova, OIB 04601923208</derivirana_varijabla>
  </DomainObject.Predmet.StrankaFormatedOIB>
  <DomainObject.Predmet.StrankaFormatedWithAdress>
    <izvorni_sadrzaj> Ministarstvo financija RH zastupanog po punomoćniku Županijsko državno odvjetništvo u Splitu; Hrvatski registar brodova, Marasovića 67, 21000 Split</izvorni_sadrzaj>
    <derivirana_varijabla naziv="DomainObject.Predmet.StrankaFormatedWithAdress_1"> Ministarstvo financija RH zastupanog po punomoćniku Županijsko državno odvjetništvo u Splitu; Hrvatski registar brodova, Marasovića 67, 21000 Split</derivirana_varijabla>
  </DomainObject.Predmet.StrankaFormatedWithAdress>
  <DomainObject.Predmet.StrankaFormatedWithAdressOIB>
    <izvorni_sadrzaj> Ministarstvo financija RH zastupanog po punomoćniku Županijsko državno odvjetništvo u Splitu; Hrvatski registar brodova, OIB 04601923208, Marasovića 67, 21000 Split</izvorni_sadrzaj>
    <derivirana_varijabla naziv="DomainObject.Predmet.StrankaFormatedWithAdressOIB_1"> Ministarstvo financija RH zastupanog po punomoćniku Županijsko državno odvjetništvo u Splitu; Hrvatski registar brodova, OIB 04601923208, Marasovića 67, 21000 Split</derivirana_varijabla>
  </DomainObject.Predmet.StrankaFormatedWithAdressOIB>
  <DomainObject.Predmet.StrankaWithAdress>
    <izvorni_sadrzaj>Ministarstvo financija RH ,Hrvatski registar brodova Marasovića 67,21000 Split</izvorni_sadrzaj>
    <derivirana_varijabla naziv="DomainObject.Predmet.StrankaWithAdress_1">Ministarstvo financija RH ,Hrvatski registar brodova Marasovića 67,21000 Split</derivirana_varijabla>
  </DomainObject.Predmet.StrankaWithAdress>
  <DomainObject.Predmet.StrankaWithAdressOIB>
    <izvorni_sadrzaj>Ministarstvo financija RH,Hrvatski registar brodova, OIB 04601923208, Marasovića 67,21000 Split</izvorni_sadrzaj>
    <derivirana_varijabla naziv="DomainObject.Predmet.StrankaWithAdressOIB_1">Ministarstvo financija RH,Hrvatski registar brodova, OIB 04601923208, Marasovića 67,21000 Split</derivirana_varijabla>
  </DomainObject.Predmet.StrankaWithAdressOIB>
  <DomainObject.Predmet.StrankaNazivFormated>
    <izvorni_sadrzaj>Ministarstvo financija RH,Hrvatski registar brodova</izvorni_sadrzaj>
    <derivirana_varijabla naziv="DomainObject.Predmet.StrankaNazivFormated_1">Ministarstvo financija RH,Hrvatski registar brodova</derivirana_varijabla>
  </DomainObject.Predmet.StrankaNazivFormated>
  <DomainObject.Predmet.StrankaNazivFormatedOIB>
    <izvorni_sadrzaj>Ministarstvo financija RH,Hrvatski registar brodova, OIB 04601923208</izvorni_sadrzaj>
    <derivirana_varijabla naziv="DomainObject.Predmet.StrankaNazivFormatedOIB_1">Ministarstvo financija RH,Hrvatski registar brodova, OIB 04601923208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  <item>Hrvatski registar brodova</item>
    </izvorni_sadrzaj>
    <derivirana_varijabla naziv="DomainObject.Predmet.StrankaListFormated_1">
      <item>Ministarstvo financija RH zastupanog po punomoćniku Županijsko državno odvjetništvo u Splitu</item>
      <item>Hrvatski registar brodova</item>
    </derivirana_varijabla>
  </DomainObject.Predmet.StrankaListFormated>
  <DomainObject.Predmet.StrankaListFormatedOIB>
    <izvorni_sadrzaj>
      <item>Ministarstvo financija RH zastupanog po punomoćniku Županijsko državno odvjetništvo u Splitu</item>
      <item>Hrvatski registar brodova, OIB 04601923208</item>
    </izvorni_sadrzaj>
    <derivirana_varijabla naziv="DomainObject.Predmet.StrankaListFormatedOIB_1">
      <item>Ministarstvo financija RH zastupanog po punomoćniku Županijsko državno odvjetništvo u Splitu</item>
      <item>Hrvatski registar brodova, OIB 04601923208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  <item>Hrvatski registar brodova, Marasovića 67, 21000 Split</item>
    </izvorni_sadrzaj>
    <derivirana_varijabla naziv="DomainObject.Predmet.StrankaListFormatedWithAdress_1">
      <item>Ministarstvo financija RH zastupanog po punomoćniku Županijsko državno odvjetništvo u Splitu</item>
      <item>Hrvatski registar brodova, Marasovića 67, 21000 Split</item>
    </derivirana_varijabla>
  </DomainObject.Predmet.StrankaListFormatedWithAdress>
  <DomainObject.Predmet.StrankaListFormatedWithAdressOIB>
    <izvorni_sadrzaj>
      <item>Ministarstvo financija RH zastupanog po punomoćniku Županijsko državno odvjetništvo u Splitu</item>
      <item>Hrvatski registar brodova, OIB 04601923208, Marasovića 67, 21000 Split</item>
    </izvorni_sadrzaj>
    <derivirana_varijabla naziv="DomainObject.Predmet.StrankaListFormatedWithAdressOIB_1">
      <item>Ministarstvo financija RH zastupanog po punomoćniku Županijsko državno odvjetništvo u Splitu</item>
      <item>Hrvatski registar brodova, OIB 04601923208, Marasovića 67, 21000 Split</item>
    </derivirana_varijabla>
  </DomainObject.Predmet.StrankaListFormatedWithAdressOIB>
  <DomainObject.Predmet.StrankaListNazivFormated>
    <izvorni_sadrzaj>
      <item>Ministarstvo financija RH</item>
      <item>Hrvatski registar brodova</item>
    </izvorni_sadrzaj>
    <derivirana_varijabla naziv="DomainObject.Predmet.StrankaListNazivFormated_1">
      <item>Ministarstvo financija RH</item>
      <item>Hrvatski registar brodova</item>
    </derivirana_varijabla>
  </DomainObject.Predmet.StrankaListNazivFormated>
  <DomainObject.Predmet.StrankaListNazivFormatedOIB>
    <izvorni_sadrzaj>
      <item>Ministarstvo financija RH</item>
      <item>Hrvatski registar brodova, OIB 04601923208</item>
    </izvorni_sadrzaj>
    <derivirana_varijabla naziv="DomainObject.Predmet.StrankaListNazivFormatedOIB_1">
      <item>Ministarstvo financija RH</item>
      <item>Hrvatski registar brodova, OIB 04601923208</item>
    </derivirana_varijabla>
  </DomainObject.Predmet.StrankaListNazivFormatedOIB>
  <DomainObject.Predmet.ProtuStrankaListFormated>
    <izvorni_sadrzaj>
      <item>BARON d.o.o. za usluge, trgovinu, proizvodnju i ugostiteljstvo u stečaju</item>
    </izvorni_sadrzaj>
    <derivirana_varijabla naziv="DomainObject.Predmet.ProtuStrankaListFormated_1">
      <item>BARON d.o.o. za usluge, trgovinu, proizvodnju i ugostiteljstvo u stečaju</item>
    </derivirana_varijabla>
  </DomainObject.Predmet.ProtuStrankaListFormated>
  <DomainObject.Predmet.ProtuStrankaListFormatedOIB>
    <izvorni_sadrzaj>
      <item>BARON d.o.o. za usluge, trgovinu, proizvodnju i ugostiteljstvo u stečaju, OIB 01794772272</item>
    </izvorni_sadrzaj>
    <derivirana_varijabla naziv="DomainObject.Predmet.ProtuStrankaListFormatedOIB_1">
      <item>BARON d.o.o. za usluge, trgovinu, proizvodnju i ugostiteljstvo u stečaju, OIB 01794772272</item>
    </derivirana_varijabla>
  </DomainObject.Predmet.ProtuStrankaListFormatedOIB>
  <DomainObject.Predmet.ProtuStrankaListFormatedWithAdress>
    <izvorni_sadrzaj>
      <item>BARON d.o.o. za usluge, trgovinu, proizvodnju i ugostiteljstvo u stečaju, Karamanova 9, 21000 Split</item>
    </izvorni_sadrzaj>
    <derivirana_varijabla naziv="DomainObject.Predmet.ProtuStrankaListFormatedWithAdress_1">
      <item>BARON d.o.o. za usluge, trgovinu, proizvodnju i ugostiteljstvo u stečaju, Karamanova 9, 21000 Split</item>
    </derivirana_varijabla>
  </DomainObject.Predmet.ProtuStrankaListFormatedWithAdress>
  <DomainObject.Predmet.ProtuStrankaListFormatedWithAdressOIB>
    <izvorni_sadrzaj>
      <item>BARON d.o.o. za usluge, trgovinu, proizvodnju i ugostiteljstvo u stečaju, OIB 01794772272, Karamanova 9, 21000 Split</item>
    </izvorni_sadrzaj>
    <derivirana_varijabla naziv="DomainObject.Predmet.ProtuStrankaListFormatedWithAdressOIB_1">
      <item>BARON d.o.o. za usluge, trgovinu, proizvodnju i ugostiteljstvo u stečaju, OIB 01794772272, Karamanova 9, 21000 Split</item>
    </derivirana_varijabla>
  </DomainObject.Predmet.ProtuStrankaListFormatedWithAdressOIB>
  <DomainObject.Predmet.ProtuStrankaListNazivFormated>
    <izvorni_sadrzaj>
      <item>BARON d.o.o. za usluge, trgovinu, proizvodnju i ugostiteljstvo u stečaju</item>
    </izvorni_sadrzaj>
    <derivirana_varijabla naziv="DomainObject.Predmet.ProtuStrankaListNazivFormated_1">
      <item>BARON d.o.o. za usluge, trgovinu, proizvodnju i ugostiteljstvo u stečaju</item>
    </derivirana_varijabla>
  </DomainObject.Predmet.ProtuStrankaListNazivFormated>
  <DomainObject.Predmet.ProtuStrankaListNazivFormatedOIB>
    <izvorni_sadrzaj>
      <item>BARON d.o.o. za usluge, trgovinu, proizvodnju i ugostiteljstvo u stečaju, OIB 01794772272</item>
    </izvorni_sadrzaj>
    <derivirana_varijabla naziv="DomainObject.Predmet.ProtuStrankaListNazivFormatedOIB_1">
      <item>BARON d.o.o. za usluge, trgovinu, proizvodnju i ugostiteljstvo u stečaju, OIB 01794772272</item>
    </derivirana_varijabla>
  </DomainObject.Predmet.ProtuStrankaListNazivFormatedOIB>
  <DomainObject.Predmet.OstaliListFormated>
    <izvorni_sadrzaj>
      <item>Vibor Peruzović</item>
      <item>Županijsko državno odvjetništvo u Splitu punomoćnik sudionika u postupku Ministarstvo financija RH</item>
    </izvorni_sadrzaj>
    <derivirana_varijabla naziv="DomainObject.Predmet.OstaliListFormated_1">
      <item>Vibor Peruzović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Vibor Peruzović, OIB 26492193944</item>
      <item>Županijsko državno odvjetništvo u Splitu, OIB 70793241859 punomoćnik sudionika u postupku Ministarstvo financija RH</item>
    </izvorni_sadrzaj>
    <derivirana_varijabla naziv="DomainObject.Predmet.OstaliListFormatedOIB_1">
      <item>Vibor Peruzović, OIB 26492193944</item>
      <item>Županijsko državno odvjetništvo u Splitu, OIB 70793241859 punomoćnik sudionika u postupku Ministarstvo financija RH</item>
    </derivirana_varijabla>
  </DomainObject.Predmet.OstaliListFormatedOIB>
  <DomainObject.Predmet.OstaliListFormatedWithAdress>
    <izvorni_sadrzaj>
      <item>Vibor Peruzović, Karamanova 9, 21000 Split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Vibor Peruzović, Karamanova 9, 21000 Split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Vibor Peruzović, OIB 26492193944, Karamanova 9, 21000 Split</item>
      <item>Županijsko državno odvjetništvo u Splitu, OIB 70793241859, Gundulićeva 29a, 21000 Split punomoćnik sudionika u postupku Ministarstvo financija RH</item>
    </izvorni_sadrzaj>
    <derivirana_varijabla naziv="DomainObject.Predmet.OstaliListFormatedWithAdressOIB_1">
      <item>Vibor Peruzović, OIB 26492193944, Karamanova 9, 21000 Split</item>
      <item>Županijsko državno odvjetništvo u Splitu, OIB 70793241859, Gundulićeva 29a, 21000 Split punomoćnik sudionika u postupku Ministarstvo financija RH</item>
    </derivirana_varijabla>
  </DomainObject.Predmet.OstaliListFormatedWithAdressOIB>
  <DomainObject.Predmet.OstaliListNazivFormated>
    <izvorni_sadrzaj>
      <item>Vibor Peruzović</item>
      <item>Županijsko državno odvjetništvo u Splitu</item>
    </izvorni_sadrzaj>
    <derivirana_varijabla naziv="DomainObject.Predmet.OstaliListNazivFormated_1">
      <item>Vibor Peruzović</item>
      <item>Županijsko državno odvjetništvo u Splitu</item>
    </derivirana_varijabla>
  </DomainObject.Predmet.OstaliListNazivFormated>
  <DomainObject.Predmet.OstaliListNazivFormatedOIB>
    <izvorni_sadrzaj>
      <item>Vibor Peruzović, OIB 26492193944</item>
      <item>Županijsko državno odvjetništvo u Splitu, OIB 70793241859</item>
    </izvorni_sadrzaj>
    <derivirana_varijabla naziv="DomainObject.Predmet.OstaliListNazivFormatedOIB_1">
      <item>Vibor Peruzović, OIB 26492193944</item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BARON d.o.o. za usluge, trgovinu, proizvodnju i ugostiteljstvo u stečaju</izvorni_sadrzaj>
    <derivirana_varijabla naziv="DomainObject.Predmet.ProtustrankaIDrugi_1">BARON d.o.o. za usluge, trgovinu, proizvodnju i ugostiteljstvo u stečaju</derivirana_varijabla>
  </DomainObject.Predmet.ProtustrankaIDrugi>
  <DomainObject.Predmet.StrankaIDrugiAdressOIB>
    <izvorni_sadrzaj>Ministarstvo financija RH i dr.</izvorni_sadrzaj>
    <derivirana_varijabla naziv="DomainObject.Predmet.StrankaIDrugiAdressOIB_1">Ministarstvo financija RH i dr.</derivirana_varijabla>
  </DomainObject.Predmet.StrankaIDrugiAdressOIB>
  <DomainObject.Predmet.ProtustrankaIDrugiAdressOIB>
    <izvorni_sadrzaj>BARON d.o.o. za usluge, trgovinu, proizvodnju i ugostiteljstvo u stečaju, OIB 01794772272, Karamanova 9, 21000 Split</izvorni_sadrzaj>
    <derivirana_varijabla naziv="DomainObject.Predmet.ProtustrankaIDrugiAdressOIB_1">BARON d.o.o. za usluge, trgovinu, proizvodnju i ugostiteljstvo u stečaju, OIB 01794772272, Karamanova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BARON d.o.o. za usluge, trgovinu, proizvodnju i ugostiteljstvo u stečaju</item>
      <item>Ministarstvo financija RH</item>
      <item>Vibor Peruzović</item>
      <item>Županijsko državno odvjetništvo u Splitu</item>
      <item>Hrvatski registar brodova</item>
    </izvorni_sadrzaj>
    <derivirana_varijabla naziv="DomainObject.Predmet.SudioniciListNaziv_1">
      <item>BARON d.o.o. za usluge, trgovinu, proizvodnju i ugostiteljstvo u stečaju</item>
      <item>Ministarstvo financija RH</item>
      <item>Vibor Peruzović</item>
      <item>Županijsko državno odvjetništvo u Splitu</item>
      <item>Hrvatski registar brodova</item>
    </derivirana_varijabla>
  </DomainObject.Predmet.SudioniciListNaziv>
  <DomainObject.Predmet.SudioniciListAdressOIB>
    <izvorni_sadrzaj>
      <item>BARON d.o.o. za usluge, trgovinu, proizvodnju i ugostiteljstvo u stečaju, OIB 01794772272, Karamanova 9,21000 Split</item>
      <item>Ministarstvo financija RH</item>
      <item>Vibor Peruzović, OIB 26492193944, Karamanova 9,21000 Split</item>
      <item>Županijsko državno odvjetništvo u Splitu, OIB 70793241859, Gundulićeva 29a,21000 Split</item>
      <item>Hrvatski registar brodova, OIB 04601923208, Marasovića 67,21000 Split</item>
    </izvorni_sadrzaj>
    <derivirana_varijabla naziv="DomainObject.Predmet.SudioniciListAdressOIB_1">
      <item>BARON d.o.o. za usluge, trgovinu, proizvodnju i ugostiteljstvo u stečaju, OIB 01794772272, Karamanova 9,21000 Split</item>
      <item>Ministarstvo financija RH</item>
      <item>Vibor Peruzović, OIB 26492193944, Karamanova 9,21000 Split</item>
      <item>Županijsko državno odvjetništvo u Splitu, OIB 70793241859, Gundulićeva 29a,21000 Split</item>
      <item>Hrvatski registar brodova, OIB 04601923208, Marasovića 67,21000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01794772272</item>
      <item>, OIB null</item>
      <item>, OIB 26492193944</item>
      <item>, OIB 70793241859</item>
      <item>, OIB 04601923208</item>
    </izvorni_sadrzaj>
    <derivirana_varijabla naziv="DomainObject.Predmet.SudioniciListNazivOIB_1">
      <item>, OIB 01794772272</item>
      <item>, OIB null</item>
      <item>, OIB 26492193944</item>
      <item>, OIB 70793241859</item>
      <item>, OIB 04601923208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St-912/2018-28</izvorni_sadrzaj>
    <derivirana_varijabla naziv="DomainObject.PredzadnjaOdlukaIzPredmeta.Oznaka_1">St-912/2018-28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174</properties:Words>
  <properties:Characters>938</properties:Characters>
  <properties:Lines>39</properties:Lines>
  <properties:Paragraphs>16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2019-05-09T12:30:00Z</cp:lastPrinted>
  <dcterms:modified xmlns:xsi="http://www.w3.org/2001/XMLSchema-instance" xsi:type="dcterms:W3CDTF">2019-05-09T12:30:00Z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IZLAGANJU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