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e169" w14:paraId="58ae169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B00DFC">
        <w:t>1363/17-20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B00DFC">
        <w:rPr>
          <w:b/>
        </w:rPr>
        <w:t xml:space="preserve">DRAGO j.d.o.o. za trgovinu, Osijek, </w:t>
      </w:r>
      <w:proofErr w:type="spellStart"/>
      <w:r w:rsidR="00B00DFC">
        <w:rPr>
          <w:b/>
        </w:rPr>
        <w:t>Lopudska</w:t>
      </w:r>
      <w:proofErr w:type="spellEnd"/>
      <w:r w:rsidR="00B00DFC">
        <w:rPr>
          <w:b/>
        </w:rPr>
        <w:t xml:space="preserve"> 34 f, MBS: 030123813, OIB: 51658076186</w:t>
      </w:r>
      <w:r w:rsidR="006139EC">
        <w:t xml:space="preserve">, </w:t>
      </w:r>
      <w:r w:rsidR="003B4C28">
        <w:t xml:space="preserve">dana </w:t>
      </w:r>
      <w:r w:rsidR="00B00DFC">
        <w:t>20</w:t>
      </w:r>
      <w:r w:rsidR="00006C35">
        <w:t>. travnja</w:t>
      </w:r>
      <w:r w:rsidR="000C543C">
        <w:t xml:space="preserve"> 2018.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0C543C" w:rsidR="000C543C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B00DFC">
        <w:rPr>
          <w:b/>
        </w:rPr>
        <w:t xml:space="preserve">DRAGO j.d.o.o. za trgovinu, Osijek, </w:t>
      </w:r>
      <w:proofErr w:type="spellStart"/>
      <w:r w:rsidR="00B00DFC">
        <w:rPr>
          <w:b/>
        </w:rPr>
        <w:t>Lopudska</w:t>
      </w:r>
      <w:proofErr w:type="spellEnd"/>
      <w:r w:rsidR="00B00DFC">
        <w:rPr>
          <w:b/>
        </w:rPr>
        <w:t xml:space="preserve"> 34 f, MBS: 030123813, OIB: 51658076186 </w:t>
      </w:r>
      <w:r w:rsidR="00B9209F" w:rsidRPr="000C543C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E6000B">
        <w:rPr>
          <w:b/>
        </w:rPr>
        <w:t>13</w:t>
      </w:r>
      <w:r w:rsidR="00B00DFC">
        <w:rPr>
          <w:b/>
        </w:rPr>
        <w:t>63-17</w:t>
      </w:r>
      <w:r w:rsidR="0051183E" w:rsidRPr="000C543C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B00DFC">
        <w:rPr>
          <w:b/>
        </w:rPr>
        <w:t>20.850,00</w:t>
      </w:r>
      <w:r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06C35">
        <w:t xml:space="preserve">na ime predujma za pokriće troškova kako prethodnog tako i otvorenog stečajnog postupka </w:t>
      </w:r>
      <w:r w:rsidR="000C543C">
        <w:t>a koji iznos se sastoji od:</w:t>
      </w:r>
    </w:p>
    <w:p w:rsidRDefault="00B00DFC" w:rsidP="00B00DFC" w:rsidR="00B00DF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531"/>
        <w:gridCol w:w="2240"/>
      </w:tblGrid>
      <w:tr w:rsidTr="00B00DFC" w:rsidR="00B00DFC" w:rsidRPr="00B00DFC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Trošak izrade pečata za društvo u stečaju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150,00</w:t>
            </w:r>
          </w:p>
        </w:tc>
      </w:tr>
      <w:tr w:rsidTr="00B00DFC" w:rsidR="00B00DFC" w:rsidRPr="00B00DFC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Trošak otvaranja i zatvaranja transakcijskog računa te vođenja računa 6 mj.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700,00</w:t>
            </w:r>
          </w:p>
        </w:tc>
      </w:tr>
      <w:tr w:rsidTr="00B00DFC" w:rsidR="00B00DFC" w:rsidRPr="00B00DFC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Trošak knjigovodstvenog servisa 6 mjeseci s troškom javnih objava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6.000,00</w:t>
            </w:r>
          </w:p>
        </w:tc>
      </w:tr>
      <w:tr w:rsidTr="00B00DFC" w:rsidR="00B00DFC" w:rsidRPr="00B00DFC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Trošak arhiviranja dokumentacije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2.000,00</w:t>
            </w:r>
          </w:p>
        </w:tc>
      </w:tr>
      <w:tr w:rsidTr="00B00DFC" w:rsidR="00B00DFC" w:rsidRPr="00B00DFC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Troškovi stečajnog upravitelja i nagrada u bruto iznosu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12.000,00</w:t>
            </w:r>
          </w:p>
        </w:tc>
      </w:tr>
      <w:tr w:rsidTr="00B00DFC" w:rsidR="00B00DFC" w:rsidRPr="00B00DFC">
        <w:tc>
          <w:tcPr>
            <w:tcW w:type="dxa" w:w="4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UKUPNO:</w:t>
            </w:r>
          </w:p>
        </w:tc>
        <w:tc>
          <w:tcPr>
            <w:tcW w:type="dxa" w:w="22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00DFC" w:rsidR="00B00DFC" w:rsidRPr="00B00DFC">
            <w:pPr>
              <w:spacing w:after="200"/>
              <w:rPr>
                <w:rFonts w:cs="Times New Roman" w:hAnsi="Times New Roman" w:ascii="Times New Roman"/>
              </w:rPr>
            </w:pPr>
            <w:r w:rsidRPr="00B00DFC">
              <w:rPr>
                <w:rFonts w:cs="Times New Roman" w:hAnsi="Times New Roman" w:ascii="Times New Roman"/>
              </w:rPr>
              <w:t>20.850,00</w:t>
            </w:r>
          </w:p>
        </w:tc>
      </w:tr>
    </w:tbl>
    <w:p w:rsidRDefault="000C543C" w:rsidP="00FB2AB4" w:rsidR="000C543C">
      <w:pPr>
        <w:pStyle w:val="Odlomakpopisa"/>
        <w:overflowPunct w:val="false"/>
        <w:autoSpaceDE w:val="false"/>
        <w:autoSpaceDN w:val="false"/>
        <w:adjustRightInd w:val="false"/>
        <w:jc w:val="both"/>
      </w:pPr>
    </w:p>
    <w:p w:rsidRDefault="009B61F0" w:rsidP="000C543C" w:rsidR="00BB2037">
      <w:pPr>
        <w:jc w:val="both"/>
      </w:pPr>
      <w:r>
        <w:t>te da u istom roku potvrdu o uplati dostave u sudski spis.</w:t>
      </w:r>
    </w:p>
    <w:p w:rsidRDefault="00B00DFC" w:rsidP="000C543C" w:rsidR="00B00DFC">
      <w:pPr>
        <w:jc w:val="both"/>
      </w:pPr>
    </w:p>
    <w:p w:rsidRDefault="00B00DFC" w:rsidP="000C543C" w:rsidR="00B00DFC">
      <w:pPr>
        <w:jc w:val="both"/>
      </w:pPr>
    </w:p>
    <w:p w:rsidRDefault="00B00DFC" w:rsidP="000C543C" w:rsidR="00B00DFC">
      <w:pPr>
        <w:jc w:val="both"/>
      </w:pPr>
    </w:p>
    <w:p w:rsidRDefault="00B00DFC" w:rsidP="00B00DFC" w:rsidR="00B00DFC">
      <w:pPr>
        <w:jc w:val="right"/>
      </w:pPr>
      <w:r>
        <w:lastRenderedPageBreak/>
        <w:t>Broj: 6 St-1363/17-20</w:t>
      </w:r>
    </w:p>
    <w:p w:rsidRDefault="00B00DFC" w:rsidP="000C543C" w:rsidR="00B00DFC">
      <w:pPr>
        <w:jc w:val="both"/>
      </w:pPr>
    </w:p>
    <w:p w:rsidRDefault="00B00DFC" w:rsidP="000C543C" w:rsidR="00B00DFC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B00DFC" w:rsidP="00FD3ED7" w:rsidR="00B00DFC">
      <w:pPr>
        <w:ind w:firstLine="720"/>
        <w:jc w:val="both"/>
      </w:pPr>
    </w:p>
    <w:p w:rsidRDefault="000C543C" w:rsidP="00FB2AB4" w:rsidR="000C543C"/>
    <w:p w:rsidRDefault="009B61F0" w:rsidP="00FD3ED7" w:rsidR="009B61F0" w:rsidRPr="000C543C">
      <w:pPr>
        <w:jc w:val="center"/>
      </w:pPr>
      <w:r w:rsidRPr="000C543C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B00DFC" w:rsidP="00FD3ED7" w:rsidR="00B00DFC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006C35">
        <w:t>RH MF Porezna uprava zastupana po ŽDO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B00DFC">
        <w:t>21. lipnja 2017. g.</w:t>
      </w:r>
      <w:r w:rsidRPr="00DD2365">
        <w:t xml:space="preserve"> prijedlog za otvaranje stečajnog postupka nad dužnikom </w:t>
      </w:r>
      <w:r w:rsidR="00B00DFC">
        <w:rPr>
          <w:b/>
        </w:rPr>
        <w:t xml:space="preserve">DRAGO j.d.o.o. za trgovinu, Osijek, </w:t>
      </w:r>
      <w:proofErr w:type="spellStart"/>
      <w:r w:rsidR="00B00DFC">
        <w:rPr>
          <w:b/>
        </w:rPr>
        <w:t>Lopudska</w:t>
      </w:r>
      <w:proofErr w:type="spellEnd"/>
      <w:r w:rsidR="00B00DFC">
        <w:rPr>
          <w:b/>
        </w:rPr>
        <w:t xml:space="preserve"> 34 f, MBS: 030123813, OIB: 51658076186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0C543C" w:rsidR="00C43FA3" w:rsidRPr="000C543C">
      <w:pPr>
        <w:ind w:firstLine="720"/>
        <w:jc w:val="both"/>
      </w:pPr>
      <w:r>
        <w:t xml:space="preserve">Sukladno Izvješću privremenog stečajnog upravitelja određenog rješenjem ovog suda </w:t>
      </w:r>
      <w:r w:rsidR="00FB2AB4">
        <w:t xml:space="preserve">6 </w:t>
      </w:r>
      <w:r>
        <w:t>St-</w:t>
      </w:r>
      <w:r w:rsidR="00B00DFC">
        <w:t>1363/17-7 od 26. listopada 2017. g.</w:t>
      </w:r>
      <w:r>
        <w:t xml:space="preserve">, koje je usmeno iznio na ročištu održanom dana </w:t>
      </w:r>
      <w:r w:rsidR="00B00DFC">
        <w:t>18</w:t>
      </w:r>
      <w:r w:rsidR="00006C35">
        <w:t>. travnja 2018</w:t>
      </w:r>
      <w:r w:rsidR="00FB2AB4">
        <w:t>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B00DFC">
        <w:rPr>
          <w:b/>
        </w:rPr>
        <w:t>20.850,00</w:t>
      </w:r>
      <w:r w:rsidR="000C543C" w:rsidRPr="000C543C">
        <w:rPr>
          <w:b/>
        </w:rPr>
        <w:t xml:space="preserve"> kn</w:t>
      </w:r>
      <w:r w:rsidR="000C543C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00DFC">
        <w:t>20</w:t>
      </w:r>
      <w:r w:rsidR="00006C35">
        <w:t>. travnja</w:t>
      </w:r>
      <w:r w:rsidR="000C543C">
        <w:t xml:space="preserve"> 2018. g.</w:t>
      </w:r>
    </w:p>
    <w:p w:rsidRDefault="007242CD" w:rsidP="004B741D" w:rsidR="007242CD">
      <w:pPr>
        <w:pStyle w:val="Tijeloteksta"/>
        <w:jc w:val="left"/>
      </w:pPr>
    </w:p>
    <w:p w:rsidRDefault="00B00DFC" w:rsidP="004B741D" w:rsidR="00B00DFC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00DFC">
        <w:t>25</w:t>
      </w:r>
      <w:r w:rsidR="00006C35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2B53" w:rsidR="00322B53">
      <w:r>
        <w:separator/>
      </w:r>
    </w:p>
  </w:endnote>
  <w:endnote w:id="0" w:type="continuationSeparator">
    <w:p w:rsidRDefault="00322B53" w:rsidR="00322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2B53" w:rsidR="00322B53">
      <w:r>
        <w:separator/>
      </w:r>
    </w:p>
  </w:footnote>
  <w:footnote w:id="0" w:type="continuationSeparator">
    <w:p w:rsidRDefault="00322B53" w:rsidR="00322B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6152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543C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61520"/>
    <w:rsid w:val="00291B9C"/>
    <w:rsid w:val="002B2C69"/>
    <w:rsid w:val="002E20BE"/>
    <w:rsid w:val="002E4FA2"/>
    <w:rsid w:val="00301AF4"/>
    <w:rsid w:val="00313F98"/>
    <w:rsid w:val="00322B53"/>
    <w:rsid w:val="003235CD"/>
    <w:rsid w:val="003258FC"/>
    <w:rsid w:val="00325955"/>
    <w:rsid w:val="00327B99"/>
    <w:rsid w:val="00341886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5E06A7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27829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B5D75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00DFC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6000B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B2AB4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5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61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15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61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917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360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189991-F4E6-434F-9DFB-08245D9F09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480</properties:Words>
  <properties:Characters>2528</properties:Characters>
  <properties:Lines>115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2018-04-20T06:11:00Z</dcterms:created>
  <dc:creator>hermanj</dc:creator>
  <cp:lastModifiedBy>Danijela Sekulić</cp:lastModifiedBy>
  <cp:lastPrinted>2018-04-20T06:11:00Z</cp:lastPrinted>
  <dcterms:modified xmlns:xsi="http://www.w3.org/2001/XMLSchema-instance" xsi:type="dcterms:W3CDTF">2018-04-20T06:12:00Z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(REPAČ.docx)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