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2f8f" w14:paraId="7b32f8f" w:rsidRDefault="003A07F3" w:rsidP="003A07F3" w:rsidR="003A07F3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7086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07F3" w:rsidP="003A07F3" w:rsidR="003A07F3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3A07F3" w:rsidP="003A07F3" w:rsidR="003A07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3A07F3" w:rsidR="003A07F3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24B9D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C24B9D"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 4.St-</w:t>
      </w:r>
      <w:r w:rsidR="001D1926">
        <w:rPr>
          <w:rFonts w:cs="Times New Roman" w:hAnsi="Times New Roman" w:ascii="Times New Roman"/>
          <w:sz w:val="24"/>
          <w:szCs w:val="24"/>
        </w:rPr>
        <w:t>291/2018-20</w:t>
      </w:r>
      <w:r w:rsidRPr="00C24B9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 w:rsidR="001D1926">
        <w:rPr>
          <w:rFonts w:cs="Times New Roman" w:hAnsi="Times New Roman" w:ascii="Times New Roman"/>
          <w:sz w:val="24"/>
          <w:szCs w:val="24"/>
        </w:rPr>
        <w:t>,</w:t>
      </w:r>
      <w:r w:rsidR="001D1926" w:rsidRPr="001D1926">
        <w:rPr>
          <w:rFonts w:cs="Times New Roman" w:hAnsi="Times New Roman" w:ascii="Times New Roman"/>
          <w:sz w:val="24"/>
          <w:szCs w:val="24"/>
        </w:rPr>
        <w:t xml:space="preserve"> u stečajnom postupku nad stečajnom masom iza KAJDA d.o.o. u stečaju, </w:t>
      </w:r>
      <w:r w:rsidR="001D1926">
        <w:rPr>
          <w:rFonts w:cs="Times New Roman" w:hAnsi="Times New Roman" w:ascii="Times New Roman"/>
          <w:sz w:val="24"/>
          <w:szCs w:val="24"/>
        </w:rPr>
        <w:t>Zlatni potok 11, Dubrovnik</w:t>
      </w:r>
      <w:r w:rsidR="001D1926" w:rsidRPr="001D1926">
        <w:rPr>
          <w:rFonts w:cs="Times New Roman" w:hAnsi="Times New Roman" w:ascii="Times New Roman"/>
          <w:sz w:val="24"/>
          <w:szCs w:val="24"/>
        </w:rPr>
        <w:t>, OIB: 69467477895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9F3BE0">
        <w:rPr>
          <w:rFonts w:cs="Times New Roman" w:hAnsi="Times New Roman" w:ascii="Times New Roman"/>
          <w:sz w:val="24"/>
          <w:szCs w:val="24"/>
        </w:rPr>
        <w:t xml:space="preserve">6. </w:t>
      </w:r>
      <w:r w:rsidR="00CC2B8B">
        <w:rPr>
          <w:rFonts w:cs="Times New Roman" w:hAnsi="Times New Roman" w:ascii="Times New Roman"/>
          <w:sz w:val="24"/>
          <w:szCs w:val="24"/>
        </w:rPr>
        <w:t>srpnja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3112C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9F3BE0">
        <w:rPr>
          <w:rFonts w:cs="Times New Roman" w:hAnsi="Times New Roman" w:ascii="Times New Roman"/>
          <w:sz w:val="24"/>
          <w:szCs w:val="24"/>
        </w:rPr>
        <w:t xml:space="preserve">6. </w:t>
      </w:r>
      <w:r w:rsidR="00E307DF">
        <w:rPr>
          <w:rFonts w:cs="Times New Roman" w:hAnsi="Times New Roman" w:ascii="Times New Roman"/>
          <w:sz w:val="24"/>
          <w:szCs w:val="24"/>
        </w:rPr>
        <w:t>srpnja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</w:t>
      </w:r>
      <w:r w:rsidR="009F3BE0">
        <w:rPr>
          <w:rFonts w:cs="Times New Roman" w:hAnsi="Times New Roman" w:ascii="Times New Roman"/>
          <w:sz w:val="24"/>
          <w:szCs w:val="24"/>
        </w:rPr>
        <w:t xml:space="preserve">postupka i stanju stečajne mase,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E307DF">
        <w:rPr>
          <w:rFonts w:cs="Times New Roman" w:hAnsi="Times New Roman" w:ascii="Times New Roman"/>
          <w:sz w:val="24"/>
          <w:szCs w:val="24"/>
        </w:rPr>
        <w:t>,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E307DF">
        <w:rPr>
          <w:rFonts w:cs="Times New Roman" w:hAnsi="Times New Roman" w:ascii="Times New Roman"/>
          <w:sz w:val="24"/>
          <w:szCs w:val="24"/>
        </w:rPr>
        <w:t>13. srpnja</w:t>
      </w:r>
      <w:r w:rsidR="00EF6B29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>2018</w:t>
      </w:r>
      <w:r w:rsidR="00EF6B29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E307DF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E307DF">
        <w:rPr>
          <w:rFonts w:cs="Times New Roman" w:hAnsi="Times New Roman" w:ascii="Times New Roman"/>
          <w:sz w:val="24"/>
          <w:szCs w:val="24"/>
        </w:rPr>
        <w:t>13. srpnja</w:t>
      </w:r>
      <w:r w:rsidR="003112C5">
        <w:rPr>
          <w:rFonts w:cs="Times New Roman" w:hAnsi="Times New Roman" w:ascii="Times New Roman"/>
          <w:sz w:val="24"/>
          <w:szCs w:val="24"/>
        </w:rPr>
        <w:t xml:space="preserve"> 2018</w:t>
      </w:r>
      <w:r w:rsidR="009F3BE0">
        <w:rPr>
          <w:rFonts w:cs="Times New Roman" w:hAnsi="Times New Roman" w:ascii="Times New Roman"/>
          <w:sz w:val="24"/>
          <w:szCs w:val="24"/>
        </w:rPr>
        <w:t>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="009F3BE0">
        <w:rPr>
          <w:rFonts w:cs="Times New Roman" w:hAnsi="Times New Roman" w:ascii="Times New Roman"/>
          <w:sz w:val="24"/>
          <w:szCs w:val="24"/>
        </w:rPr>
        <w:t xml:space="preserve">6. </w:t>
      </w:r>
      <w:r w:rsidR="00E307DF">
        <w:rPr>
          <w:rFonts w:cs="Times New Roman" w:hAnsi="Times New Roman" w:ascii="Times New Roman"/>
          <w:sz w:val="24"/>
          <w:szCs w:val="24"/>
        </w:rPr>
        <w:t>srpnja</w:t>
      </w:r>
      <w:r w:rsidR="003A07F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CC2B8B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CC2B8B">
        <w:rPr>
          <w:rFonts w:cs="Times New Roman" w:hAnsi="Times New Roman" w:ascii="Times New Roman"/>
          <w:sz w:val="24"/>
          <w:szCs w:val="24"/>
        </w:rPr>
        <w:t>,v.r.</w:t>
      </w:r>
    </w:p>
    <w:p w:rsidRDefault="00CC2B8B" w:rsidP="0071700F" w:rsidR="00CC2B8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CC2B8B" w:rsidP="0071700F" w:rsidR="00CC2B8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1D1926"/>
    <w:rsid w:val="002B0F4D"/>
    <w:rsid w:val="002E01D9"/>
    <w:rsid w:val="003112C5"/>
    <w:rsid w:val="003A07F3"/>
    <w:rsid w:val="003C2F22"/>
    <w:rsid w:val="00417EA6"/>
    <w:rsid w:val="0071519E"/>
    <w:rsid w:val="007F7A84"/>
    <w:rsid w:val="00814EDB"/>
    <w:rsid w:val="00815142"/>
    <w:rsid w:val="00853B3E"/>
    <w:rsid w:val="008E3CDD"/>
    <w:rsid w:val="00981D37"/>
    <w:rsid w:val="009F3BE0"/>
    <w:rsid w:val="00A51DE9"/>
    <w:rsid w:val="00B7506F"/>
    <w:rsid w:val="00CC2B8B"/>
    <w:rsid w:val="00DD0D50"/>
    <w:rsid w:val="00E307DF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B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2B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2B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2B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B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2B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2B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2B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KAJDA za promidžbu i usluge društvo s ograničenom odgovornošću u stečaju</izvorni_sadrzaj>
    <derivirana_varijabla naziv="DomainObject.Predmet.ProtustrankaFormated_1">  Stečajna masa iza KAJDA za promidžbu i usluge društvo s ograničenom odgovornošću u stečaju</derivirana_varijabla>
  </DomainObject.Predmet.ProtustrankaFormated>
  <DomainObject.Predmet.ProtustrankaFormatedOIB>
    <izvorni_sadrzaj>  Stečajna masa iza KAJDA za promidžbu i usluge društvo s ograničenom odgovornošću u stečaju, OIB 69467477895</izvorni_sadrzaj>
    <derivirana_varijabla naziv="DomainObject.Predmet.ProtustrankaFormatedOIB_1">  Stečajna masa iza KAJDA za promidžbu i usluge društvo s ograničenom odgovornošću u stečaju, OIB 69467477895</derivirana_varijabla>
  </DomainObject.Predmet.ProtustrankaFormatedOIB>
  <DomainObject.Predmet.ProtustrankaFormatedWithAdress>
    <izvorni_sadrzaj> Stečajna masa iza KAJDA za promidžbu i usluge društvo s ograničenom odgovornošću u stečaju, Zlatni potok 11, 20000 Dubrovnik</izvorni_sadrzaj>
    <derivirana_varijabla naziv="DomainObject.Predmet.ProtustrankaFormatedWithAdress_1"> Stečajna masa iza KAJDA za promidžbu i usluge društvo s ograničenom odgovornošću u stečaju, Zlatni potok 11, 20000 Dubrovnik</derivirana_varijabla>
  </DomainObject.Predmet.ProtustrankaFormatedWithAdress>
  <DomainObject.Predmet.ProtustrankaFormatedWithAdressOIB>
    <izvorni_sadrzaj> Stečajna masa iza KAJDA za promidžbu i usluge društvo s ograničenom odgovornošću u stečaju, OIB 69467477895, Zlatni potok 11, 20000 Dubrovnik</izvorni_sadrzaj>
    <derivirana_varijabla naziv="DomainObject.Predmet.ProtustrankaFormatedWithAdressOIB_1"> Stečajna masa iza KAJDA za promidžbu i usluge društvo s ograničenom odgovornošću u stečaju, OIB 69467477895, Zlatni potok 11, 20000 Dubrovnik</derivirana_varijabla>
  </DomainObject.Predmet.ProtustrankaFormatedWithAdressOIB>
  <DomainObject.Predmet.ProtustrankaWithAdress>
    <izvorni_sadrzaj>Stečajna masa iza KAJDA za promidžbu i usluge društvo s ograničenom odgovornošću u stečaju Zlatni potok 11, 20000 Dubrovnik</izvorni_sadrzaj>
    <derivirana_varijabla naziv="DomainObject.Predmet.ProtustrankaWithAdress_1">Stečajna masa iza KAJDA za promidžbu i usluge društvo s ograničenom odgovornošću u stečaju Zlatni potok 11, 20000 Dubrovnik</derivirana_varijabla>
  </DomainObject.Predmet.ProtustrankaWithAdress>
  <DomainObject.Predmet.ProtustrankaWithAdressOIB>
    <izvorni_sadrzaj>Stečajna masa iza KAJDA za promidžbu i usluge društvo s ograničenom odgovornošću u stečaju, OIB 69467477895, Zlatni potok 11, 20000 Dubrovnik</izvorni_sadrzaj>
    <derivirana_varijabla naziv="DomainObject.Predmet.ProtustrankaWithAdressOIB_1">Stečajna masa iza KAJDA za promidžbu i usluge društvo s ograničenom odgovornošću u stečaju, OIB 69467477895, Zlatni potok 11, 20000 Dubrovnik</derivirana_varijabla>
  </DomainObject.Predmet.ProtustrankaWithAdressOIB>
  <DomainObject.Predmet.ProtustrankaNazivFormated>
    <izvorni_sadrzaj>Stečajna masa iza KAJDA za promidžbu i usluge društvo s ograničenom odgovornošću u stečaju</izvorni_sadrzaj>
    <derivirana_varijabla naziv="DomainObject.Predmet.ProtustrankaNazivFormated_1">Stečajna masa iza KAJDA za promidžbu i usluge društvo s ograničenom odgovornošću u stečaju</derivirana_varijabla>
  </DomainObject.Predmet.ProtustrankaNazivFormated>
  <DomainObject.Predmet.ProtustrankaNazivFormatedOIB>
    <izvorni_sadrzaj>Stečajna masa iza KAJDA za promidžbu i usluge društvo s ograničenom odgovornošću u stečaju, OIB 69467477895</izvorni_sadrzaj>
    <derivirana_varijabla naziv="DomainObject.Predmet.ProtustrankaNazivFormatedOIB_1">Stečajna masa iza KAJDA za promidžbu i usluge društvo s ograničenom odgovornošću u stečaju, OIB 69467477895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Dalmacija zastupanog po punomoćniku Županijsko državno odvjetništvo u Splitu; GRAD SPLIT</izvorni_sadrzaj>
    <derivirana_varijabla naziv="DomainObject.Predmet.StrankaFormated_1">  Ministarstvo financija RH, Porezna uprava, Područni ured Dalmacija zastupanog po punomoćniku Županijsko državno odvjetništvo u Splitu; GRAD SPLIT</derivirana_varijabla>
  </DomainObject.Predmet.StrankaFormated>
  <DomainObject.Predmet.StrankaFormatedOIB>
    <izvorni_sadrzaj>  Ministarstvo financija RH, Porezna uprava, Područni ured Dalmacija, OIB 18683136487 zastupanog po punomoćniku Županijsko državno odvjetništvo u Splitu; GRAD SPLIT, OIB 78755598868</izvorni_sadrzaj>
    <derivirana_varijabla naziv="DomainObject.Predmet.StrankaFormatedOIB_1">  Ministarstvo financija RH, Porezna uprava, Područni ured Dalmacija, OIB 18683136487 zastupanog po punomoćniku Županijsko državno odvjetništvo u Splitu; GRAD SPLIT, OIB 78755598868</derivirana_varijabla>
  </DomainObject.Predmet.StrankaFormatedOIB>
  <DomainObject.Predmet.StrankaFormatedWithAdress>
    <izvorni_sadrzaj> Ministarstvo financija RH, Porezna uprava, Područni ured Dalmacija, Trg dr. Franje Tuđmana 4, 21000 Split zastupanog po punomoćniku Županijsko državno odvjetništvo u Splitu; GRAD SPLIT, Branimirova obala 17, 21000 Split</izvorni_sadrzaj>
    <derivirana_varijabla naziv="DomainObject.Predmet.StrankaFormatedWithAdress_1"> Ministarstvo financija RH, Porezna uprava, Područni ured Dalmacija, Trg dr. Franje Tuđmana 4, 21000 Split zastupanog po punomoćniku Županijsko državno odvjetništvo u Splitu; GRAD SPLIT, Branimirova obala 17, 21000 Split</derivirana_varijabla>
  </DomainObject.Predmet.StrankaFormatedWithAdress>
  <DomainObject.Predmet.StrankaFormatedWithAdressOIB>
    <izvorni_sadrzaj> Ministarstvo financija RH, Porezna uprava, Područni ured Dalmacija, OIB 18683136487, Trg dr. Franje Tuđmana 4, 21000 Split zastupanog po punomoćniku Županijsko državno odvjetništvo u Splitu; GRAD SPLIT, OIB 78755598868, Branimirova obala 17, 21000 Split</izvorni_sadrzaj>
    <derivirana_varijabla naziv="DomainObject.Predmet.StrankaFormatedWithAdressOIB_1"> Ministarstvo financija RH, Porezna uprava, Područni ured Dalmacija, OIB 18683136487, Trg dr. Franje Tuđmana 4, 21000 Split zastupanog po punomoćniku Županijsko državno odvjetništvo u Splitu; GRAD SPLIT, OIB 78755598868, Branimirova obala 17, 21000 Split</derivirana_varijabla>
  </DomainObject.Predmet.StrankaFormatedWithAdressOIB>
  <DomainObject.Predmet.StrankaWithAdress>
    <izvorni_sadrzaj>Ministarstvo financija RH, Porezna uprava, Područni ured Dalmacija Trg dr. Franje Tuđmana 4,21000 Split,GRAD SPLIT Branimirova obala 17,21000 Split</izvorni_sadrzaj>
    <derivirana_varijabla naziv="DomainObject.Predmet.StrankaWithAdress_1">Ministarstvo financija RH, Porezna uprava, Područni ured Dalmacija Trg dr. Franje Tuđmana 4,21000 Split,GRAD SPLIT Branimirova obala 17,21000 Split</derivirana_varijabla>
  </DomainObject.Predmet.StrankaWithAdress>
  <DomainObject.Predmet.StrankaWithAdressOIB>
    <izvorni_sadrzaj>Ministarstvo financija RH, Porezna uprava, Područni ured Dalmacija, OIB 18683136487, Trg dr. Franje Tuđmana 4,21000 Split,GRAD SPLIT, OIB 78755598868, Branimirova obala 17,21000 Split</izvorni_sadrzaj>
    <derivirana_varijabla naziv="DomainObject.Predmet.StrankaWithAdressOIB_1">Ministarstvo financija RH, Porezna uprava, Područni ured Dalmacija, OIB 18683136487, Trg dr. Franje Tuđmana 4,21000 Split,GRAD SPLIT, OIB 78755598868, Branimirova obala 17,21000 Split</derivirana_varijabla>
  </DomainObject.Predmet.StrankaWithAdressOIB>
  <DomainObject.Predmet.StrankaNazivFormated>
    <izvorni_sadrzaj>Ministarstvo financija RH, Porezna uprava, Područni ured Dalmacija,GRAD SPLIT</izvorni_sadrzaj>
    <derivirana_varijabla naziv="DomainObject.Predmet.StrankaNazivFormated_1">Ministarstvo financija RH, Porezna uprava, Područni ured Dalmacija,GRAD SPLIT</derivirana_varijabla>
  </DomainObject.Predmet.StrankaNazivFormated>
  <DomainObject.Predmet.StrankaNazivFormatedOIB>
    <izvorni_sadrzaj>Ministarstvo financija RH, Porezna uprava, Područni ured Dalmacija, OIB 18683136487,GRAD SPLIT, OIB 78755598868</izvorni_sadrzaj>
    <derivirana_varijabla naziv="DomainObject.Predmet.StrankaNazivFormatedOIB_1">Ministarstvo financija RH, Porezna uprava, Područni ured Dalmacija, OIB 18683136487,GRAD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RH, Porezna uprava, Područni ured Dalmacija zastupanog po punomoćniku Županijsko državno odvjetništvo u Splitu</item>
      <item>GRAD SPLIT</item>
    </izvorni_sadrzaj>
    <derivirana_varijabla naziv="DomainObject.Predmet.StrankaListFormated_1">
      <item>Ministarstvo financija RH, Porezna uprava, Područni ured Dalmacija zastupanog po punomoćniku Županijsko državno odvjetništvo u Splitu</item>
      <item>GRAD SPLIT</item>
    </derivirana_varijabla>
  </DomainObject.Predmet.StrankaListFormated>
  <DomainObject.Predmet.StrankaListFormatedOIB>
    <izvorni_sadrzaj>
      <item>Ministarstvo financija RH, Porezna uprava, Područni ured Dalmacija, OIB 18683136487 zastupanog po punomoćniku Županijsko državno odvjetništvo u Splitu</item>
      <item>GRAD SPLIT, OIB 78755598868</item>
    </izvorni_sadrzaj>
    <derivirana_varijabla naziv="DomainObject.Predmet.StrankaListFormatedOIB_1">
      <item>Ministarstvo financija RH, Porezna uprava, Područni ured Dalmacija, OIB 18683136487 zastupanog po punomoćniku Županijsko državno odvjetništvo u Splitu</item>
      <item>GRAD SPLIT, OIB 78755598868</item>
    </derivirana_varijabla>
  </DomainObject.Predmet.StrankaListFormatedOIB>
  <DomainObject.Predmet.StrankaListFormatedWithAdress>
    <izvorni_sadrzaj>
      <item>Ministarstvo financija RH, Porezna uprava, Područni ured Dalmacija, Trg dr. Franje Tuđmana 4, 21000 Split zastupanog po punomoćniku Županijsko državno odvjetništvo u Splitu</item>
      <item>GRAD SPLIT, Branimirova obala 17, 21000 Split</item>
    </izvorni_sadrzaj>
    <derivirana_varijabla naziv="DomainObject.Predmet.StrankaListFormatedWithAdress_1">
      <item>Ministarstvo financija RH, Porezna uprava, Područni ured Dalmacija, Trg dr. Franje Tuđmana 4, 21000 Split zastupanog po punomoćniku Županijsko državno odvjetništvo u Splitu</item>
      <item>GRAD SPLIT, Branimirova obala 17, 21000 Split</item>
    </derivirana_varijabla>
  </DomainObject.Predmet.StrankaListFormatedWithAdress>
  <DomainObject.Predmet.StrankaListFormatedWithAdressOIB>
    <izvorni_sadrzaj>
      <item>Ministarstvo financija RH, Porezna uprava, Područni ured Dalmacija, OIB 18683136487, Trg dr. Franje Tuđmana 4, 21000 Split zastupanog po punomoćniku Županijsko državno odvjetništvo u Splitu</item>
      <item>GRAD SPLIT, OIB 78755598868, Branimirova obala 17, 21000 Split</item>
    </izvorni_sadrzaj>
    <derivirana_varijabla naziv="DomainObject.Predmet.StrankaListFormatedWithAdressOIB_1">
      <item>Ministarstvo financija RH, Porezna uprava, Područni ured Dalmacija, OIB 18683136487, Trg dr. Franje Tuđmana 4, 21000 Split zastupanog po punomoćniku Županijsko državno odvjetništvo u Splitu</item>
      <item>GRAD SPLIT, OIB 78755598868, Branimirova obala 17, 21000 Split</item>
    </derivirana_varijabla>
  </DomainObject.Predmet.StrankaListFormatedWithAdressOIB>
  <DomainObject.Predmet.StrankaListNazivFormated>
    <izvorni_sadrzaj>
      <item>Ministarstvo financija RH, Porezna uprava, Područni ured Dalmacija</item>
      <item>GRAD SPLIT</item>
    </izvorni_sadrzaj>
    <derivirana_varijabla naziv="DomainObject.Predmet.StrankaListNazivFormated_1">
      <item>Ministarstvo financija RH, Porezna uprava, Područni ured Dalmacija</item>
      <item>GRAD SPLIT</item>
    </derivirana_varijabla>
  </DomainObject.Predmet.StrankaListNazivFormated>
  <DomainObject.Predmet.StrankaListNazivFormatedOIB>
    <izvorni_sadrzaj>
      <item>Ministarstvo financija RH, Porezna uprava, Područni ured Dalmacija, OIB 18683136487</item>
      <item>GRAD SPLIT, OIB 78755598868</item>
    </izvorni_sadrzaj>
    <derivirana_varijabla naziv="DomainObject.Predmet.StrankaListNazivFormatedOIB_1">
      <item>Ministarstvo financija RH, Porezna uprava, Područni ured Dalmacija, OIB 18683136487</item>
      <item>GRAD SPLIT, OIB 78755598868</item>
    </derivirana_varijabla>
  </DomainObject.Predmet.StrankaListNazivFormatedOIB>
  <DomainObject.Predmet.ProtuStrankaListFormated>
    <izvorni_sadrzaj>
      <item>Stečajna masa iza KAJDA za promidžbu i usluge društvo s ograničenom odgovornošću u stečaju</item>
    </izvorni_sadrzaj>
    <derivirana_varijabla naziv="DomainObject.Predmet.ProtuStrankaListFormated_1">
      <item>Stečajna masa iza KAJDA za promidžbu i usluge društvo s ograničenom odgovornošću u stečaju</item>
    </derivirana_varijabla>
  </DomainObject.Predmet.ProtuStrankaListFormated>
  <DomainObject.Predmet.ProtuStrankaListFormatedOIB>
    <izvorni_sadrzaj>
      <item>Stečajna masa iza KAJDA za promidžbu i usluge društvo s ograničenom odgovornošću u stečaju, OIB 69467477895</item>
    </izvorni_sadrzaj>
    <derivirana_varijabla naziv="DomainObject.Predmet.ProtuStrankaListFormatedOIB_1">
      <item>Stečajna masa iza KAJDA za promidžbu i usluge društvo s ograničenom odgovornošću u stečaju, OIB 69467477895</item>
    </derivirana_varijabla>
  </DomainObject.Predmet.ProtuStrankaListFormatedOIB>
  <DomainObject.Predmet.ProtuStrankaListFormatedWithAdress>
    <izvorni_sadrzaj>
      <item>Stečajna masa iza KAJDA za promidžbu i usluge društvo s ograničenom odgovornošću u stečaju, Zlatni potok 11, 20000 Dubrovnik</item>
    </izvorni_sadrzaj>
    <derivirana_varijabla naziv="DomainObject.Predmet.ProtuStrankaListFormatedWithAdress_1">
      <item>Stečajna masa iza KAJDA za promidžbu i usluge društvo s ograničenom odgovornošću u stečaju, Zlatni potok 11, 20000 Dubrovnik</item>
    </derivirana_varijabla>
  </DomainObject.Predmet.ProtuStrankaListFormatedWithAdress>
  <DomainObject.Predmet.ProtuStrankaListFormatedWithAdressOIB>
    <izvorni_sadrzaj>
      <item>Stečajna masa iza KAJDA za promidžbu i usluge društvo s ograničenom odgovornošću u stečaju, OIB 69467477895, Zlatni potok 11, 20000 Dubrovnik</item>
    </izvorni_sadrzaj>
    <derivirana_varijabla naziv="DomainObject.Predmet.ProtuStrankaListFormatedWithAdressOIB_1">
      <item>Stečajna masa iza KAJDA za promidžbu i usluge društvo s ograničenom odgovornošću u stečaju, OIB 69467477895, Zlatni potok 11, 20000 Dubrovnik</item>
    </derivirana_varijabla>
  </DomainObject.Predmet.ProtuStrankaListFormatedWithAdressOIB>
  <DomainObject.Predmet.ProtuStrankaListNazivFormated>
    <izvorni_sadrzaj>
      <item>Stečajna masa iza KAJDA za promidžbu i usluge društvo s ograničenom odgovornošću u stečaju</item>
    </izvorni_sadrzaj>
    <derivirana_varijabla naziv="DomainObject.Predmet.ProtuStrankaListNazivFormated_1">
      <item>Stečajna masa iza KAJDA za promidžbu i usluge društvo s ograničenom odgovornošću u stečaju</item>
    </derivirana_varijabla>
  </DomainObject.Predmet.ProtuStrankaListNazivFormated>
  <DomainObject.Predmet.ProtuStrankaListNazivFormatedOIB>
    <izvorni_sadrzaj>
      <item>Stečajna masa iza KAJDA za promidžbu i usluge društvo s ograničenom odgovornošću u stečaju, OIB 69467477895</item>
    </izvorni_sadrzaj>
    <derivirana_varijabla naziv="DomainObject.Predmet.ProtuStrankaListNazivFormatedOIB_1">
      <item>Stečajna masa iza KAJDA za promidžbu i usluge društvo s ograničenom odgovornošću u stečaju, OIB 69467477895</item>
    </derivirana_varijabla>
  </DomainObject.Predmet.ProtuStrankaListNazivFormatedOIB>
  <DomainObject.Predmet.OstaliListFormated>
    <izvorni_sadrzaj>
      <item>DRAŽEN KULUŠIĆ</item>
      <item>Županijsko državno odvjetništvo u Splitu punomoćnik sudionika u postupku Ministarstvo financija RH, Porezna uprava, Područni ured Dalmacija</item>
    </izvorni_sadrzaj>
    <derivirana_varijabla naziv="DomainObject.Predmet.OstaliListFormated_1">
      <item>DRAŽEN KULUŠIĆ</item>
      <item>Županijsko državno odvjetništvo u Splitu punomoćnik sudionika u postupku Ministarstvo financija RH, Porezna uprava, Područni ured Dalmacija</item>
    </derivirana_varijabla>
  </DomainObject.Predmet.OstaliListFormated>
  <DomainObject.Predmet.OstaliListFormatedOIB>
    <izvorni_sadrzaj>
      <item>DRAŽEN KULUŠIĆ, OIB 17274659202</item>
      <item>Županijsko državno odvjetništvo u Splitu punomoćnik sudionika u postupku Ministarstvo financija RH, Porezna uprava, Područni ured Dalmacija</item>
    </izvorni_sadrzaj>
    <derivirana_varijabla naziv="DomainObject.Predmet.OstaliListFormatedOIB_1">
      <item>DRAŽEN KULUŠIĆ, OIB 17274659202</item>
      <item>Županijsko državno odvjetništvo u Splitu punomoćnik sudionika u postupku Ministarstvo financija RH, Porezna uprava, Područni ured Dalmacija</item>
    </derivirana_varijabla>
  </DomainObject.Predmet.OstaliListFormatedOIB>
  <DomainObject.Predmet.OstaliListFormatedWithAdress>
    <izvorni_sadrzaj>
      <item>DRAŽEN KULUŠIĆ, Mažuranićevo šetalište 44, 21000 Split</item>
      <item>Županijsko državno odvjetništvo u Splitu, Gundulićeva 29a, 21000 Split punomoćnik sudionika u postupku Ministarstvo financija RH, Porezna uprava, Područni ured Dalmacija</item>
    </izvorni_sadrzaj>
    <derivirana_varijabla naziv="DomainObject.Predmet.OstaliListFormatedWithAdress_1">
      <item>DRAŽEN KULUŠIĆ, Mažuranićevo šetalište 44, 21000 Split</item>
      <item>Županijsko državno odvjetništvo u Splitu, Gundulićeva 29a, 21000 Split punomoćnik sudionika u postupku Ministarstvo financija RH, Porezna uprava, Područni ured Dalmacija</item>
    </derivirana_varijabla>
  </DomainObject.Predmet.OstaliListFormatedWithAdress>
  <DomainObject.Predmet.OstaliListFormatedWithAdressOIB>
    <izvorni_sadrzaj>
      <item>DRAŽEN KULUŠIĆ, OIB 17274659202, Mažuranićevo šetalište 44, 21000 Split</item>
      <item>Županijsko državno odvjetništvo u Splitu, Gundulićeva 29a, 21000 Split punomoćnik sudionika u postupku Ministarstvo financija RH, Porezna uprava, Područni ured Dalmacija</item>
    </izvorni_sadrzaj>
    <derivirana_varijabla naziv="DomainObject.Predmet.OstaliListFormatedWithAdressOIB_1">
      <item>DRAŽEN KULUŠIĆ, OIB 17274659202, Mažuranićevo šetalište 44, 21000 Split</item>
      <item>Županijsko državno odvjetništvo u Splitu, Gundulićeva 29a, 21000 Split punomoćnik sudionika u postupku Ministarstvo financija RH, Porezna uprava, Područni ured Dalmacija</item>
    </derivirana_varijabla>
  </DomainObject.Predmet.OstaliListFormatedWithAdressOIB>
  <DomainObject.Predmet.OstaliListNazivFormated>
    <izvorni_sadrzaj>
      <item>DRAŽEN KULUŠIĆ</item>
      <item>Županijsko državno odvjetništvo u Splitu</item>
    </izvorni_sadrzaj>
    <derivirana_varijabla naziv="DomainObject.Predmet.OstaliListNazivFormated_1">
      <item>DRAŽEN KULUŠIĆ</item>
      <item>Županijsko državno odvjetništvo u Splitu</item>
    </derivirana_varijabla>
  </DomainObject.Predmet.OstaliListNazivFormated>
  <DomainObject.Predmet.OstaliListNazivFormatedOIB>
    <izvorni_sadrzaj>
      <item>DRAŽEN KULUŠIĆ, OIB 17274659202</item>
      <item>Županijsko državno odvjetništvo u Splitu</item>
    </izvorni_sadrzaj>
    <derivirana_varijabla naziv="DomainObject.Predmet.OstaliListNazivFormatedOIB_1">
      <item>DRAŽEN KULUŠIĆ, OIB 17274659202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Dalmacija i dr.</izvorni_sadrzaj>
    <derivirana_varijabla naziv="DomainObject.Predmet.StrankaIDrugi_1">Ministarstvo financija RH, Porezna uprava, Područni ured Dalmacija i dr.</derivirana_varijabla>
  </DomainObject.Predmet.StrankaIDrugi>
  <DomainObject.Predmet.ProtustrankaIDrugi>
    <izvorni_sadrzaj>Stečajna masa iza KAJDA za promidžbu i usluge društvo s ograničenom odgovornošću u stečaju</izvorni_sadrzaj>
    <derivirana_varijabla naziv="DomainObject.Predmet.ProtustrankaIDrugi_1">Stečajna masa iza KAJDA za promidžbu i usluge društvo s ograničenom odgovornošću u stečaju</derivirana_varijabla>
  </DomainObject.Predmet.ProtustrankaIDrugi>
  <DomainObject.Predmet.StrankaIDrugiAdressOIB>
    <izvorni_sadrzaj>Ministarstvo financija RH, Porezna uprava, Područni ured Dalmacija, OIB 18683136487, Trg dr. Franje Tuđmana 4, 21000 Split i dr.</izvorni_sadrzaj>
    <derivirana_varijabla naziv="DomainObject.Predmet.StrankaIDrugiAdressOIB_1">Ministarstvo financija RH, Porezna uprava, Područni ured Dalmacija, OIB 18683136487, Trg dr. Franje Tuđmana 4, 21000 Split i dr.</derivirana_varijabla>
  </DomainObject.Predmet.StrankaIDrugiAdressOIB>
  <DomainObject.Predmet.ProtustrankaIDrugiAdressOIB>
    <izvorni_sadrzaj>Stečajna masa iza KAJDA za promidžbu i usluge društvo s ograničenom odgovornošću u stečaju, OIB 69467477895, Zlatni potok 11, 20000 Dubrovnik</izvorni_sadrzaj>
    <derivirana_varijabla naziv="DomainObject.Predmet.ProtustrankaIDrugiAdressOIB_1">Stečajna masa iza KAJDA za promidžbu i usluge društvo s ograničenom odgovornošću u stečaju, OIB 69467477895, Zlatni potok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KAJDA za promidžbu i usluge društvo s ograničenom odgovornošću u stečaju</item>
      <item>DRAŽEN KULUŠIĆ</item>
      <item>Ministarstvo financija RH, Porezna uprava, Područni ured Dalmacija</item>
      <item>Županijsko državno odvjetništvo u Splitu</item>
      <item>GRAD SPLIT</item>
    </izvorni_sadrzaj>
    <derivirana_varijabla naziv="DomainObject.Predmet.SudioniciListNaziv_1">
      <item>Stečajna masa iza KAJDA za promidžbu i usluge društvo s ograničenom odgovornošću u stečaju</item>
      <item>DRAŽEN KULUŠIĆ</item>
      <item>Ministarstvo financija RH, Porezna uprava, Područni ured Dalmacija</item>
      <item>Županijsko državno odvjetništvo u Splitu</item>
      <item>GRAD SPLIT</item>
    </derivirana_varijabla>
  </DomainObject.Predmet.SudioniciListNaziv>
  <DomainObject.Predmet.SudioniciListAdressOIB>
    <izvorni_sadrzaj>
      <item>Stečajna masa iza KAJDA za promidžbu i usluge društvo s ograničenom odgovornošću u stečaju, OIB 69467477895, Zlatni potok 11,20000 Dubrovnik</item>
      <item>DRAŽEN KULUŠIĆ, OIB 17274659202, Mažuranićevo šetalište 44,21000 Split</item>
      <item>Ministarstvo financija RH, Porezna uprava, Područni ured Dalmacija, OIB 18683136487, Trg dr. Franje Tuđmana 4,21000 Split</item>
      <item>Županijsko državno odvjetništvo u Splitu, Gundulićeva 29a,21000 Split</item>
      <item>GRAD SPLIT, OIB 78755598868, Branimirova obala 17,21000 Split</item>
    </izvorni_sadrzaj>
    <derivirana_varijabla naziv="DomainObject.Predmet.SudioniciListAdressOIB_1">
      <item>Stečajna masa iza KAJDA za promidžbu i usluge društvo s ograničenom odgovornošću u stečaju, OIB 69467477895, Zlatni potok 11,20000 Dubrovnik</item>
      <item>DRAŽEN KULUŠIĆ, OIB 17274659202, Mažuranićevo šetalište 44,21000 Split</item>
      <item>Ministarstvo financija RH, Porezna uprava, Područni ured Dalmacija, OIB 18683136487, Trg dr. Franje Tuđmana 4,21000 Split</item>
      <item>Županijsko državno odvjetništvo u Splitu, Gundulićeva 29a,21000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69467477895</item>
      <item>, OIB 17274659202</item>
      <item>, OIB 18683136487</item>
      <item>, OIB null</item>
      <item>, OIB 78755598868</item>
    </izvorni_sadrzaj>
    <derivirana_varijabla naziv="DomainObject.Predmet.SudioniciListNazivOIB_1">
      <item>, OIB 69467477895</item>
      <item>, OIB 17274659202</item>
      <item>, OIB 18683136487</item>
      <item>, OIB null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966</properties:Characters>
  <properties:Lines>37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2018-07-06T10:55:00Z</cp:lastPrinted>
  <dcterms:modified xmlns:xsi="http://www.w3.org/2001/XMLSchema-instance" xsi:type="dcterms:W3CDTF">2018-07-06T10:55:00Z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