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7a19" w14:paraId="3577a19" w:rsidRDefault="00B577DB" w:rsidP="00910611" w:rsidR="00B577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77DB" w:rsidP="00910611" w:rsidR="00B577DB">
      <w:r>
        <w:rPr>
          <w:rFonts w:eastAsia="MS Mincho"/>
        </w:rPr>
        <w:t>REPUBLIKA HRVATSKA</w:t>
      </w:r>
    </w:p>
    <w:p w:rsidRDefault="00B577DB" w:rsidP="00910611" w:rsidR="00B577DB">
      <w:r>
        <w:rPr>
          <w:rFonts w:eastAsia="MS Mincho"/>
        </w:rPr>
        <w:t>TRGOVAČKI SUD U RIJECI</w:t>
      </w:r>
    </w:p>
    <w:p w:rsidRDefault="00B577DB" w:rsidR="00B577D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E5A4D" w:rsidP="00D000E2" w:rsidR="00CE5A4D" w:rsidRPr="00CE5A4D">
      <w:pPr>
        <w:jc w:val="both"/>
        <w:rPr>
          <w:rFonts w:hAnsi="Times New Roman" w:ascii="Times New Roman"/>
          <w:b w:val="false"/>
        </w:rPr>
      </w:pPr>
    </w:p>
    <w:p w:rsidRDefault="00E94F83" w:rsidP="00D000E2" w:rsidR="00E94F83" w:rsidRPr="00CE5A4D">
      <w:pPr>
        <w:jc w:val="both"/>
        <w:rPr>
          <w:rFonts w:hAnsi="Times New Roman" w:ascii="Times New Roman"/>
          <w:b w:val="false"/>
        </w:rPr>
      </w:pPr>
    </w:p>
    <w:p w:rsidRDefault="00CF1656" w:rsidP="00D000E2" w:rsidR="00CF1656" w:rsidRPr="00CE5A4D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R E P U B L I K A    H R V A T S K A</w:t>
      </w:r>
    </w:p>
    <w:p w:rsidRDefault="00740643" w:rsidP="00D000E2" w:rsidR="00740643" w:rsidRPr="00CE5A4D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R J E Š E N J E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2B48FB" w:rsidP="002B48FB" w:rsidR="002B48FB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</w:r>
      <w:r w:rsidRPr="00CE5A4D">
        <w:rPr>
          <w:rFonts w:hAnsi="Times New Roman" w:ascii="Times New Roman"/>
          <w:b w:val="false"/>
        </w:rPr>
        <w:tab/>
        <w:t xml:space="preserve">Trgovački sud u Rijeci, po stečajnom sucu Veri Jelenović, </w:t>
      </w:r>
      <w:r w:rsidR="00CE5A4D" w:rsidRPr="00CE5A4D">
        <w:rPr>
          <w:rFonts w:hAnsi="Times New Roman" w:ascii="Times New Roman"/>
          <w:b w:val="false"/>
        </w:rPr>
        <w:t>u postupku radi naknadne diobe stečajne mase dužnika LANGLEY - POREČ usluge i trgovina d. o. o. Poreč, Mali Maj, Punta 12</w:t>
      </w:r>
      <w:r w:rsidRPr="00CE5A4D">
        <w:rPr>
          <w:rFonts w:hAnsi="Times New Roman" w:ascii="Times New Roman"/>
          <w:b w:val="false"/>
        </w:rPr>
        <w:t xml:space="preserve">, dana </w:t>
      </w:r>
      <w:r w:rsidR="00CE5A4D" w:rsidRPr="00CE5A4D">
        <w:rPr>
          <w:rFonts w:hAnsi="Times New Roman" w:ascii="Times New Roman"/>
          <w:b w:val="false"/>
        </w:rPr>
        <w:t>2. lipnja</w:t>
      </w:r>
      <w:r w:rsidRPr="00CE5A4D">
        <w:rPr>
          <w:rFonts w:hAnsi="Times New Roman" w:ascii="Times New Roman"/>
          <w:b w:val="false"/>
        </w:rPr>
        <w:t xml:space="preserve"> 2016. godine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</w:t>
      </w:r>
    </w:p>
    <w:p w:rsidRDefault="00740643" w:rsidP="00D000E2" w:rsidR="00740643" w:rsidRPr="00CE5A4D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r i j e š i o   j e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0A4AB4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</w:r>
      <w:r w:rsidRPr="00CE5A4D">
        <w:rPr>
          <w:rFonts w:hAnsi="Times New Roman" w:ascii="Times New Roman"/>
          <w:b w:val="false"/>
        </w:rPr>
        <w:tab/>
        <w:t xml:space="preserve">Ispravlja se </w:t>
      </w:r>
      <w:r w:rsidR="000A4AB4" w:rsidRPr="00CE5A4D">
        <w:rPr>
          <w:rFonts w:hAnsi="Times New Roman" w:ascii="Times New Roman"/>
          <w:b w:val="false"/>
        </w:rPr>
        <w:t xml:space="preserve">tablica prijavljenih tražbina stečajnog suca </w:t>
      </w:r>
      <w:r w:rsidR="00CF1656" w:rsidRPr="00CE5A4D">
        <w:rPr>
          <w:rFonts w:hAnsi="Times New Roman" w:ascii="Times New Roman"/>
          <w:b w:val="false"/>
        </w:rPr>
        <w:t>drugi</w:t>
      </w:r>
      <w:r w:rsidR="000A4AB4" w:rsidRPr="00CE5A4D">
        <w:rPr>
          <w:rFonts w:hAnsi="Times New Roman" w:ascii="Times New Roman"/>
          <w:b w:val="false"/>
        </w:rPr>
        <w:t xml:space="preserve"> viši isplatni red od </w:t>
      </w:r>
      <w:r w:rsidR="00CE5A4D" w:rsidRPr="00CE5A4D">
        <w:rPr>
          <w:rFonts w:hAnsi="Times New Roman" w:ascii="Times New Roman"/>
          <w:b w:val="false"/>
        </w:rPr>
        <w:t>2015</w:t>
      </w:r>
      <w:r w:rsidR="000A4AB4" w:rsidRPr="00CE5A4D">
        <w:rPr>
          <w:rFonts w:hAnsi="Times New Roman" w:ascii="Times New Roman"/>
          <w:b w:val="false"/>
        </w:rPr>
        <w:t xml:space="preserve">. godine glede </w:t>
      </w:r>
      <w:r w:rsidR="00D81542" w:rsidRPr="00CE5A4D">
        <w:rPr>
          <w:rFonts w:hAnsi="Times New Roman" w:ascii="Times New Roman"/>
          <w:b w:val="false"/>
        </w:rPr>
        <w:t>tražbin</w:t>
      </w:r>
      <w:r w:rsidR="00FE3B39" w:rsidRPr="00CE5A4D">
        <w:rPr>
          <w:rFonts w:hAnsi="Times New Roman" w:ascii="Times New Roman"/>
          <w:b w:val="false"/>
        </w:rPr>
        <w:t>e</w:t>
      </w:r>
      <w:r w:rsidR="00D81542" w:rsidRPr="00CE5A4D">
        <w:rPr>
          <w:rFonts w:hAnsi="Times New Roman" w:ascii="Times New Roman"/>
          <w:b w:val="false"/>
        </w:rPr>
        <w:t xml:space="preserve"> s rednim</w:t>
      </w:r>
      <w:r w:rsidR="000A4AB4" w:rsidRPr="00CE5A4D">
        <w:rPr>
          <w:rFonts w:hAnsi="Times New Roman" w:ascii="Times New Roman"/>
          <w:b w:val="false"/>
        </w:rPr>
        <w:t xml:space="preserve"> broje</w:t>
      </w:r>
      <w:r w:rsidR="00D81542" w:rsidRPr="00CE5A4D">
        <w:rPr>
          <w:rFonts w:hAnsi="Times New Roman" w:ascii="Times New Roman"/>
          <w:b w:val="false"/>
        </w:rPr>
        <w:t>m</w:t>
      </w:r>
      <w:r w:rsidR="000A4AB4" w:rsidRPr="00CE5A4D">
        <w:rPr>
          <w:rFonts w:hAnsi="Times New Roman" w:ascii="Times New Roman"/>
          <w:b w:val="false"/>
        </w:rPr>
        <w:t xml:space="preserve"> </w:t>
      </w:r>
      <w:r w:rsidR="00CE5A4D" w:rsidRPr="00CE5A4D">
        <w:rPr>
          <w:rFonts w:hAnsi="Times New Roman" w:ascii="Times New Roman"/>
          <w:b w:val="false"/>
        </w:rPr>
        <w:t>1</w:t>
      </w:r>
      <w:r w:rsidR="00CD5A0F" w:rsidRPr="00CE5A4D">
        <w:rPr>
          <w:rFonts w:hAnsi="Times New Roman" w:ascii="Times New Roman"/>
          <w:b w:val="false"/>
        </w:rPr>
        <w:t>.</w:t>
      </w:r>
      <w:r w:rsidR="00CE5A4D" w:rsidRPr="00CE5A4D">
        <w:rPr>
          <w:rFonts w:hAnsi="Times New Roman" w:ascii="Times New Roman"/>
          <w:b w:val="false"/>
        </w:rPr>
        <w:t xml:space="preserve"> i 2.</w:t>
      </w:r>
      <w:r w:rsidR="000A4AB4" w:rsidRPr="00CE5A4D">
        <w:rPr>
          <w:rFonts w:hAnsi="Times New Roman" w:ascii="Times New Roman"/>
          <w:b w:val="false"/>
        </w:rPr>
        <w:t xml:space="preserve">  na način da umjesto:</w:t>
      </w:r>
    </w:p>
    <w:p w:rsidRDefault="00521FDF" w:rsidP="00D000E2" w:rsidR="00521FDF" w:rsidRPr="00CE5A4D">
      <w:pPr>
        <w:jc w:val="both"/>
        <w:rPr>
          <w:rFonts w:hAnsi="Times New Roman" w:ascii="Times New Roman"/>
          <w:b w:val="false"/>
        </w:rPr>
      </w:pPr>
    </w:p>
    <w:tbl>
      <w:tblPr>
        <w:tblW w:type="dxa" w:w="904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1921"/>
        <w:gridCol w:w="1559"/>
        <w:gridCol w:w="1134"/>
        <w:gridCol w:w="1560"/>
        <w:gridCol w:w="1134"/>
        <w:gridCol w:w="1136"/>
      </w:tblGrid>
      <w:tr w:rsidTr="00CE5A4D" w:rsidR="00CE5A4D" w:rsidRPr="00CE5A4D">
        <w:trPr>
          <w:trHeight w:val="291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CE5A4D" w:rsidR="00CE5A4D" w:rsidRPr="00CE5A4D">
        <w:trPr>
          <w:trHeight w:val="56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1.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Republika Hrvatska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porez na dobit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76.035,54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68.045,99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7.989,55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Stečajni upravitelj</w:t>
            </w:r>
          </w:p>
        </w:tc>
      </w:tr>
      <w:tr w:rsidTr="00CE5A4D" w:rsidR="00CE5A4D" w:rsidRPr="00CE5A4D">
        <w:trPr>
          <w:trHeight w:val="56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2.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SELETON d.o.o. Poreč, Velog Jože 12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pričuva zgrade i naknada za upravljanje zgradama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3.425,65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3.425,65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CE5A4D" w:rsidP="00CE5A4D" w:rsidR="00CE5A4D" w:rsidRPr="00CE5A4D">
      <w:pPr>
        <w:jc w:val="both"/>
        <w:rPr>
          <w:rFonts w:hAnsi="Times New Roman" w:ascii="Times New Roman"/>
          <w:b w:val="false"/>
        </w:rPr>
      </w:pPr>
    </w:p>
    <w:p w:rsidRDefault="000A4AB4" w:rsidP="00D000E2" w:rsidR="000A4AB4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treba pisati:</w:t>
      </w:r>
    </w:p>
    <w:p w:rsidRDefault="00E94F83" w:rsidP="00D000E2" w:rsidR="00E94F83" w:rsidRPr="00CE5A4D">
      <w:pPr>
        <w:jc w:val="both"/>
        <w:rPr>
          <w:rFonts w:hAnsi="Times New Roman" w:ascii="Times New Roman"/>
          <w:b w:val="false"/>
        </w:rPr>
      </w:pPr>
    </w:p>
    <w:tbl>
      <w:tblPr>
        <w:tblW w:type="dxa" w:w="904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97"/>
        <w:gridCol w:w="1921"/>
        <w:gridCol w:w="1559"/>
        <w:gridCol w:w="993"/>
        <w:gridCol w:w="1701"/>
        <w:gridCol w:w="1134"/>
        <w:gridCol w:w="1136"/>
      </w:tblGrid>
      <w:tr w:rsidTr="00CE5A4D" w:rsidR="00CE5A4D" w:rsidRPr="00CE5A4D">
        <w:trPr>
          <w:trHeight w:val="291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Red.</w:t>
            </w:r>
          </w:p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broj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Naziv vjerovnika, adresa</w:t>
            </w: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Osnova tražbine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Prijavljeni iznos tražbina u kunama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Tražbina utvrđena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 xml:space="preserve">Osporeno 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E6E6E6" w:color="auto" w:val="clear"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Osporavatelj</w:t>
            </w:r>
          </w:p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  <w:tr w:rsidTr="00CE5A4D" w:rsidR="00CE5A4D" w:rsidRPr="00CE5A4D">
        <w:trPr>
          <w:trHeight w:val="56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1.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Stylianos Sotirios Giagas, Južnoafrička Republika, Somerset West Cape, 30 Cyprus Rd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porez na dobit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76.035,54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68.045,99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7.989,55</w:t>
            </w: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Stečajni upravitelj</w:t>
            </w:r>
          </w:p>
        </w:tc>
      </w:tr>
      <w:tr w:rsidTr="00CE5A4D" w:rsidR="00CE5A4D" w:rsidRPr="00CE5A4D">
        <w:trPr>
          <w:trHeight w:val="56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2.</w:t>
            </w:r>
          </w:p>
        </w:tc>
        <w:tc>
          <w:tcPr>
            <w:tcW w:type="dxa" w:w="19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Stephanie Giagas, Južnoafrička Republika, Somerset West Cape, 30 Cyprus Rd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pričuva zgrade i naknada za upravljanje zgradama</w:t>
            </w:r>
          </w:p>
        </w:tc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3.425,65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  <w:r w:rsidRPr="00CE5A4D">
              <w:rPr>
                <w:rFonts w:hAnsi="Times New Roman" w:ascii="Times New Roman"/>
                <w:b w:val="false"/>
                <w:sz w:val="18"/>
                <w:szCs w:val="18"/>
              </w:rPr>
              <w:t>3.425,65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  <w:tc>
          <w:tcPr>
            <w:tcW w:type="dxa" w:w="11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E5A4D" w:rsidP="000D4CAE" w:rsidR="00CE5A4D" w:rsidRPr="00CE5A4D">
            <w:pPr>
              <w:jc w:val="center"/>
              <w:rPr>
                <w:rFonts w:hAnsi="Times New Roman" w:ascii="Times New Roman"/>
                <w:b w:val="false"/>
                <w:sz w:val="18"/>
                <w:szCs w:val="18"/>
              </w:rPr>
            </w:pPr>
          </w:p>
        </w:tc>
      </w:tr>
    </w:tbl>
    <w:p w:rsidRDefault="00A563DC" w:rsidP="00D000E2" w:rsidR="00A563DC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</w:r>
      <w:r w:rsidRPr="00CE5A4D">
        <w:rPr>
          <w:rFonts w:hAnsi="Times New Roman" w:ascii="Times New Roman"/>
          <w:b w:val="false"/>
        </w:rPr>
        <w:tab/>
        <w:t xml:space="preserve">U ostalom dijelu </w:t>
      </w:r>
      <w:r w:rsidR="00FE3B39" w:rsidRPr="00CE5A4D">
        <w:rPr>
          <w:rFonts w:hAnsi="Times New Roman" w:ascii="Times New Roman"/>
          <w:b w:val="false"/>
        </w:rPr>
        <w:t>tablica</w:t>
      </w:r>
      <w:r w:rsidRPr="00CE5A4D">
        <w:rPr>
          <w:rFonts w:hAnsi="Times New Roman" w:ascii="Times New Roman"/>
          <w:b w:val="false"/>
        </w:rPr>
        <w:t xml:space="preserve"> ostaje neizmijenjen</w:t>
      </w:r>
      <w:r w:rsidR="00FE3B39" w:rsidRPr="00CE5A4D">
        <w:rPr>
          <w:rFonts w:hAnsi="Times New Roman" w:ascii="Times New Roman"/>
          <w:b w:val="false"/>
        </w:rPr>
        <w:t>a</w:t>
      </w:r>
      <w:r w:rsidRPr="00CE5A4D">
        <w:rPr>
          <w:rFonts w:hAnsi="Times New Roman" w:ascii="Times New Roman"/>
          <w:b w:val="false"/>
        </w:rPr>
        <w:t xml:space="preserve">. 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Obrazloženje</w:t>
      </w:r>
    </w:p>
    <w:p w:rsidRDefault="00CE5A4D" w:rsidP="00D000E2" w:rsidR="00CE5A4D" w:rsidRPr="00CE5A4D">
      <w:pPr>
        <w:jc w:val="center"/>
        <w:rPr>
          <w:rFonts w:hAnsi="Times New Roman" w:ascii="Times New Roman"/>
          <w:b w:val="false"/>
        </w:rPr>
      </w:pPr>
    </w:p>
    <w:p w:rsidRDefault="00740643" w:rsidP="00D000E2" w:rsidR="00CE5A4D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</w:r>
      <w:r w:rsidRPr="00CE5A4D">
        <w:rPr>
          <w:rFonts w:hAnsi="Times New Roman" w:ascii="Times New Roman"/>
          <w:b w:val="false"/>
        </w:rPr>
        <w:tab/>
      </w:r>
      <w:r w:rsidR="00CE5A4D" w:rsidRPr="00CE5A4D">
        <w:rPr>
          <w:rFonts w:hAnsi="Times New Roman" w:ascii="Times New Roman"/>
          <w:b w:val="false"/>
        </w:rPr>
        <w:t>Republika Hrvatska je na skupštini vjerovnika održanoj u ovom predmetu dana 1. lipnja 2016. godine obavijestila sud da svoje utvrđeno potraživanje u iznosu od 68.045,99 kn prenosi na vjerovnika Stylianos Sotirios Giagas, Južnoafrička Republika, Somerset West Cape, 30 Cyprus Rd, kao i sva svoja potraživanja nižih isplatnih redova koja bi se eventualno u ovom postupku utvrdila, budući da joj je Stylianos Sotirios Giagas  navedeno potraživanje u cijelosti podmirio.</w:t>
      </w:r>
    </w:p>
    <w:p w:rsidRDefault="00CE5A4D" w:rsidP="00D000E2" w:rsidR="00CE5A4D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</w:r>
      <w:r w:rsidRPr="00CE5A4D">
        <w:rPr>
          <w:rFonts w:hAnsi="Times New Roman" w:ascii="Times New Roman"/>
          <w:b w:val="false"/>
        </w:rPr>
        <w:tab/>
        <w:t>Na istoj je skupštini vjerovnika u spis dostavila Stephanie Giagas, Južnoafrička Republika, Somerset West Cape, 30 Cyprus Rd po javnom bilježniku ovjerovljenu ispravu kojom Seleton d.o.o. Poreč potvrđuje da je njegova utvrđena tražbina u iznosu od 3.425,65 kn prenesena na Stephanie Giagas, Južnoafrička Republika, Somerset West Cape, 30 Cyprus Rd.</w:t>
      </w:r>
    </w:p>
    <w:p w:rsidRDefault="00E94F83" w:rsidP="00D000E2" w:rsidR="00E94F83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</w:r>
      <w:r w:rsidRPr="00CE5A4D">
        <w:rPr>
          <w:rFonts w:hAnsi="Times New Roman" w:ascii="Times New Roman"/>
          <w:b w:val="false"/>
        </w:rPr>
        <w:tab/>
        <w:t xml:space="preserve">Slijedom navedenog i uz odgovarajuću primjenu odredbe članka 78a. stavka 2. Stečajnog zakona </w:t>
      </w:r>
      <w:r w:rsidRPr="00CE5A4D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CE5A4D">
        <w:rPr>
          <w:rFonts w:hAnsi="Times New Roman" w:ascii="Times New Roman"/>
          <w:b w:val="false"/>
        </w:rPr>
        <w:t xml:space="preserve"> odlučeno je kao u izreci ovog rješenja.</w:t>
      </w:r>
    </w:p>
    <w:p w:rsidRDefault="00CE5A4D" w:rsidP="00D000E2" w:rsidR="00CE5A4D" w:rsidRPr="00CE5A4D">
      <w:pPr>
        <w:jc w:val="both"/>
        <w:rPr>
          <w:rFonts w:hAnsi="Times New Roman" w:ascii="Times New Roman"/>
          <w:b w:val="false"/>
        </w:rPr>
      </w:pPr>
    </w:p>
    <w:p w:rsidRDefault="00C93E78" w:rsidP="000A4AB4" w:rsidR="00740643" w:rsidRPr="00CE5A4D">
      <w:pPr>
        <w:jc w:val="center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Rijeka, </w:t>
      </w:r>
      <w:r w:rsidR="00CE5A4D" w:rsidRPr="00CE5A4D">
        <w:rPr>
          <w:rFonts w:hAnsi="Times New Roman" w:ascii="Times New Roman"/>
          <w:b w:val="false"/>
        </w:rPr>
        <w:t>2. lipnja</w:t>
      </w:r>
      <w:r w:rsidR="00CD5A0F" w:rsidRPr="00CE5A4D">
        <w:rPr>
          <w:rFonts w:hAnsi="Times New Roman" w:ascii="Times New Roman"/>
          <w:b w:val="false"/>
        </w:rPr>
        <w:t xml:space="preserve"> 2016</w:t>
      </w:r>
      <w:r w:rsidR="00740643" w:rsidRPr="00CE5A4D">
        <w:rPr>
          <w:rFonts w:hAnsi="Times New Roman" w:ascii="Times New Roman"/>
          <w:b w:val="false"/>
        </w:rPr>
        <w:t>. godine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BF72E7" w:rsidR="00BF72E7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BF72E7" w:rsidR="00BF72E7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BF72E7" w:rsidR="00BF72E7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</w:p>
    <w:p w:rsidRDefault="00740643" w:rsidP="00D000E2" w:rsidR="00740643" w:rsidRPr="00CE5A4D">
      <w:p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UPUTA O PRAVNOM LIJEKU:</w:t>
      </w:r>
    </w:p>
    <w:p w:rsidRDefault="00740643" w:rsidP="00D000E2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ab/>
        <w:t>Protiv  ovog  rješenja nezadovoljna stranka može podnijeti žalbu u roku od 8 dana. Žalba  se podnosi putem ovog  suda u tri  istovjetna primjerka, a o žalbi odlučuje Visoki trgovački sud  Republike  Hrvatske.</w:t>
      </w:r>
    </w:p>
    <w:p w:rsidRDefault="00740643" w:rsidR="00740643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D81542" w:rsidR="00D81542" w:rsidRPr="00CE5A4D">
      <w:pPr>
        <w:rPr>
          <w:rFonts w:hAnsi="Times New Roman" w:ascii="Times New Roman"/>
          <w:b w:val="false"/>
        </w:rPr>
      </w:pPr>
    </w:p>
    <w:p w:rsidRDefault="00FE3B39" w:rsidR="00FE3B39" w:rsidRPr="00CE5A4D">
      <w:pPr>
        <w:rPr>
          <w:rFonts w:hAnsi="Times New Roman" w:ascii="Times New Roman"/>
          <w:b w:val="false"/>
        </w:rPr>
      </w:pPr>
    </w:p>
    <w:p w:rsidRDefault="00FE3B39" w:rsidR="00FE3B39" w:rsidRPr="00CE5A4D">
      <w:pPr>
        <w:rPr>
          <w:rFonts w:hAnsi="Times New Roman" w:ascii="Times New Roman"/>
          <w:b w:val="false"/>
        </w:rPr>
      </w:pPr>
    </w:p>
    <w:p w:rsidRDefault="00FE3B39" w:rsidR="00FE3B39" w:rsidRPr="00CE5A4D">
      <w:pPr>
        <w:rPr>
          <w:rFonts w:hAnsi="Times New Roman" w:ascii="Times New Roman"/>
          <w:b w:val="false"/>
        </w:rPr>
      </w:pPr>
    </w:p>
    <w:p w:rsidRDefault="00FE3B39" w:rsidR="00FE3B39" w:rsidRPr="00CE5A4D">
      <w:pPr>
        <w:rPr>
          <w:rFonts w:hAnsi="Times New Roman" w:ascii="Times New Roman"/>
          <w:b w:val="false"/>
        </w:rPr>
      </w:pPr>
    </w:p>
    <w:p w:rsidRDefault="00FE3B39" w:rsidR="00FE3B39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DNA</w:t>
      </w:r>
    </w:p>
    <w:p w:rsidRDefault="00740643" w:rsidP="00E94F83" w:rsidR="00740643" w:rsidRPr="00CE5A4D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st. upravitelju</w:t>
      </w:r>
    </w:p>
    <w:p w:rsidRDefault="00BF72E7" w:rsidP="00E94F83" w:rsidR="00E94F83" w:rsidRPr="00CE5A4D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e-</w:t>
      </w:r>
      <w:r w:rsidR="00E94F83" w:rsidRPr="00CE5A4D">
        <w:rPr>
          <w:rFonts w:hAnsi="Times New Roman" w:ascii="Times New Roman"/>
          <w:b w:val="false"/>
        </w:rPr>
        <w:t>oglasna ploča</w:t>
      </w:r>
    </w:p>
    <w:p w:rsidRDefault="00CE5A4D" w:rsidP="00CE5A4D" w:rsidR="00740643" w:rsidRPr="00CE5A4D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odv. Sabina Jovanov</w:t>
      </w:r>
    </w:p>
    <w:p w:rsidRDefault="00CE5A4D" w:rsidP="00CE5A4D" w:rsidR="00CE5A4D" w:rsidRPr="00CE5A4D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ŽDO u Puli</w:t>
      </w:r>
    </w:p>
    <w:p w:rsidRDefault="00CE5A4D" w:rsidP="00CE5A4D" w:rsidR="00CE5A4D" w:rsidRPr="00CE5A4D">
      <w:pPr>
        <w:numPr>
          <w:ilvl w:val="0"/>
          <w:numId w:val="1"/>
        </w:num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>Seleton d.o.o. Poreč</w:t>
      </w:r>
    </w:p>
    <w:p w:rsidRDefault="00CE5A4D" w:rsidR="00CE5A4D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Rijeka, </w:t>
      </w:r>
      <w:r w:rsidR="00CE5A4D" w:rsidRPr="00CE5A4D">
        <w:rPr>
          <w:rFonts w:hAnsi="Times New Roman" w:ascii="Times New Roman"/>
          <w:b w:val="false"/>
        </w:rPr>
        <w:t>2. lipnja</w:t>
      </w:r>
      <w:r w:rsidR="00CD5A0F" w:rsidRPr="00CE5A4D">
        <w:rPr>
          <w:rFonts w:hAnsi="Times New Roman" w:ascii="Times New Roman"/>
          <w:b w:val="false"/>
        </w:rPr>
        <w:t xml:space="preserve"> 2016</w:t>
      </w:r>
      <w:r w:rsidRPr="00CE5A4D">
        <w:rPr>
          <w:rFonts w:hAnsi="Times New Roman" w:ascii="Times New Roman"/>
          <w:b w:val="false"/>
        </w:rPr>
        <w:t>. g.</w:t>
      </w:r>
    </w:p>
    <w:p w:rsidRDefault="00740643" w:rsidR="00740643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rPr>
          <w:rFonts w:hAnsi="Times New Roman" w:ascii="Times New Roman"/>
          <w:b w:val="false"/>
        </w:rPr>
      </w:pPr>
    </w:p>
    <w:p w:rsidRDefault="00740643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740643" w:rsidR="00740643" w:rsidRPr="00CE5A4D">
      <w:pPr>
        <w:jc w:val="both"/>
        <w:rPr>
          <w:rFonts w:hAnsi="Times New Roman" w:ascii="Times New Roman"/>
          <w:b w:val="false"/>
        </w:rPr>
      </w:pPr>
      <w:r w:rsidRPr="00CE5A4D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273AA0" w:rsidRPr="00CE5A4D">
        <w:rPr>
          <w:rFonts w:hAnsi="Times New Roman" w:ascii="Times New Roman"/>
          <w:b w:val="false"/>
        </w:rPr>
        <w:t xml:space="preserve">                     Vera Jelenović</w:t>
      </w:r>
    </w:p>
    <w:sectPr w:rsidSect="00D000E2" w:rsidR="00740643" w:rsidRPr="00CE5A4D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C18" w:rsidR="00582C18">
      <w:r>
        <w:separator/>
      </w:r>
    </w:p>
  </w:endnote>
  <w:endnote w:id="0" w:type="continuationSeparator">
    <w:p w:rsidRDefault="00582C18" w:rsidR="00582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D000E2" w:rsidR="00FE648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7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E648A" w:rsidR="00FE64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C18" w:rsidR="00582C18">
      <w:r>
        <w:separator/>
      </w:r>
    </w:p>
  </w:footnote>
  <w:footnote w:id="0" w:type="continuationSeparator">
    <w:p w:rsidRDefault="00582C18" w:rsidR="00582C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48A" w:rsidP="00BF72E7" w:rsidR="00FE648A" w:rsidRPr="00BF72E7">
    <w:pPr>
      <w:tabs>
        <w:tab w:pos="8640" w:val="right"/>
      </w:tabs>
      <w:jc w:val="both"/>
      <w:rPr>
        <w:rFonts w:hAnsi="Times New Roman" w:ascii="Times New Roman"/>
        <w:b w:val="false"/>
      </w:rPr>
    </w:pPr>
    <w:r w:rsidRPr="00BF72E7">
      <w:rPr>
        <w:rFonts w:hAnsi="Times New Roman" w:ascii="Times New Roman"/>
        <w:b w:val="false"/>
      </w:rPr>
      <w:t xml:space="preserve">                                                                                          Posl.br. 14 St-</w:t>
    </w:r>
    <w:r w:rsidR="00CE5A4D">
      <w:rPr>
        <w:rFonts w:hAnsi="Times New Roman" w:ascii="Times New Roman"/>
        <w:b w:val="false"/>
      </w:rPr>
      <w:t>53/2015</w:t>
    </w:r>
    <w:r w:rsidR="00BF72E7" w:rsidRPr="00BF72E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765B9"/>
    <w:multiLevelType w:val="hybridMultilevel"/>
    <w:tmpl w:val="677C58F8"/>
    <w:lvl w:tplc="343C5E4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84E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929"/>
    <w:rsid w:val="000970AB"/>
    <w:rsid w:val="000A0F46"/>
    <w:rsid w:val="000A1214"/>
    <w:rsid w:val="000A4AB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CAE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213C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4F3E"/>
    <w:rsid w:val="00185E59"/>
    <w:rsid w:val="001868BC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8FD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AA0"/>
    <w:rsid w:val="0027438E"/>
    <w:rsid w:val="002747B0"/>
    <w:rsid w:val="00274E2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A76BD"/>
    <w:rsid w:val="002B0417"/>
    <w:rsid w:val="002B09D1"/>
    <w:rsid w:val="002B0D86"/>
    <w:rsid w:val="002B1FFB"/>
    <w:rsid w:val="002B4651"/>
    <w:rsid w:val="002B48FB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5B04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5B0B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45E"/>
    <w:rsid w:val="003D4329"/>
    <w:rsid w:val="003D5BDE"/>
    <w:rsid w:val="003D6A26"/>
    <w:rsid w:val="003E350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1C2"/>
    <w:rsid w:val="004B023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1FDF"/>
    <w:rsid w:val="00525623"/>
    <w:rsid w:val="00525673"/>
    <w:rsid w:val="0053063D"/>
    <w:rsid w:val="00531D40"/>
    <w:rsid w:val="00533DA6"/>
    <w:rsid w:val="00535781"/>
    <w:rsid w:val="005418AE"/>
    <w:rsid w:val="00544BCC"/>
    <w:rsid w:val="005456F7"/>
    <w:rsid w:val="00551C39"/>
    <w:rsid w:val="00552297"/>
    <w:rsid w:val="00553778"/>
    <w:rsid w:val="00556941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2C18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1CC3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52E3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E4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2F6F"/>
    <w:rsid w:val="00723330"/>
    <w:rsid w:val="00724074"/>
    <w:rsid w:val="00725136"/>
    <w:rsid w:val="00726CAE"/>
    <w:rsid w:val="00727E87"/>
    <w:rsid w:val="007322E3"/>
    <w:rsid w:val="0073495A"/>
    <w:rsid w:val="00735874"/>
    <w:rsid w:val="0074064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5A9B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C09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5085"/>
    <w:rsid w:val="007F791D"/>
    <w:rsid w:val="00800BE3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4B3C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4E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1543"/>
    <w:rsid w:val="009F36E4"/>
    <w:rsid w:val="009F4CD6"/>
    <w:rsid w:val="009F7820"/>
    <w:rsid w:val="00A00227"/>
    <w:rsid w:val="00A025D8"/>
    <w:rsid w:val="00A06586"/>
    <w:rsid w:val="00A06A71"/>
    <w:rsid w:val="00A06ECC"/>
    <w:rsid w:val="00A07B00"/>
    <w:rsid w:val="00A07C7C"/>
    <w:rsid w:val="00A10373"/>
    <w:rsid w:val="00A10798"/>
    <w:rsid w:val="00A11A29"/>
    <w:rsid w:val="00A13468"/>
    <w:rsid w:val="00A1352E"/>
    <w:rsid w:val="00A13756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3DC"/>
    <w:rsid w:val="00A56572"/>
    <w:rsid w:val="00A62740"/>
    <w:rsid w:val="00A62C1E"/>
    <w:rsid w:val="00A63236"/>
    <w:rsid w:val="00A64A24"/>
    <w:rsid w:val="00A65E24"/>
    <w:rsid w:val="00A65E26"/>
    <w:rsid w:val="00A70101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293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A07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169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577DB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437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72E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051F"/>
    <w:rsid w:val="00C91739"/>
    <w:rsid w:val="00C92EF1"/>
    <w:rsid w:val="00C93E78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A0F"/>
    <w:rsid w:val="00CD739C"/>
    <w:rsid w:val="00CE2188"/>
    <w:rsid w:val="00CE3004"/>
    <w:rsid w:val="00CE316B"/>
    <w:rsid w:val="00CE3A5C"/>
    <w:rsid w:val="00CE5999"/>
    <w:rsid w:val="00CE5A4D"/>
    <w:rsid w:val="00CF1656"/>
    <w:rsid w:val="00CF1A65"/>
    <w:rsid w:val="00CF3B48"/>
    <w:rsid w:val="00CF4545"/>
    <w:rsid w:val="00CF457A"/>
    <w:rsid w:val="00CF5545"/>
    <w:rsid w:val="00CF5854"/>
    <w:rsid w:val="00CF64C1"/>
    <w:rsid w:val="00CF7CFC"/>
    <w:rsid w:val="00D000E2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075C"/>
    <w:rsid w:val="00D81542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1C52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1147"/>
    <w:rsid w:val="00DE2F18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230A"/>
    <w:rsid w:val="00E72F5E"/>
    <w:rsid w:val="00E73AED"/>
    <w:rsid w:val="00E75AB7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4F83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574"/>
    <w:rsid w:val="00EC0B75"/>
    <w:rsid w:val="00EC1609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1C5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3B39"/>
    <w:rsid w:val="00FE47EF"/>
    <w:rsid w:val="00FE511B"/>
    <w:rsid w:val="00FE648A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B577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7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7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7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7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577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77D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740643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064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40643"/>
  </w:style>
  <w:style w:styleId="Zaglavlje" w:type="paragraph">
    <w:name w:val="header"/>
    <w:basedOn w:val="Normal"/>
    <w:rsid w:val="00E94F8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CF1656"/>
  </w:style>
  <w:style w:styleId="Tekstrezerviranogmjesta" w:type="character">
    <w:name w:val="Placeholder Text"/>
    <w:basedOn w:val="Zadanifontodlomka"/>
    <w:uiPriority w:val="99"/>
    <w:semiHidden/>
    <w:rsid w:val="00B577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7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7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7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7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577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77D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14 St-374/11</izvorni_sadrzaj>
    <derivirana_varijabla naziv="DomainObject.Predmet.Opis_1">Nastavak postupka radi naknadne diobe,
veza 14 St-374/11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LANGLEY - POREČ d.o.o.  Poreč</izvorni_sadrzaj>
    <derivirana_varijabla naziv="DomainObject.Predmet.ProtustrankaFormated_1">  Stečajna masa LANGLEY - POREČ d.o.o.  Poreč</derivirana_varijabla>
  </DomainObject.Predmet.ProtustrankaFormated>
  <DomainObject.Predmet.ProtustrankaFormatedOIB>
    <izvorni_sadrzaj>  Stečajna masa LANGLEY - POREČ d.o.o.  Poreč, OIB 68242145954</izvorni_sadrzaj>
    <derivirana_varijabla naziv="DomainObject.Predmet.ProtustrankaFormatedOIB_1">  Stečajna masa LANGLEY - POREČ d.o.o.  Poreč, OIB 68242145954</derivirana_varijabla>
  </DomainObject.Predmet.ProtustrankaFormatedOIB>
  <DomainObject.Predmet.ProtustrankaFormatedWithAdress>
    <izvorni_sadrzaj> Stečajna masa LANGLEY - POREČ d.o.o.  Poreč, Punta 12, 52440 Poreč</izvorni_sadrzaj>
    <derivirana_varijabla naziv="DomainObject.Predmet.ProtustrankaFormatedWithAdress_1"> Stečajna masa LANGLEY - POREČ d.o.o.  Poreč, Punta 12, 52440 Poreč</derivirana_varijabla>
  </DomainObject.Predmet.ProtustrankaFormatedWithAdress>
  <DomainObject.Predmet.ProtustrankaFormatedWithAdressOIB>
    <izvorni_sadrzaj> Stečajna masa LANGLEY - POREČ d.o.o.  Poreč, OIB 68242145954, Punta 12, 52440 Poreč</izvorni_sadrzaj>
    <derivirana_varijabla naziv="DomainObject.Predmet.ProtustrankaFormatedWithAdressOIB_1"> Stečajna masa LANGLEY - POREČ d.o.o.  Poreč, OIB 68242145954, Punta 12, 52440 Poreč</derivirana_varijabla>
  </DomainObject.Predmet.ProtustrankaFormatedWithAdressOIB>
  <DomainObject.Predmet.ProtustrankaWithAdress>
    <izvorni_sadrzaj>Stečajna masa LANGLEY - POREČ d.o.o.  Poreč Punta 12, 52440 Poreč</izvorni_sadrzaj>
    <derivirana_varijabla naziv="DomainObject.Predmet.ProtustrankaWithAdress_1">Stečajna masa LANGLEY - POREČ d.o.o.  Poreč Punta 12, 52440 Poreč</derivirana_varijabla>
  </DomainObject.Predmet.ProtustrankaWithAdress>
  <DomainObject.Predmet.ProtustrankaWithAdressOIB>
    <izvorni_sadrzaj>Stečajna masa LANGLEY - POREČ d.o.o.  Poreč, OIB 68242145954, Punta 12, 52440 Poreč</izvorni_sadrzaj>
    <derivirana_varijabla naziv="DomainObject.Predmet.ProtustrankaWithAdressOIB_1">Stečajna masa LANGLEY - POREČ d.o.o.  Poreč, OIB 68242145954, Punta 12, 52440 Poreč</derivirana_varijabla>
  </DomainObject.Predmet.ProtustrankaWithAdressOIB>
  <DomainObject.Predmet.ProtustrankaNazivFormated>
    <izvorni_sadrzaj>Stečajna masa LANGLEY - POREČ d.o.o.  Poreč</izvorni_sadrzaj>
    <derivirana_varijabla naziv="DomainObject.Predmet.ProtustrankaNazivFormated_1">Stečajna masa LANGLEY - POREČ d.o.o.  Poreč</derivirana_varijabla>
  </DomainObject.Predmet.ProtustrankaNazivFormated>
  <DomainObject.Predmet.ProtustrankaNazivFormatedOIB>
    <izvorni_sadrzaj>Stečajna masa LANGLEY - POREČ d.o.o.  Poreč, OIB 68242145954</izvorni_sadrzaj>
    <derivirana_varijabla naziv="DomainObject.Predmet.ProtustrankaNazivFormatedOIB_1">Stečajna masa LANGLEY - POREČ d.o.o.  Poreč, OIB 68242145954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EZGETA stečajni upravitelj  Poreč</izvorni_sadrzaj>
    <derivirana_varijabla naziv="DomainObject.Predmet.StrankaFormated_1">  DRAŽEN EZGETA stečajni upravitelj  Poreč</derivirana_varijabla>
  </DomainObject.Predmet.StrankaFormated>
  <DomainObject.Predmet.StrankaFormatedOIB>
    <izvorni_sadrzaj>  DRAŽEN EZGETA stečajni upravitelj  Poreč</izvorni_sadrzaj>
    <derivirana_varijabla naziv="DomainObject.Predmet.StrankaFormatedOIB_1">  DRAŽEN EZGETA stečajni upravitelj  Poreč</derivirana_varijabla>
  </DomainObject.Predmet.StrankaFormatedOIB>
  <DomainObject.Predmet.StrankaFormatedWithAdress>
    <izvorni_sadrzaj> DRAŽEN EZGETA stečajni upravitelj  Poreč, Mateo Benussi 8, 52440 Poreč</izvorni_sadrzaj>
    <derivirana_varijabla naziv="DomainObject.Predmet.StrankaFormatedWithAdress_1"> DRAŽEN EZGETA stečajni upravitelj  Poreč, Mateo Benussi 8, 52440 Poreč</derivirana_varijabla>
  </DomainObject.Predmet.StrankaFormatedWithAdress>
  <DomainObject.Predmet.StrankaFormatedWithAdressOIB>
    <izvorni_sadrzaj> DRAŽEN EZGETA stečajni upravitelj  Poreč, Mateo Benussi 8, 52440 Poreč</izvorni_sadrzaj>
    <derivirana_varijabla naziv="DomainObject.Predmet.StrankaFormatedWithAdressOIB_1"> DRAŽEN EZGETA stečajni upravitelj  Poreč, Mateo Benussi 8, 52440 Poreč</derivirana_varijabla>
  </DomainObject.Predmet.StrankaFormatedWithAdressOIB>
  <DomainObject.Predmet.StrankaWithAdress>
    <izvorni_sadrzaj>DRAŽEN EZGETA stečajni upravitelj  Poreč Mateo Benussi 8,52440 Poreč</izvorni_sadrzaj>
    <derivirana_varijabla naziv="DomainObject.Predmet.StrankaWithAdress_1">DRAŽEN EZGETA stečajni upravitelj  Poreč Mateo Benussi 8,52440 Poreč</derivirana_varijabla>
  </DomainObject.Predmet.StrankaWithAdress>
  <DomainObject.Predmet.StrankaWithAdressOIB>
    <izvorni_sadrzaj>DRAŽEN EZGETA stečajni upravitelj  Poreč, Mateo Benussi 8,52440 Poreč</izvorni_sadrzaj>
    <derivirana_varijabla naziv="DomainObject.Predmet.StrankaWithAdressOIB_1">DRAŽEN EZGETA stečajni upravitelj  Poreč, Mateo Benussi 8,52440 Poreč</derivirana_varijabla>
  </DomainObject.Predmet.StrankaWithAdressOIB>
  <DomainObject.Predmet.StrankaNazivFormated>
    <izvorni_sadrzaj>DRAŽEN EZGETA stečajni upravitelj  Poreč</izvorni_sadrzaj>
    <derivirana_varijabla naziv="DomainObject.Predmet.StrankaNazivFormated_1">DRAŽEN EZGETA stečajni upravitelj  Poreč</derivirana_varijabla>
  </DomainObject.Predmet.StrankaNazivFormated>
  <DomainObject.Predmet.StrankaNazivFormatedOIB>
    <izvorni_sadrzaj>DRAŽEN EZGETA stečajni upravitelj  Poreč</izvorni_sadrzaj>
    <derivirana_varijabla naziv="DomainObject.Predmet.StrankaNazivFormatedOIB_1">DRAŽEN EZGETA stečajni upravitelj  Poreč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DRAŽEN EZGETA stečajni upravitelj  Poreč</item>
    </izvorni_sadrzaj>
    <derivirana_varijabla naziv="DomainObject.Predmet.StrankaListFormated_1">
      <item>DRAŽEN EZGETA stečajni upravitelj  Poreč</item>
    </derivirana_varijabla>
  </DomainObject.Predmet.StrankaListFormated>
  <DomainObject.Predmet.StrankaListFormatedOIB>
    <izvorni_sadrzaj>
      <item>DRAŽEN EZGETA stečajni upravitelj  Poreč</item>
    </izvorni_sadrzaj>
    <derivirana_varijabla naziv="DomainObject.Predmet.StrankaListFormatedOIB_1">
      <item>DRAŽEN EZGETA stečajni upravitelj  Poreč</item>
    </derivirana_varijabla>
  </DomainObject.Predmet.StrankaListFormatedOIB>
  <DomainObject.Predmet.StrankaListFormatedWithAdress>
    <izvorni_sadrzaj>
      <item>DRAŽEN EZGETA stečajni upravitelj  Poreč, Mateo Benussi 8, 52440 Poreč</item>
    </izvorni_sadrzaj>
    <derivirana_varijabla naziv="DomainObject.Predmet.StrankaListFormatedWithAdress_1">
      <item>DRAŽEN EZGETA stečajni upravitelj  Poreč, Mateo Benussi 8, 52440 Poreč</item>
    </derivirana_varijabla>
  </DomainObject.Predmet.StrankaListFormatedWithAdress>
  <DomainObject.Predmet.StrankaListFormatedWithAdressOIB>
    <izvorni_sadrzaj>
      <item>DRAŽEN EZGETA stečajni upravitelj  Poreč, Mateo Benussi 8, 52440 Poreč</item>
    </izvorni_sadrzaj>
    <derivirana_varijabla naziv="DomainObject.Predmet.StrankaListFormatedWithAdressOIB_1">
      <item>DRAŽEN EZGETA stečajni upravitelj  Poreč, Mateo Benussi 8, 52440 Poreč</item>
    </derivirana_varijabla>
  </DomainObject.Predmet.StrankaListFormatedWithAdressOIB>
  <DomainObject.Predmet.StrankaListNazivFormated>
    <izvorni_sadrzaj>
      <item>DRAŽEN EZGETA stečajni upravitelj  Poreč</item>
    </izvorni_sadrzaj>
    <derivirana_varijabla naziv="DomainObject.Predmet.StrankaListNazivFormated_1">
      <item>DRAŽEN EZGETA stečajni upravitelj  Poreč</item>
    </derivirana_varijabla>
  </DomainObject.Predmet.StrankaListNazivFormated>
  <DomainObject.Predmet.StrankaListNazivFormatedOIB>
    <izvorni_sadrzaj>
      <item>DRAŽEN EZGETA stečajni upravitelj  Poreč</item>
    </izvorni_sadrzaj>
    <derivirana_varijabla naziv="DomainObject.Predmet.StrankaListNazivFormatedOIB_1">
      <item>DRAŽEN EZGETA stečajni upravitelj  Poreč</item>
    </derivirana_varijabla>
  </DomainObject.Predmet.StrankaListNazivFormatedOIB>
  <DomainObject.Predmet.ProtuStrankaListFormated>
    <izvorni_sadrzaj>
      <item>Stečajna masa LANGLEY - POREČ d.o.o.  Poreč</item>
    </izvorni_sadrzaj>
    <derivirana_varijabla naziv="DomainObject.Predmet.ProtuStrankaListFormated_1">
      <item>Stečajna masa LANGLEY - POREČ d.o.o.  Poreč</item>
    </derivirana_varijabla>
  </DomainObject.Predmet.ProtuStrankaListFormated>
  <DomainObject.Predmet.ProtuStrankaListFormatedOIB>
    <izvorni_sadrzaj>
      <item>Stečajna masa LANGLEY - POREČ d.o.o.  Poreč, OIB 68242145954</item>
    </izvorni_sadrzaj>
    <derivirana_varijabla naziv="DomainObject.Predmet.ProtuStrankaListFormatedOIB_1">
      <item>Stečajna masa LANGLEY - POREČ d.o.o.  Poreč, OIB 68242145954</item>
    </derivirana_varijabla>
  </DomainObject.Predmet.ProtuStrankaListFormatedOIB>
  <DomainObject.Predmet.ProtuStrankaListFormatedWithAdress>
    <izvorni_sadrzaj>
      <item>Stečajna masa LANGLEY - POREČ d.o.o.  Poreč, Punta 12, 52440 Poreč</item>
    </izvorni_sadrzaj>
    <derivirana_varijabla naziv="DomainObject.Predmet.ProtuStrankaListFormatedWithAdress_1">
      <item>Stečajna masa LANGLEY - POREČ d.o.o.  Poreč, Punta 12, 52440 Poreč</item>
    </derivirana_varijabla>
  </DomainObject.Predmet.ProtuStrankaListFormatedWithAdress>
  <DomainObject.Predmet.ProtuStrankaListFormatedWithAdressOIB>
    <izvorni_sadrzaj>
      <item>Stečajna masa LANGLEY - POREČ d.o.o.  Poreč, OIB 68242145954, Punta 12, 52440 Poreč</item>
    </izvorni_sadrzaj>
    <derivirana_varijabla naziv="DomainObject.Predmet.ProtuStrankaListFormatedWithAdressOIB_1">
      <item>Stečajna masa LANGLEY - POREČ d.o.o.  Poreč, OIB 68242145954, Punta 12, 52440 Poreč</item>
    </derivirana_varijabla>
  </DomainObject.Predmet.ProtuStrankaListFormatedWithAdressOIB>
  <DomainObject.Predmet.ProtuStrankaListNazivFormated>
    <izvorni_sadrzaj>
      <item>Stečajna masa LANGLEY - POREČ d.o.o.  Poreč</item>
    </izvorni_sadrzaj>
    <derivirana_varijabla naziv="DomainObject.Predmet.ProtuStrankaListNazivFormated_1">
      <item>Stečajna masa LANGLEY - POREČ d.o.o.  Poreč</item>
    </derivirana_varijabla>
  </DomainObject.Predmet.ProtuStrankaListNazivFormated>
  <DomainObject.Predmet.ProtuStrankaListNazivFormatedOIB>
    <izvorni_sadrzaj>
      <item>Stečajna masa LANGLEY - POREČ d.o.o.  Poreč, OIB 68242145954</item>
    </izvorni_sadrzaj>
    <derivirana_varijabla naziv="DomainObject.Predmet.ProtuStrankaListNazivFormatedOIB_1">
      <item>Stečajna masa LANGLEY - POREČ d.o.o.  Poreč, OIB 68242145954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DRAŽEN EZGETA stečajni upravitelj  Poreč</izvorni_sadrzaj>
    <derivirana_varijabla naziv="DomainObject.Predmet.StrankaIDrugi_1">DRAŽEN EZGETA stečajni upravitelj  Poreč</derivirana_varijabla>
  </DomainObject.Predmet.StrankaIDrugi>
  <DomainObject.Predmet.ProtustrankaIDrugi>
    <izvorni_sadrzaj>Stečajna masa LANGLEY - POREČ d.o.o.  Poreč</izvorni_sadrzaj>
    <derivirana_varijabla naziv="DomainObject.Predmet.ProtustrankaIDrugi_1">Stečajna masa LANGLEY - POREČ d.o.o.  Poreč</derivirana_varijabla>
  </DomainObject.Predmet.ProtustrankaIDrugi>
  <DomainObject.Predmet.StrankaIDrugiAdressOIB>
    <izvorni_sadrzaj>DRAŽEN EZGETA stečajni upravitelj  Poreč, Mateo Benussi 8, 52440 Poreč</izvorni_sadrzaj>
    <derivirana_varijabla naziv="DomainObject.Predmet.StrankaIDrugiAdressOIB_1">DRAŽEN EZGETA stečajni upravitelj  Poreč, Mateo Benussi 8, 52440 Poreč</derivirana_varijabla>
  </DomainObject.Predmet.StrankaIDrugiAdressOIB>
  <DomainObject.Predmet.ProtustrankaIDrugiAdressOIB>
    <izvorni_sadrzaj>Stečajna masa LANGLEY - POREČ d.o.o.  Poreč, OIB 68242145954, Punta 12, 52440 Poreč</izvorni_sadrzaj>
    <derivirana_varijabla naziv="DomainObject.Predmet.ProtustrankaIDrugiAdressOIB_1">Stečajna masa LANGLEY - POREČ d.o.o.  Poreč, OIB 68242145954, Punta 12,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 stečajni upravitelj  Poreč</item>
      <item>Stečajna masa LANGLEY - POREČ d.o.o.  Poreč</item>
    </izvorni_sadrzaj>
    <derivirana_varijabla naziv="DomainObject.Predmet.SudioniciListNaziv_1">
      <item>DRAŽEN EZGETA stečajni upravitelj  Poreč</item>
      <item>Stečajna masa LANGLEY - POREČ d.o.o.  Poreč</item>
    </derivirana_varijabla>
  </DomainObject.Predmet.SudioniciListNaziv>
  <DomainObject.Predmet.SudioniciListAdressOIB>
    <izvorni_sadrzaj>
      <item>DRAŽEN EZGETA stečajni upravitelj  Poreč, Mateo Benussi 8,52440 Poreč</item>
      <item>Stečajna masa LANGLEY - POREČ d.o.o.  Poreč, OIB 68242145954, Punta 12,52440 Poreč</item>
    </izvorni_sadrzaj>
    <derivirana_varijabla naziv="DomainObject.Predmet.SudioniciListAdressOIB_1">
      <item>DRAŽEN EZGETA stečajni upravitelj  Poreč, Mateo Benussi 8,52440 Poreč</item>
      <item>Stečajna masa LANGLEY - POREČ d.o.o.  Poreč, OIB 68242145954, Punta 12,52440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68242145954</item>
    </izvorni_sadrzaj>
    <derivirana_varijabla naziv="DomainObject.Predmet.SudioniciListNazivOIB_1">
      <item>, OIB null</item>
      <item>, OIB 68242145954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441</properties:Words>
  <properties:Characters>2337</properties:Characters>
  <properties:Lines>168</properties:Lines>
  <properties:Paragraphs>68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Posl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2016-06-02T07:39:00Z</dcterms:created>
  <dc:creator>korlevicd</dc:creator>
  <cp:lastModifiedBy>Danijela Fumić</cp:lastModifiedBy>
  <cp:lastPrinted>2016-06-02T07:39:00Z</cp:lastPrinted>
  <dcterms:modified xmlns:xsi="http://www.w3.org/2001/XMLSchema-instance" xsi:type="dcterms:W3CDTF">2016-06-02T07:40:00Z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