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6365" w14:paraId="dc36365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7678E2" w:rsidP="00D76FF6" w:rsidR="00D76FF6" w:rsidRPr="00146155">
      <w:pPr>
        <w:rPr>
          <w:b/>
        </w:rPr>
      </w:pPr>
      <w:r>
        <w:rPr>
          <w:b/>
        </w:rPr>
        <w:t>Split, Sukoišanska 6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</w:t>
      </w:r>
      <w:r w:rsidR="007678E2">
        <w:rPr>
          <w:b/>
        </w:rPr>
        <w:t>13</w:t>
      </w:r>
      <w:r w:rsidR="003753E2" w:rsidRPr="00146155">
        <w:rPr>
          <w:b/>
        </w:rPr>
        <w:t>/201</w:t>
      </w:r>
      <w:r w:rsidR="007678E2">
        <w:rPr>
          <w:b/>
        </w:rPr>
        <w:t>7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7678E2" w:rsidRPr="007678E2">
        <w:rPr>
          <w:szCs w:val="24"/>
        </w:rPr>
        <w:t>Stečajna masa iza EGIDA d.o.o. u stečaju, Kamen (Grad Split), Stari Put 13, OIB: 72335632630, MBS: 060276540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7678E2">
        <w:rPr>
          <w:szCs w:val="24"/>
        </w:rPr>
        <w:t>06</w:t>
      </w:r>
      <w:r w:rsidRPr="00146155">
        <w:rPr>
          <w:szCs w:val="24"/>
        </w:rPr>
        <w:t xml:space="preserve">. </w:t>
      </w:r>
      <w:r w:rsidR="007678E2">
        <w:rPr>
          <w:szCs w:val="24"/>
        </w:rPr>
        <w:t>studenoga</w:t>
      </w:r>
      <w:r w:rsidRPr="00146155">
        <w:rPr>
          <w:szCs w:val="24"/>
        </w:rPr>
        <w:t xml:space="preserve"> 201</w:t>
      </w:r>
      <w:r w:rsidR="007678E2">
        <w:rPr>
          <w:szCs w:val="24"/>
        </w:rPr>
        <w:t>8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7678E2" w:rsidRPr="007678E2">
        <w:rPr>
          <w:bCs/>
        </w:rPr>
        <w:t>Jozo Jelavić, Zagreb, Pavla Hatza 9, OIB: 79433837132</w:t>
      </w:r>
      <w:r w:rsidR="00FA087D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7678E2" w:rsidRPr="007678E2">
        <w:rPr>
          <w:bCs/>
        </w:rPr>
        <w:t>Stečajna masa iza EGIDA d.o.o. u stečaju, K</w:t>
      </w:r>
      <w:r w:rsidR="007678E2">
        <w:rPr>
          <w:bCs/>
        </w:rPr>
        <w:t>amen (Grad Split), Stari Put 13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7678E2" w:rsidRPr="007678E2">
        <w:t>Stečajna masa iza EGIDA d.o.o. u stečaju, Kamen (Grad Split), Stari Put 13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7678E2" w:rsidRPr="007678E2">
        <w:rPr>
          <w:bCs/>
        </w:rPr>
        <w:t>Dražen Vidman iz Ivanca, V. Nazora 77, OIB: 42883746819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7678E2">
        <w:t>113</w:t>
      </w:r>
      <w:r w:rsidRPr="00146155">
        <w:t>/</w:t>
      </w:r>
      <w:r w:rsidR="007678E2">
        <w:t>2017</w:t>
      </w:r>
      <w:r w:rsidR="000204DE" w:rsidRPr="00146155">
        <w:t xml:space="preserve"> </w:t>
      </w:r>
      <w:r w:rsidRPr="00146155">
        <w:t xml:space="preserve">od </w:t>
      </w:r>
      <w:r w:rsidR="007678E2">
        <w:t>11</w:t>
      </w:r>
      <w:r w:rsidR="000204DE" w:rsidRPr="00146155">
        <w:t xml:space="preserve">. </w:t>
      </w:r>
      <w:r w:rsidR="007678E2">
        <w:t>listopad</w:t>
      </w:r>
      <w:r w:rsidR="0087544C">
        <w:t>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7678E2">
        <w:t>8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BC32CA">
        <w:t>određen je nastavak postup</w:t>
      </w:r>
      <w:r w:rsidR="006E6A2F" w:rsidRPr="00146155">
        <w:t>k</w:t>
      </w:r>
      <w:r w:rsidR="00BC32CA">
        <w:t>a radi naknadne diobe</w:t>
      </w:r>
      <w:r w:rsidR="006E6A2F" w:rsidRPr="00146155">
        <w:t xml:space="preserve"> </w:t>
      </w:r>
      <w:r w:rsidR="007678E2" w:rsidRPr="007678E2">
        <w:t>Stečajna masa iza EGIDA d.o.o. u stečaju, Kamen (Grad Split), Stari Put 13, OIB: 72335632630, MBS: 060276540</w:t>
      </w:r>
      <w:r w:rsidR="006E6A2F" w:rsidRPr="00146155">
        <w:t xml:space="preserve">, te je istim rješenjem imenovan stečajni upravitelj </w:t>
      </w:r>
      <w:r w:rsidR="007678E2" w:rsidRPr="007678E2">
        <w:t xml:space="preserve">Jozo Jelavić, Zagreb, </w:t>
      </w:r>
      <w:r w:rsidR="007678E2">
        <w:t>Pavla Hatza 9, OIB: 79433837132</w:t>
      </w:r>
      <w:r w:rsidR="006E6A2F" w:rsidRPr="00146155">
        <w:t xml:space="preserve"> i to automatskom metodom slučajnog odabira kroz elektronski sustav e-spis temeljem čl. 84 i 85 Stečajnog zakona (NN 71/15,</w:t>
      </w:r>
      <w:r w:rsidR="007678E2">
        <w:t xml:space="preserve"> 104/17</w:t>
      </w:r>
      <w:r w:rsidR="006E6A2F" w:rsidRPr="00146155">
        <w:t xml:space="preserve">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>avitelj</w:t>
      </w:r>
      <w:r w:rsidR="009E1346" w:rsidRPr="009E1346">
        <w:t xml:space="preserve"> </w:t>
      </w:r>
      <w:r w:rsidR="00D96A90" w:rsidRPr="00146155">
        <w:t xml:space="preserve">je </w:t>
      </w:r>
      <w:r w:rsidR="006E6A2F" w:rsidRPr="00146155">
        <w:t>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7678E2">
        <w:t xml:space="preserve"> i priložio medicinsku dokumentaciju (l.s. 24-25).</w:t>
      </w:r>
      <w:r w:rsidR="00702070">
        <w:t xml:space="preserve">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lastRenderedPageBreak/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>automatske metode slučajnog odabira kroz elektronski sustav e-spis za stečajnog upravitelja uz iznimku izabrao</w:t>
      </w:r>
      <w:r w:rsidR="007678E2">
        <w:t xml:space="preserve"> Dražena Vidman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CA0DD1" w:rsidP="00B966B0" w:rsidR="00B966B0" w:rsidRPr="00146155">
      <w:pPr>
        <w:pStyle w:val="Naslov2"/>
        <w:rPr>
          <w:szCs w:val="24"/>
        </w:rPr>
      </w:pPr>
      <w:r>
        <w:rPr>
          <w:szCs w:val="24"/>
        </w:rPr>
        <w:t>U Split</w:t>
      </w:r>
      <w:r w:rsidR="00B966B0" w:rsidRPr="00146155">
        <w:rPr>
          <w:szCs w:val="24"/>
        </w:rPr>
        <w:t xml:space="preserve">u, </w:t>
      </w:r>
      <w:r>
        <w:rPr>
          <w:szCs w:val="24"/>
        </w:rPr>
        <w:t>06</w:t>
      </w:r>
      <w:r w:rsidR="005110FA" w:rsidRPr="00146155">
        <w:rPr>
          <w:szCs w:val="24"/>
        </w:rPr>
        <w:t xml:space="preserve">. </w:t>
      </w:r>
      <w:r>
        <w:rPr>
          <w:szCs w:val="24"/>
        </w:rPr>
        <w:t>studenog</w:t>
      </w:r>
      <w:r w:rsidR="00B966B0"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>
        <w:rPr>
          <w:szCs w:val="24"/>
        </w:rPr>
        <w:t>8</w:t>
      </w:r>
      <w:r w:rsidR="00B966B0"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CA0DD1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  <w:r w:rsidR="00822A95">
        <w:rPr>
          <w:b/>
        </w:rPr>
        <w:t>, v.r.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6A007B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CA0DD1">
        <w:t>D. Vidman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CA0DD1">
        <w:t>J. Jelavić</w:t>
      </w:r>
      <w:r w:rsidR="00146155">
        <w:t>,</w:t>
      </w:r>
      <w:r w:rsidR="00CA0DD1">
        <w:t xml:space="preserve"> putem e oglasna ploča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20B7D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7678E2">
      <w:rPr>
        <w:b/>
        <w:sz w:val="22"/>
        <w:szCs w:val="22"/>
      </w:rPr>
      <w:t>113</w:t>
    </w:r>
    <w:r w:rsidRPr="00146155">
      <w:rPr>
        <w:b/>
        <w:sz w:val="22"/>
        <w:szCs w:val="22"/>
      </w:rPr>
      <w:t>/201</w:t>
    </w:r>
    <w:r w:rsidR="007678E2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20B7D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678E2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A0DD1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EGIDA d.o.o. za usluge</izvorni_sadrzaj>
    <derivirana_varijabla naziv="DomainObject.Predmet.ProtustrankaFormated_1">  Stečajna masa EGIDA d.o.o. za usluge</derivirana_varijabla>
  </DomainObject.Predmet.ProtustrankaFormated>
  <DomainObject.Predmet.ProtustrankaFormatedOIB>
    <izvorni_sadrzaj>  Stečajna masa EGIDA d.o.o. za usluge, OIB 72335632630</izvorni_sadrzaj>
    <derivirana_varijabla naziv="DomainObject.Predmet.ProtustrankaFormatedOIB_1">  Stečajna masa EGIDA d.o.o. za usluge, OIB 72335632630</derivirana_varijabla>
  </DomainObject.Predmet.ProtustrankaFormatedOIB>
  <DomainObject.Predmet.ProtustrankaFormatedWithAdress>
    <izvorni_sadrzaj> Stečajna masa EGIDA d.o.o. za usluge, Stari Put 13, 21000 Kamen</izvorni_sadrzaj>
    <derivirana_varijabla naziv="DomainObject.Predmet.ProtustrankaFormatedWithAdress_1"> Stečajna masa EGIDA d.o.o. za usluge, Stari Put 13, 21000 Kamen</derivirana_varijabla>
  </DomainObject.Predmet.ProtustrankaFormatedWithAdress>
  <DomainObject.Predmet.ProtustrankaFormatedWithAdressOIB>
    <izvorni_sadrzaj> Stečajna masa EGIDA d.o.o. za usluge, OIB 72335632630, Stari Put 13, 21000 Kamen</izvorni_sadrzaj>
    <derivirana_varijabla naziv="DomainObject.Predmet.ProtustrankaFormatedWithAdressOIB_1"> Stečajna masa EGIDA d.o.o. za usluge, OIB 72335632630, Stari Put 13, 21000 Kamen</derivirana_varijabla>
  </DomainObject.Predmet.ProtustrankaFormatedWithAdressOIB>
  <DomainObject.Predmet.ProtustrankaWithAdress>
    <izvorni_sadrzaj>Stečajna masa EGIDA d.o.o. za usluge Stari Put 13, 21000 Kamen</izvorni_sadrzaj>
    <derivirana_varijabla naziv="DomainObject.Predmet.ProtustrankaWithAdress_1">Stečajna masa EGIDA d.o.o. za usluge Stari Put 13, 21000 Kamen</derivirana_varijabla>
  </DomainObject.Predmet.ProtustrankaWithAdress>
  <DomainObject.Predmet.ProtustrankaWithAdressOIB>
    <izvorni_sadrzaj>Stečajna masa EGIDA d.o.o. za usluge, OIB 72335632630, Stari Put 13, 21000 Kamen</izvorni_sadrzaj>
    <derivirana_varijabla naziv="DomainObject.Predmet.ProtustrankaWithAdressOIB_1">Stečajna masa EGIDA d.o.o. za usluge, OIB 72335632630, Stari Put 13, 21000 Kamen</derivirana_varijabla>
  </DomainObject.Predmet.ProtustrankaWithAdressOIB>
  <DomainObject.Predmet.ProtustrankaNazivFormated>
    <izvorni_sadrzaj>Stečajna masa EGIDA d.o.o. za usluge</izvorni_sadrzaj>
    <derivirana_varijabla naziv="DomainObject.Predmet.ProtustrankaNazivFormated_1">Stečajna masa EGIDA d.o.o. za usluge</derivirana_varijabla>
  </DomainObject.Predmet.ProtustrankaNazivFormated>
  <DomainObject.Predmet.ProtustrankaNazivFormatedOIB>
    <izvorni_sadrzaj>Stečajna masa EGIDA d.o.o. za usluge, OIB 72335632630</izvorni_sadrzaj>
    <derivirana_varijabla naziv="DomainObject.Predmet.ProtustrankaNazivFormatedOIB_1">Stečajna masa EGIDA d.o.o. za usluge, OIB 72335632630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54960.99</izvorni_sadrzaj>
    <derivirana_varijabla naziv="DomainObject.Predmet.TrenutnaVrijednost_1">54960.99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EGIDA d.o.o. za usluge</item>
    </izvorni_sadrzaj>
    <derivirana_varijabla naziv="DomainObject.Predmet.ProtuStrankaListFormated_1">
      <item>Stečajna masa EGIDA d.o.o. za usluge</item>
    </derivirana_varijabla>
  </DomainObject.Predmet.ProtuStrankaListFormated>
  <DomainObject.Predmet.ProtuStrankaListFormatedOIB>
    <izvorni_sadrzaj>
      <item>Stečajna masa EGIDA d.o.o. za usluge, OIB 72335632630</item>
    </izvorni_sadrzaj>
    <derivirana_varijabla naziv="DomainObject.Predmet.ProtuStrankaListFormatedOIB_1">
      <item>Stečajna masa EGIDA d.o.o. za usluge, OIB 72335632630</item>
    </derivirana_varijabla>
  </DomainObject.Predmet.ProtuStrankaListFormatedOIB>
  <DomainObject.Predmet.ProtuStrankaListFormatedWithAdress>
    <izvorni_sadrzaj>
      <item>Stečajna masa EGIDA d.o.o. za usluge, Stari Put 13, 21000 Kamen</item>
    </izvorni_sadrzaj>
    <derivirana_varijabla naziv="DomainObject.Predmet.ProtuStrankaListFormatedWithAdress_1">
      <item>Stečajna masa EGIDA d.o.o. za usluge, Stari Put 13, 21000 Kamen</item>
    </derivirana_varijabla>
  </DomainObject.Predmet.ProtuStrankaListFormatedWithAdress>
  <DomainObject.Predmet.ProtuStrankaListFormatedWithAdressOIB>
    <izvorni_sadrzaj>
      <item>Stečajna masa EGIDA d.o.o. za usluge, OIB 72335632630, Stari Put 13, 21000 Kamen</item>
    </izvorni_sadrzaj>
    <derivirana_varijabla naziv="DomainObject.Predmet.ProtuStrankaListFormatedWithAdressOIB_1">
      <item>Stečajna masa EGIDA d.o.o. za usluge, OIB 72335632630, Stari Put 13, 21000 Kamen</item>
    </derivirana_varijabla>
  </DomainObject.Predmet.ProtuStrankaListFormatedWithAdressOIB>
  <DomainObject.Predmet.ProtuStrankaListNazivFormated>
    <izvorni_sadrzaj>
      <item>Stečajna masa EGIDA d.o.o. za usluge</item>
    </izvorni_sadrzaj>
    <derivirana_varijabla naziv="DomainObject.Predmet.ProtuStrankaListNazivFormated_1">
      <item>Stečajna masa EGIDA d.o.o. za usluge</item>
    </derivirana_varijabla>
  </DomainObject.Predmet.ProtuStrankaListNazivFormated>
  <DomainObject.Predmet.ProtuStrankaListNazivFormatedOIB>
    <izvorni_sadrzaj>
      <item>Stečajna masa EGIDA d.o.o. za usluge, OIB 72335632630</item>
    </izvorni_sadrzaj>
    <derivirana_varijabla naziv="DomainObject.Predmet.ProtuStrankaListNazivFormatedOIB_1">
      <item>Stečajna masa EGIDA d.o.o. za usluge, OIB 72335632630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EGIDA d.o.o. za usluge</izvorni_sadrzaj>
    <derivirana_varijabla naziv="DomainObject.Predmet.ProtustrankaIDrugi_1">Stečajna masa EGIDA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EGIDA d.o.o. za usluge, OIB 72335632630, Stari Put 13, 21000 Kamen</izvorni_sadrzaj>
    <derivirana_varijabla naziv="DomainObject.Predmet.ProtustrankaIDrugiAdressOIB_1">Stečajna masa EGIDA d.o.o. za usluge, OIB 72335632630, Stari Put 13,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EGIDA d.o.o. za usluge</item>
      <item>FINANCIJSKA AGENCIJA, RC SPLIT</item>
    </izvorni_sadrzaj>
    <derivirana_varijabla naziv="DomainObject.Predmet.SudioniciListNaziv_1">
      <item>Stečajna masa EGIDA d.o.o. za usluge</item>
      <item>FINANCIJSKA AGENCIJA, RC SPLIT</item>
    </derivirana_varijabla>
  </DomainObject.Predmet.SudioniciListNaziv>
  <DomainObject.Predmet.SudioniciListAdressOIB>
    <izvorni_sadrzaj>
      <item>Stečajna masa EGIDA d.o.o. za usluge, OIB 72335632630, Stari Put 13,21000 Kamen</item>
      <item>FINANCIJSKA AGENCIJA, RC SPLIT, OIB 85821130368, Mažuranićevo šetalište 24 b,21000 Split</item>
    </izvorni_sadrzaj>
    <derivirana_varijabla naziv="DomainObject.Predmet.SudioniciListAdressOIB_1">
      <item>Stečajna masa EGIDA d.o.o. za usluge, OIB 72335632630, Stari Put 13,21000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72335632630</item>
      <item>, OIB 85821130368</item>
    </izvorni_sadrzaj>
    <derivirana_varijabla naziv="DomainObject.Predmet.SudioniciListNazivOIB_1">
      <item>, OIB 72335632630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7937F-C67C-489F-914D-55657AF94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2194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2018-11-06T07:25:00Z</dcterms:created>
  <dc:creator>Srđan Gavranić</dc:creator>
  <cp:lastModifiedBy>Katarina Franković</cp:lastModifiedBy>
  <cp:lastPrinted>2016-12-02T08:17:00Z</cp:lastPrinted>
  <dcterms:modified xmlns:xsi="http://www.w3.org/2001/XMLSchema-instance" xsi:type="dcterms:W3CDTF">2018-11-06T07:25:00Z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(razrješenje i imenovanje stečajnog upravitelja 113 2017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