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af7c" w14:paraId="04baf7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814BF2">
        <w:rPr>
          <w:sz w:val="24"/>
          <w:szCs w:val="24"/>
        </w:rPr>
        <w:t>988</w:t>
      </w:r>
      <w:r w:rsidR="00987E6B">
        <w:rPr>
          <w:sz w:val="24"/>
          <w:szCs w:val="24"/>
        </w:rPr>
        <w:t>/1</w:t>
      </w:r>
      <w:r w:rsidR="00814BF2">
        <w:rPr>
          <w:sz w:val="24"/>
          <w:szCs w:val="24"/>
        </w:rPr>
        <w:t>8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A06596" w:rsidP="00A06596" w:rsidR="00A06596" w:rsidRPr="00EC1F7C">
      <w:pPr>
        <w:ind w:firstLine="720"/>
        <w:jc w:val="both"/>
        <w:rPr>
          <w:sz w:val="24"/>
          <w:szCs w:val="24"/>
        </w:rPr>
      </w:pPr>
      <w:r w:rsidRPr="00EC1F7C">
        <w:rPr>
          <w:sz w:val="24"/>
          <w:szCs w:val="24"/>
        </w:rPr>
        <w:t xml:space="preserve">Trgovački sud u Zagrebu, po sucu </w:t>
      </w:r>
      <w:proofErr w:type="spellStart"/>
      <w:r w:rsidRPr="00EC1F7C">
        <w:rPr>
          <w:sz w:val="24"/>
          <w:szCs w:val="24"/>
        </w:rPr>
        <w:t>mr.sc</w:t>
      </w:r>
      <w:proofErr w:type="spellEnd"/>
      <w:r w:rsidRPr="00EC1F7C">
        <w:rPr>
          <w:sz w:val="24"/>
          <w:szCs w:val="24"/>
        </w:rPr>
        <w:t xml:space="preserve">. Ivani Koštarić Fegeš, u stečajnom postupku nad dužnikom </w:t>
      </w:r>
      <w:r w:rsidR="009653E6" w:rsidRPr="00936147">
        <w:rPr>
          <w:sz w:val="24"/>
          <w:szCs w:val="24"/>
        </w:rPr>
        <w:t xml:space="preserve">Stečajna masa iza MELO NEKRETNINE d.o.o. u stečaju, Zagreb Majstora </w:t>
      </w:r>
      <w:proofErr w:type="spellStart"/>
      <w:r w:rsidR="009653E6" w:rsidRPr="00936147">
        <w:rPr>
          <w:sz w:val="24"/>
          <w:szCs w:val="24"/>
        </w:rPr>
        <w:t>Radonje</w:t>
      </w:r>
      <w:proofErr w:type="spellEnd"/>
      <w:r w:rsidR="009653E6" w:rsidRPr="00936147">
        <w:rPr>
          <w:sz w:val="24"/>
          <w:szCs w:val="24"/>
        </w:rPr>
        <w:t xml:space="preserve"> 12, </w:t>
      </w:r>
      <w:proofErr w:type="spellStart"/>
      <w:r w:rsidR="009653E6" w:rsidRPr="00936147">
        <w:rPr>
          <w:sz w:val="24"/>
          <w:szCs w:val="24"/>
        </w:rPr>
        <w:t>OIB</w:t>
      </w:r>
      <w:proofErr w:type="spellEnd"/>
      <w:r w:rsidR="009653E6" w:rsidRPr="00936147">
        <w:rPr>
          <w:sz w:val="24"/>
          <w:szCs w:val="24"/>
        </w:rPr>
        <w:t>:</w:t>
      </w:r>
      <w:r w:rsidR="009653E6">
        <w:t xml:space="preserve"> </w:t>
      </w:r>
      <w:r w:rsidR="009653E6" w:rsidRPr="00B66DFB">
        <w:rPr>
          <w:sz w:val="24"/>
          <w:szCs w:val="24"/>
        </w:rPr>
        <w:t xml:space="preserve">56042706180, </w:t>
      </w:r>
      <w:r w:rsidR="001B44C9">
        <w:rPr>
          <w:sz w:val="24"/>
          <w:szCs w:val="24"/>
        </w:rPr>
        <w:t>5</w:t>
      </w:r>
      <w:r w:rsidR="009653E6" w:rsidRPr="00936147">
        <w:rPr>
          <w:sz w:val="24"/>
          <w:szCs w:val="24"/>
        </w:rPr>
        <w:t xml:space="preserve">. </w:t>
      </w:r>
      <w:r w:rsidR="001B44C9">
        <w:rPr>
          <w:sz w:val="24"/>
          <w:szCs w:val="24"/>
        </w:rPr>
        <w:t>rujna</w:t>
      </w:r>
      <w:r w:rsidR="009653E6" w:rsidRPr="00936147">
        <w:rPr>
          <w:sz w:val="24"/>
          <w:szCs w:val="24"/>
        </w:rPr>
        <w:t xml:space="preserve"> 2018.,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987E6B" w:rsidP="00B0396D" w:rsidR="001656B4">
      <w:pPr>
        <w:autoSpaceDE w:val="false"/>
        <w:autoSpaceDN w:val="false"/>
        <w:adjustRightInd w:val="false"/>
        <w:ind w:firstLine="708"/>
        <w:jc w:val="both"/>
        <w:rPr>
          <w:sz w:val="24"/>
          <w:szCs w:val="24"/>
        </w:rPr>
      </w:pPr>
      <w:r w:rsidRPr="00B0396D">
        <w:rPr>
          <w:sz w:val="24"/>
          <w:szCs w:val="24"/>
        </w:rPr>
        <w:t xml:space="preserve">Nalaže se stečajnom upravitelju </w:t>
      </w:r>
      <w:r w:rsidR="00814BF2" w:rsidRPr="00B0396D">
        <w:rPr>
          <w:sz w:val="24"/>
          <w:szCs w:val="24"/>
        </w:rPr>
        <w:t xml:space="preserve">Anti Jukiću, Zagreb, Majstora </w:t>
      </w:r>
      <w:proofErr w:type="spellStart"/>
      <w:r w:rsidR="00814BF2" w:rsidRPr="00B0396D">
        <w:rPr>
          <w:sz w:val="24"/>
          <w:szCs w:val="24"/>
        </w:rPr>
        <w:t>Radonje</w:t>
      </w:r>
      <w:proofErr w:type="spellEnd"/>
      <w:r w:rsidR="00814BF2" w:rsidRPr="00B0396D">
        <w:rPr>
          <w:sz w:val="24"/>
          <w:szCs w:val="24"/>
        </w:rPr>
        <w:t xml:space="preserve"> 12, </w:t>
      </w:r>
      <w:proofErr w:type="spellStart"/>
      <w:r w:rsidR="00814BF2" w:rsidRPr="00B0396D">
        <w:rPr>
          <w:sz w:val="24"/>
          <w:szCs w:val="24"/>
        </w:rPr>
        <w:t>OIB</w:t>
      </w:r>
      <w:proofErr w:type="spellEnd"/>
      <w:r w:rsidR="00814BF2" w:rsidRPr="00B0396D">
        <w:rPr>
          <w:sz w:val="24"/>
          <w:szCs w:val="24"/>
        </w:rPr>
        <w:t xml:space="preserve">: 74320689175, </w:t>
      </w:r>
      <w:r w:rsidR="001B44C9" w:rsidRPr="00B0396D">
        <w:rPr>
          <w:sz w:val="24"/>
          <w:szCs w:val="24"/>
        </w:rPr>
        <w:t xml:space="preserve">u roku 3 dana od dostave ovog zaključka dopuniti </w:t>
      </w:r>
      <w:r w:rsidRPr="00B0396D">
        <w:rPr>
          <w:sz w:val="24"/>
          <w:szCs w:val="24"/>
        </w:rPr>
        <w:t xml:space="preserve">izvješće o gospodarskom položaju dužnika i njegovim uzrocima </w:t>
      </w:r>
      <w:r w:rsidR="001B44C9" w:rsidRPr="00B0396D">
        <w:rPr>
          <w:sz w:val="24"/>
          <w:szCs w:val="24"/>
        </w:rPr>
        <w:t xml:space="preserve">od 4. rujna 2018., </w:t>
      </w:r>
      <w:r w:rsidR="00924F90" w:rsidRPr="00B0396D">
        <w:rPr>
          <w:sz w:val="24"/>
          <w:szCs w:val="24"/>
        </w:rPr>
        <w:t>na način da</w:t>
      </w:r>
      <w:r w:rsidR="001656B4">
        <w:rPr>
          <w:sz w:val="24"/>
          <w:szCs w:val="24"/>
        </w:rPr>
        <w:t>:</w:t>
      </w:r>
      <w:r w:rsidR="00924F90" w:rsidRPr="00B0396D">
        <w:rPr>
          <w:sz w:val="24"/>
          <w:szCs w:val="24"/>
        </w:rPr>
        <w:t xml:space="preserve"> </w:t>
      </w:r>
    </w:p>
    <w:p w:rsidRDefault="001656B4" w:rsidP="00B0396D" w:rsidR="001656B4">
      <w:pPr>
        <w:autoSpaceDE w:val="false"/>
        <w:autoSpaceDN w:val="false"/>
        <w:adjustRightInd w:val="false"/>
        <w:ind w:firstLine="708"/>
        <w:jc w:val="both"/>
        <w:rPr>
          <w:rFonts w:eastAsia="MinionPro-Cn"/>
          <w:sz w:val="24"/>
          <w:szCs w:val="24"/>
        </w:rPr>
      </w:pPr>
      <w:r>
        <w:rPr>
          <w:sz w:val="24"/>
          <w:szCs w:val="24"/>
        </w:rPr>
        <w:t xml:space="preserve">- </w:t>
      </w:r>
      <w:r w:rsidR="00924F90" w:rsidRPr="00B0396D">
        <w:rPr>
          <w:sz w:val="24"/>
          <w:szCs w:val="24"/>
        </w:rPr>
        <w:t xml:space="preserve">dostavi podatke o </w:t>
      </w:r>
      <w:r w:rsidR="00F35583" w:rsidRPr="00B0396D">
        <w:rPr>
          <w:sz w:val="24"/>
          <w:szCs w:val="24"/>
        </w:rPr>
        <w:t>eventualnim</w:t>
      </w:r>
      <w:r w:rsidR="00924F90" w:rsidRPr="00B0396D">
        <w:rPr>
          <w:sz w:val="24"/>
          <w:szCs w:val="24"/>
        </w:rPr>
        <w:t xml:space="preserve"> izlučnim i </w:t>
      </w:r>
      <w:proofErr w:type="spellStart"/>
      <w:r w:rsidR="00924F90" w:rsidRPr="00B0396D">
        <w:rPr>
          <w:sz w:val="24"/>
          <w:szCs w:val="24"/>
        </w:rPr>
        <w:t>razlučnim</w:t>
      </w:r>
      <w:proofErr w:type="spellEnd"/>
      <w:r w:rsidR="00924F90" w:rsidRPr="00B0396D">
        <w:rPr>
          <w:sz w:val="24"/>
          <w:szCs w:val="24"/>
        </w:rPr>
        <w:t xml:space="preserve"> pravima, </w:t>
      </w:r>
      <w:r w:rsidR="00F35583" w:rsidRPr="00B0396D">
        <w:rPr>
          <w:rFonts w:eastAsia="MinionPro-Cn"/>
          <w:sz w:val="24"/>
          <w:szCs w:val="24"/>
        </w:rPr>
        <w:t>popis pojedinih</w:t>
      </w:r>
      <w:r w:rsidR="00924F90" w:rsidRPr="00B0396D">
        <w:rPr>
          <w:rFonts w:eastAsia="MinionPro-Cn"/>
          <w:sz w:val="24"/>
          <w:szCs w:val="24"/>
        </w:rPr>
        <w:t xml:space="preserve"> predmeta stečajne mase </w:t>
      </w:r>
      <w:r w:rsidR="00F35583" w:rsidRPr="00B0396D">
        <w:rPr>
          <w:rFonts w:eastAsia="MinionPro-Cn"/>
          <w:sz w:val="24"/>
          <w:szCs w:val="24"/>
        </w:rPr>
        <w:t xml:space="preserve">u skladu s odredbama članka </w:t>
      </w:r>
      <w:r w:rsidR="00924F90" w:rsidRPr="00B0396D">
        <w:rPr>
          <w:rFonts w:eastAsia="MinionPro-Cn"/>
          <w:sz w:val="24"/>
          <w:szCs w:val="24"/>
        </w:rPr>
        <w:t>22</w:t>
      </w:r>
      <w:r w:rsidR="0045177E" w:rsidRPr="00B0396D">
        <w:rPr>
          <w:rFonts w:eastAsia="MinionPro-Cn"/>
          <w:sz w:val="24"/>
          <w:szCs w:val="24"/>
        </w:rPr>
        <w:t>1</w:t>
      </w:r>
      <w:r w:rsidR="00924F90" w:rsidRPr="00B0396D">
        <w:rPr>
          <w:rFonts w:eastAsia="MinionPro-Cn"/>
          <w:sz w:val="24"/>
          <w:szCs w:val="24"/>
        </w:rPr>
        <w:t>. Stečajnog zakona</w:t>
      </w:r>
      <w:r w:rsidR="00F35583" w:rsidRPr="00B0396D">
        <w:rPr>
          <w:rFonts w:eastAsia="MinionPro-Cn"/>
          <w:sz w:val="24"/>
          <w:szCs w:val="24"/>
        </w:rPr>
        <w:t xml:space="preserve"> </w:t>
      </w:r>
      <w:r w:rsidR="002360AF" w:rsidRPr="00B0396D">
        <w:rPr>
          <w:rFonts w:eastAsia="MinionPro-Cn"/>
          <w:sz w:val="24"/>
          <w:szCs w:val="24"/>
        </w:rPr>
        <w:t>(</w:t>
      </w:r>
      <w:r w:rsidR="00F35583" w:rsidRPr="00B0396D">
        <w:rPr>
          <w:rFonts w:eastAsia="MinionPro-Cn"/>
          <w:sz w:val="24"/>
          <w:szCs w:val="24"/>
        </w:rPr>
        <w:t>„Narodne novine“ broj 71/15</w:t>
      </w:r>
      <w:r w:rsidR="002360AF" w:rsidRPr="00B0396D">
        <w:rPr>
          <w:rFonts w:eastAsia="MinionPro-Cn"/>
          <w:sz w:val="24"/>
          <w:szCs w:val="24"/>
        </w:rPr>
        <w:t xml:space="preserve">; dalje: </w:t>
      </w:r>
      <w:proofErr w:type="spellStart"/>
      <w:r w:rsidR="002360AF" w:rsidRPr="00B0396D">
        <w:rPr>
          <w:rFonts w:eastAsia="MinionPro-Cn"/>
          <w:sz w:val="24"/>
          <w:szCs w:val="24"/>
        </w:rPr>
        <w:t>SZ</w:t>
      </w:r>
      <w:proofErr w:type="spellEnd"/>
      <w:r w:rsidR="00F35583" w:rsidRPr="00B0396D">
        <w:rPr>
          <w:rFonts w:eastAsia="MinionPro-Cn"/>
          <w:sz w:val="24"/>
          <w:szCs w:val="24"/>
        </w:rPr>
        <w:t>)</w:t>
      </w:r>
      <w:r w:rsidR="0045177E" w:rsidRPr="00B0396D">
        <w:rPr>
          <w:rFonts w:eastAsia="MinionPro-Cn"/>
          <w:sz w:val="24"/>
          <w:szCs w:val="24"/>
        </w:rPr>
        <w:t>, popis vjerovnika u skladu s</w:t>
      </w:r>
      <w:r w:rsidR="00B0396D" w:rsidRPr="00B0396D">
        <w:rPr>
          <w:rFonts w:eastAsia="MinionPro-Cn"/>
          <w:sz w:val="24"/>
          <w:szCs w:val="24"/>
        </w:rPr>
        <w:t xml:space="preserve"> odredbama članka 222. </w:t>
      </w:r>
      <w:proofErr w:type="spellStart"/>
      <w:r w:rsidR="00B0396D" w:rsidRPr="00B0396D">
        <w:rPr>
          <w:rFonts w:eastAsia="MinionPro-Cn"/>
          <w:sz w:val="24"/>
          <w:szCs w:val="24"/>
        </w:rPr>
        <w:t>SZ</w:t>
      </w:r>
      <w:proofErr w:type="spellEnd"/>
      <w:r w:rsidR="00B0396D" w:rsidRPr="00B0396D">
        <w:rPr>
          <w:rFonts w:eastAsia="MinionPro-Cn"/>
          <w:sz w:val="24"/>
          <w:szCs w:val="24"/>
        </w:rPr>
        <w:t xml:space="preserve">-a, sustavan pregled imovine i obveza u skladu s odredbama članka 223. </w:t>
      </w:r>
      <w:proofErr w:type="spellStart"/>
      <w:r w:rsidR="00B0396D" w:rsidRPr="00B0396D">
        <w:rPr>
          <w:rFonts w:eastAsia="MinionPro-Cn"/>
          <w:sz w:val="24"/>
          <w:szCs w:val="24"/>
        </w:rPr>
        <w:t>SZ</w:t>
      </w:r>
      <w:proofErr w:type="spellEnd"/>
      <w:r w:rsidR="00B0396D" w:rsidRPr="00B0396D">
        <w:rPr>
          <w:rFonts w:eastAsia="MinionPro-Cn"/>
          <w:sz w:val="24"/>
          <w:szCs w:val="24"/>
        </w:rPr>
        <w:t xml:space="preserve">-a, </w:t>
      </w:r>
    </w:p>
    <w:p w:rsidRDefault="001656B4" w:rsidP="00B0396D" w:rsidR="001656B4">
      <w:pPr>
        <w:autoSpaceDE w:val="false"/>
        <w:autoSpaceDN w:val="false"/>
        <w:adjustRightInd w:val="false"/>
        <w:ind w:firstLine="708"/>
        <w:jc w:val="both"/>
        <w:rPr>
          <w:rFonts w:eastAsia="MinionPro-Cn"/>
          <w:sz w:val="24"/>
          <w:szCs w:val="24"/>
        </w:rPr>
      </w:pPr>
      <w:r>
        <w:rPr>
          <w:rFonts w:eastAsia="MinionPro-Cn"/>
          <w:sz w:val="24"/>
          <w:szCs w:val="24"/>
        </w:rPr>
        <w:t xml:space="preserve">- sastavi predračun troškova stečajnoga postupka, </w:t>
      </w:r>
      <w:r w:rsidR="00B0396D">
        <w:rPr>
          <w:rFonts w:eastAsia="MinionPro-Cn"/>
          <w:sz w:val="24"/>
          <w:szCs w:val="24"/>
        </w:rPr>
        <w:t xml:space="preserve">te </w:t>
      </w:r>
    </w:p>
    <w:p w:rsidRDefault="001656B4" w:rsidP="00B0396D" w:rsidR="00B0396D">
      <w:pPr>
        <w:autoSpaceDE w:val="false"/>
        <w:autoSpaceDN w:val="false"/>
        <w:adjustRightInd w:val="false"/>
        <w:ind w:firstLine="708"/>
        <w:jc w:val="both"/>
        <w:rPr>
          <w:rFonts w:eastAsia="MinionPro-Cn"/>
          <w:sz w:val="24"/>
          <w:szCs w:val="24"/>
        </w:rPr>
      </w:pPr>
      <w:r>
        <w:rPr>
          <w:rFonts w:eastAsia="MinionPro-Cn"/>
          <w:sz w:val="24"/>
          <w:szCs w:val="24"/>
        </w:rPr>
        <w:t xml:space="preserve">- dostavi </w:t>
      </w:r>
      <w:r w:rsidR="00B0396D">
        <w:rPr>
          <w:rFonts w:eastAsia="MinionPro-Cn"/>
          <w:sz w:val="24"/>
          <w:szCs w:val="24"/>
        </w:rPr>
        <w:t>prijedlog odluka za skupštinu vjerovnika koja će se održ</w:t>
      </w:r>
      <w:r>
        <w:rPr>
          <w:rFonts w:eastAsia="MinionPro-Cn"/>
          <w:sz w:val="24"/>
          <w:szCs w:val="24"/>
        </w:rPr>
        <w:t>ati 20. rujna 2018. u 9,45 sati,</w:t>
      </w:r>
    </w:p>
    <w:p w:rsidRDefault="001656B4" w:rsidP="00B0396D" w:rsidR="001656B4">
      <w:pPr>
        <w:autoSpaceDE w:val="false"/>
        <w:autoSpaceDN w:val="false"/>
        <w:adjustRightInd w:val="false"/>
        <w:ind w:firstLine="708"/>
        <w:jc w:val="both"/>
        <w:rPr>
          <w:rFonts w:eastAsia="MinionPro-Cn"/>
          <w:sz w:val="24"/>
          <w:szCs w:val="24"/>
        </w:rPr>
      </w:pPr>
      <w:r>
        <w:rPr>
          <w:rFonts w:eastAsia="MinionPro-Cn"/>
          <w:sz w:val="24"/>
          <w:szCs w:val="24"/>
        </w:rPr>
        <w:t xml:space="preserve">vodeći računa o odredbama članka 89. </w:t>
      </w:r>
      <w:proofErr w:type="spellStart"/>
      <w:r>
        <w:rPr>
          <w:rFonts w:eastAsia="MinionPro-Cn"/>
          <w:sz w:val="24"/>
          <w:szCs w:val="24"/>
        </w:rPr>
        <w:t>SZ</w:t>
      </w:r>
      <w:proofErr w:type="spellEnd"/>
      <w:r>
        <w:rPr>
          <w:rFonts w:eastAsia="MinionPro-Cn"/>
          <w:sz w:val="24"/>
          <w:szCs w:val="24"/>
        </w:rPr>
        <w:t>-a kojima su propisane dužnosti stečajnoga upravitelja.</w:t>
      </w:r>
    </w:p>
    <w:p w:rsidRDefault="001656B4" w:rsidP="00B0396D" w:rsidR="001656B4">
      <w:pPr>
        <w:autoSpaceDE w:val="false"/>
        <w:autoSpaceDN w:val="false"/>
        <w:adjustRightInd w:val="false"/>
        <w:ind w:firstLine="708"/>
        <w:jc w:val="both"/>
        <w:rPr>
          <w:rFonts w:eastAsia="MinionPro-Cn"/>
          <w:sz w:val="24"/>
          <w:szCs w:val="24"/>
        </w:rPr>
      </w:pPr>
    </w:p>
    <w:p w:rsidRDefault="00CE4727" w:rsidP="00A06596" w:rsidR="00A06596" w:rsidRPr="00EC1F7C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B44C9" w:rsidRPr="001B44C9">
        <w:rPr>
          <w:sz w:val="24"/>
          <w:szCs w:val="24"/>
        </w:rPr>
        <w:t xml:space="preserve">5. rujna </w:t>
      </w:r>
      <w:r w:rsidR="009653E6" w:rsidRPr="00936147">
        <w:rPr>
          <w:sz w:val="24"/>
          <w:szCs w:val="24"/>
        </w:rPr>
        <w:t>2018</w:t>
      </w:r>
      <w:r w:rsidR="00A06596">
        <w:rPr>
          <w:sz w:val="24"/>
          <w:szCs w:val="24"/>
        </w:rPr>
        <w:t>.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6C1A95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6C1A95">
        <w:t>, v.r.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F35583" w:rsidR="001D2511" w:rsidRPr="002A46D6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731626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731626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="00731626">
        <w:rPr>
          <w:sz w:val="24"/>
          <w:szCs w:val="24"/>
        </w:rPr>
        <w:t>SZ</w:t>
      </w:r>
      <w:proofErr w:type="spellEnd"/>
      <w:r w:rsidR="00731626">
        <w:rPr>
          <w:sz w:val="24"/>
          <w:szCs w:val="24"/>
        </w:rPr>
        <w:t>-a).</w:t>
      </w:r>
    </w:p>
    <w:p w:rsidRDefault="00016E55" w:rsidP="00CE4727" w:rsidR="00016E55">
      <w:pPr>
        <w:rPr>
          <w:sz w:val="24"/>
          <w:szCs w:val="24"/>
        </w:rPr>
      </w:pPr>
    </w:p>
    <w:p w:rsidRDefault="006C1A95" w:rsidP="00CE4727" w:rsidR="006C1A95">
      <w:pPr>
        <w:rPr>
          <w:sz w:val="24"/>
          <w:szCs w:val="24"/>
        </w:rPr>
      </w:pPr>
    </w:p>
    <w:p w:rsidRDefault="006C1A95" w:rsidP="006C1A95" w:rsidR="006C1A95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6C1A95" w:rsidP="006C1A95" w:rsidR="00B639DE" w:rsidRPr="002A46D6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Pro-Cn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6E55"/>
    <w:rsid w:val="0001716D"/>
    <w:rsid w:val="00033BCB"/>
    <w:rsid w:val="0008349A"/>
    <w:rsid w:val="00097E91"/>
    <w:rsid w:val="000F3FBC"/>
    <w:rsid w:val="00103F3D"/>
    <w:rsid w:val="00114293"/>
    <w:rsid w:val="00130EF6"/>
    <w:rsid w:val="00146866"/>
    <w:rsid w:val="001656B4"/>
    <w:rsid w:val="00166AE8"/>
    <w:rsid w:val="001A0815"/>
    <w:rsid w:val="001B44C9"/>
    <w:rsid w:val="001D2511"/>
    <w:rsid w:val="00216892"/>
    <w:rsid w:val="002325A9"/>
    <w:rsid w:val="002360AF"/>
    <w:rsid w:val="00275900"/>
    <w:rsid w:val="002A46D6"/>
    <w:rsid w:val="002B13AE"/>
    <w:rsid w:val="002B5611"/>
    <w:rsid w:val="002C0E29"/>
    <w:rsid w:val="002D4611"/>
    <w:rsid w:val="0030456D"/>
    <w:rsid w:val="00321A2C"/>
    <w:rsid w:val="0033459C"/>
    <w:rsid w:val="003619D6"/>
    <w:rsid w:val="003804D1"/>
    <w:rsid w:val="00382970"/>
    <w:rsid w:val="003A789A"/>
    <w:rsid w:val="003E0B94"/>
    <w:rsid w:val="003F091E"/>
    <w:rsid w:val="003F320D"/>
    <w:rsid w:val="00445BED"/>
    <w:rsid w:val="0045177E"/>
    <w:rsid w:val="0047675D"/>
    <w:rsid w:val="00494BF5"/>
    <w:rsid w:val="004C6A58"/>
    <w:rsid w:val="004E1959"/>
    <w:rsid w:val="004E5469"/>
    <w:rsid w:val="004F022B"/>
    <w:rsid w:val="00516A2C"/>
    <w:rsid w:val="00547C09"/>
    <w:rsid w:val="00564481"/>
    <w:rsid w:val="0057308E"/>
    <w:rsid w:val="005B5B68"/>
    <w:rsid w:val="00604901"/>
    <w:rsid w:val="0064089D"/>
    <w:rsid w:val="0065484C"/>
    <w:rsid w:val="00663853"/>
    <w:rsid w:val="006A03F6"/>
    <w:rsid w:val="006A4139"/>
    <w:rsid w:val="006B4804"/>
    <w:rsid w:val="006C1A95"/>
    <w:rsid w:val="006F1EBD"/>
    <w:rsid w:val="006F5728"/>
    <w:rsid w:val="00712637"/>
    <w:rsid w:val="00720084"/>
    <w:rsid w:val="00731626"/>
    <w:rsid w:val="00770B84"/>
    <w:rsid w:val="00775FD2"/>
    <w:rsid w:val="007A6843"/>
    <w:rsid w:val="007B3F07"/>
    <w:rsid w:val="007F082E"/>
    <w:rsid w:val="00814BF2"/>
    <w:rsid w:val="00834A88"/>
    <w:rsid w:val="00847812"/>
    <w:rsid w:val="008B6E62"/>
    <w:rsid w:val="008C4205"/>
    <w:rsid w:val="009002D8"/>
    <w:rsid w:val="00924F90"/>
    <w:rsid w:val="009457C8"/>
    <w:rsid w:val="009632D9"/>
    <w:rsid w:val="009653E6"/>
    <w:rsid w:val="00980E9D"/>
    <w:rsid w:val="00987E6B"/>
    <w:rsid w:val="009F122E"/>
    <w:rsid w:val="009F4837"/>
    <w:rsid w:val="009F78F6"/>
    <w:rsid w:val="00A06596"/>
    <w:rsid w:val="00A11232"/>
    <w:rsid w:val="00A2036B"/>
    <w:rsid w:val="00A26A3D"/>
    <w:rsid w:val="00A53AF0"/>
    <w:rsid w:val="00AA39EA"/>
    <w:rsid w:val="00B0396D"/>
    <w:rsid w:val="00B07CEE"/>
    <w:rsid w:val="00B639DE"/>
    <w:rsid w:val="00B63ADE"/>
    <w:rsid w:val="00BC1547"/>
    <w:rsid w:val="00BC5880"/>
    <w:rsid w:val="00C10154"/>
    <w:rsid w:val="00C17743"/>
    <w:rsid w:val="00C232EF"/>
    <w:rsid w:val="00C40C56"/>
    <w:rsid w:val="00C64D2F"/>
    <w:rsid w:val="00CA1149"/>
    <w:rsid w:val="00CE4727"/>
    <w:rsid w:val="00CF7C02"/>
    <w:rsid w:val="00D13D51"/>
    <w:rsid w:val="00D51828"/>
    <w:rsid w:val="00D6062E"/>
    <w:rsid w:val="00D64F08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F073B1"/>
    <w:rsid w:val="00F35583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A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A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A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A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A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A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A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A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St-988/2018-19</izvorni_sadrzaj>
    <derivirana_varijabla naziv="DomainObject.Oznaka_1">St-988/2018-19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St-988/2018</izvorni_sadrzaj>
    <derivirana_varijabla naziv="DomainObject.Predmet.OznakaBroj_1">St-988/2018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MELO NEKRETNINE d.o.o. u stečaju</izvorni_sadrzaj>
    <derivirana_varijabla naziv="DomainObject.Predmet.ProtustrankaFormated_1">  Stečajna masa iza MELO NEKRETNINE d.o.o. u stečaju</derivirana_varijabla>
  </DomainObject.Predmet.ProtustrankaFormated>
  <DomainObject.Predmet.ProtustrankaFormatedOIB>
    <izvorni_sadrzaj>  Stečajna masa iza MELO NEKRETNINE d.o.o. u stečaju, OIB 83229700140</izvorni_sadrzaj>
    <derivirana_varijabla naziv="DomainObject.Predmet.ProtustrankaFormatedOIB_1">  Stečajna masa iza MELO NEKRETNINE d.o.o. u stečaju, OIB 83229700140</derivirana_varijabla>
  </DomainObject.Predmet.ProtustrankaFormatedOIB>
  <DomainObject.Predmet.ProtustrankaFormatedWithAdress>
    <izvorni_sadrzaj> Stečajna masa iza MELO NEKRETNINE d.o.o. u stečaju, Stubička 62/A, 10000 Zagreb</izvorni_sadrzaj>
    <derivirana_varijabla naziv="DomainObject.Predmet.ProtustrankaFormatedWithAdress_1"> Stečajna masa iza MELO NEKRETNINE d.o.o. u stečaju, Stubička 62/A, 10000 Zagreb</derivirana_varijabla>
  </DomainObject.Predmet.ProtustrankaFormatedWithAdress>
  <DomainObject.Predmet.ProtustrankaFormatedWithAdressOIB>
    <izvorni_sadrzaj> Stečajna masa iza MELO NEKRETNINE d.o.o. u stečaju, OIB 83229700140, Stubička 62/A, 10000 Zagreb</izvorni_sadrzaj>
    <derivirana_varijabla naziv="DomainObject.Predmet.ProtustrankaFormatedWithAdressOIB_1"> Stečajna masa iza MELO NEKRETNINE d.o.o. u stečaju, OIB 83229700140, Stubička 62/A, 10000 Zagreb</derivirana_varijabla>
  </DomainObject.Predmet.ProtustrankaFormatedWithAdressOIB>
  <DomainObject.Predmet.ProtustrankaWithAdress>
    <izvorni_sadrzaj>Stečajna masa iza MELO NEKRETNINE d.o.o. u stečaju Stubička 62/A, 10000 Zagreb</izvorni_sadrzaj>
    <derivirana_varijabla naziv="DomainObject.Predmet.ProtustrankaWithAdress_1">Stečajna masa iza MELO NEKRETNINE d.o.o. u stečaju Stubička 62/A, 10000 Zagreb</derivirana_varijabla>
  </DomainObject.Predmet.ProtustrankaWithAdress>
  <DomainObject.Predmet.ProtustrankaWithAdressOIB>
    <izvorni_sadrzaj>Stečajna masa iza MELO NEKRETNINE d.o.o. u stečaju, OIB 83229700140, Stubička 62/A, 10000 Zagreb</izvorni_sadrzaj>
    <derivirana_varijabla naziv="DomainObject.Predmet.ProtustrankaWithAdressOIB_1">Stečajna masa iza MELO NEKRETNINE d.o.o. u stečaju, OIB 83229700140, Stubička 62/A, 10000 Zagreb</derivirana_varijabla>
  </DomainObject.Predmet.ProtustrankaWithAdressOIB>
  <DomainObject.Predmet.ProtustrankaNazivFormated>
    <izvorni_sadrzaj>Stečajna masa iza MELO NEKRETNINE d.o.o. u stečaju</izvorni_sadrzaj>
    <derivirana_varijabla naziv="DomainObject.Predmet.ProtustrankaNazivFormated_1">Stečajna masa iza MELO NEKRETNINE d.o.o. u stečaju</derivirana_varijabla>
  </DomainObject.Predmet.ProtustrankaNazivFormated>
  <DomainObject.Predmet.ProtustrankaNazivFormatedOIB>
    <izvorni_sadrzaj>Stečajna masa iza MELO NEKRETNINE d.o.o. u stečaju, OIB 83229700140</izvorni_sadrzaj>
    <derivirana_varijabla naziv="DomainObject.Predmet.ProtustrankaNazivFormatedOIB_1">Stečajna masa iza MELO NEKRETNINE d.o.o. u stečaju, OIB 83229700140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LIDIA ŽAGAR zastupanog po punomoćniku Borna Okroša; Daniel Hanik; FINA Regionalni centar Zagreb</izvorni_sadrzaj>
    <derivirana_varijabla naziv="DomainObject.Predmet.StrankaFormated_1">  LIDIA ŽAGAR zastupanog po punomoćniku Borna Okroša; Daniel Hanik; FINA Regionalni centar Zagreb</derivirana_varijabla>
  </DomainObject.Predmet.StrankaFormated>
  <DomainObject.Predmet.StrankaFormatedOIB>
    <izvorni_sadrzaj>  LIDIA ŽAGAR zastupanog po punomoćniku Borna Okroša; Daniel Hanik; FINA Regionalni centar Zagreb, OIB 85821130368</izvorni_sadrzaj>
    <derivirana_varijabla naziv="DomainObject.Predmet.StrankaFormatedOIB_1">  LIDIA ŽAGAR zastupanog po punomoćniku Borna Okroša; Daniel Hanik; FINA Regionalni centar Zagreb, OIB 85821130368</derivirana_varijabla>
  </DomainObject.Predmet.StrankaFormatedOIB>
  <DomainObject.Predmet.StrankaFormatedWithAdress>
    <izvorni_sadrzaj> LIDIA ŽAGAR zastupanog po punomoćniku Borna Okroša; Daniel Hanik; FINA Regionalni centar Zagreb, Trg svibanjskih žrtava 1995. 1, 10000 Zagreb</izvorni_sadrzaj>
    <derivirana_varijabla naziv="DomainObject.Predmet.StrankaFormatedWithAdress_1"> LIDIA ŽAGAR zastupanog po punomoćniku Borna Okroša; Daniel Hanik; FINA Regionalni centar Zagreb, Trg svibanjskih žrtava 1995. 1, 10000 Zagreb</derivirana_varijabla>
  </DomainObject.Predmet.StrankaFormatedWithAdress>
  <DomainObject.Predmet.StrankaFormatedWithAdressOIB>
    <izvorni_sadrzaj> LIDIA ŽAGAR zastupanog po punomoćniku Borna Okroša; Daniel Hanik; FINA Regionalni centar Zagreb, OIB 85821130368, Trg svibanjskih žrtava 1995. 1, 10000 Zagreb</izvorni_sadrzaj>
    <derivirana_varijabla naziv="DomainObject.Predmet.StrankaFormatedWithAdressOIB_1"> LIDIA ŽAGAR zastupanog po punomoćniku Borna Okroša; Daniel Hanik; FINA Regionalni centar Zagreb, OIB 85821130368, Trg svibanjskih žrtava 1995. 1, 10000 Zagreb</derivirana_varijabla>
  </DomainObject.Predmet.StrankaFormatedWithAdressOIB>
  <DomainObject.Predmet.StrankaWithAdress>
    <izvorni_sadrzaj>LIDIA ŽAGAR ,FINA Regionalni centar Zagreb Trg svibanjskih žrtava 1995. 1,10000 Zagreb</izvorni_sadrzaj>
    <derivirana_varijabla naziv="DomainObject.Predmet.StrankaWithAdress_1">LIDIA ŽAGAR ,FINA Regionalni centar Zagreb Trg svibanjskih žrtava 1995. 1,10000 Zagreb</derivirana_varijabla>
  </DomainObject.Predmet.StrankaWithAdress>
  <DomainObject.Predmet.StrankaWithAdressOIB>
    <izvorni_sadrzaj>LIDIA ŽAGAR,FINA Regionalni centar Zagreb, OIB 85821130368, Trg svibanjskih žrtava 1995. 1,10000 Zagreb</izvorni_sadrzaj>
    <derivirana_varijabla naziv="DomainObject.Predmet.StrankaWithAdressOIB_1">LIDIA ŽAGAR,FINA Regionalni centar Zagreb, OIB 85821130368, Trg svibanjskih žrtava 1995. 1,10000 Zagreb</derivirana_varijabla>
  </DomainObject.Predmet.StrankaWithAdressOIB>
  <DomainObject.Predmet.StrankaNazivFormated>
    <izvorni_sadrzaj>LIDIA ŽAGAR,FINA Regionalni centar Zagreb</izvorni_sadrzaj>
    <derivirana_varijabla naziv="DomainObject.Predmet.StrankaNazivFormated_1">LIDIA ŽAGAR,FINA Regionalni centar Zagreb</derivirana_varijabla>
  </DomainObject.Predmet.StrankaNazivFormated>
  <DomainObject.Predmet.StrankaNazivFormatedOIB>
    <izvorni_sadrzaj>LIDIA ŽAGAR,FINA Regionalni centar Zagreb, OIB 85821130368</izvorni_sadrzaj>
    <derivirana_varijabla naziv="DomainObject.Predmet.StrankaNazivFormatedOIB_1">LIDIA ŽAGAR,FINA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LIDIA ŽAGAR zastupanog po punomoćniku Borna Okroša; Daniel Hanik</item>
      <item>FINA Regionalni centar Zagreb</item>
    </izvorni_sadrzaj>
    <derivirana_varijabla naziv="DomainObject.Predmet.StrankaListFormated_1">
      <item>LIDIA ŽAGAR zastupanog po punomoćniku Borna Okroša; Daniel Hanik</item>
      <item>FINA Regionalni centar Zagreb</item>
    </derivirana_varijabla>
  </DomainObject.Predmet.StrankaListFormated>
  <DomainObject.Predmet.StrankaListFormatedOIB>
    <izvorni_sadrzaj>
      <item>LIDIA ŽAGAR zastupanog po punomoćniku Borna Okroša; Daniel Hanik</item>
      <item>FINA Regionalni centar Zagreb, OIB 85821130368</item>
    </izvorni_sadrzaj>
    <derivirana_varijabla naziv="DomainObject.Predmet.StrankaListFormatedOIB_1">
      <item>LIDIA ŽAGAR zastupanog po punomoćniku Borna Okroša; Daniel Hanik</item>
      <item>FINA Regionalni centar Zagreb, OIB 85821130368</item>
    </derivirana_varijabla>
  </DomainObject.Predmet.StrankaListFormatedOIB>
  <DomainObject.Predmet.StrankaListFormatedWithAdress>
    <izvorni_sadrzaj>
      <item>LIDIA ŽAGAR zastupanog po punomoćniku Borna Okroša; Daniel Hanik</item>
      <item>FINA Regionalni centar Zagreb, Trg svibanjskih žrtava 1995. 1, 10000 Zagreb</item>
    </izvorni_sadrzaj>
    <derivirana_varijabla naziv="DomainObject.Predmet.StrankaListFormatedWithAdress_1">
      <item>LIDIA ŽAGAR zastupanog po punomoćniku Borna Okroša; Daniel Hanik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LIDIA ŽAGAR zastupanog po punomoćniku Borna Okroša; Daniel Hanik</item>
      <item>FINA Regionalni centar Zagreb, OIB 85821130368, Trg svibanjskih žrtava 1995. 1, 10000 Zagreb</item>
    </izvorni_sadrzaj>
    <derivirana_varijabla naziv="DomainObject.Predmet.StrankaListFormatedWithAdressOIB_1">
      <item>LIDIA ŽAGAR zastupanog po punomoćniku Borna Okroša; Daniel Hanik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LIDIA ŽAGAR</item>
      <item>FINA Regionalni centar Zagreb</item>
    </izvorni_sadrzaj>
    <derivirana_varijabla naziv="DomainObject.Predmet.StrankaListNazivFormated_1">
      <item>LIDIA ŽAGAR</item>
      <item>FINA Regionalni centar Zagreb</item>
    </derivirana_varijabla>
  </DomainObject.Predmet.StrankaListNazivFormated>
  <DomainObject.Predmet.StrankaListNazivFormatedOIB>
    <izvorni_sadrzaj>
      <item>LIDIA ŽAGAR</item>
      <item>FINA Regionalni centar Zagreb, OIB 85821130368</item>
    </izvorni_sadrzaj>
    <derivirana_varijabla naziv="DomainObject.Predmet.StrankaListNazivFormatedOIB_1">
      <item>LIDIA ŽAGAR</item>
      <item>FINA Regionalni centar Zagreb, OIB 85821130368</item>
    </derivirana_varijabla>
  </DomainObject.Predmet.StrankaListNazivFormatedOIB>
  <DomainObject.Predmet.ProtuStrankaListFormated>
    <izvorni_sadrzaj>
      <item>Stečajna masa iza MELO NEKRETNINE d.o.o. u stečaju</item>
    </izvorni_sadrzaj>
    <derivirana_varijabla naziv="DomainObject.Predmet.ProtuStrankaListFormated_1">
      <item>Stečajna masa iza MELO NEKRETNINE d.o.o. u stečaju</item>
    </derivirana_varijabla>
  </DomainObject.Predmet.ProtuStrankaListFormated>
  <DomainObject.Predmet.ProtuStrankaListFormatedOIB>
    <izvorni_sadrzaj>
      <item>Stečajna masa iza MELO NEKRETNINE d.o.o. u stečaju, OIB 83229700140</item>
    </izvorni_sadrzaj>
    <derivirana_varijabla naziv="DomainObject.Predmet.ProtuStrankaListFormatedOIB_1">
      <item>Stečajna masa iza MELO NEKRETNINE d.o.o. u stečaju, OIB 83229700140</item>
    </derivirana_varijabla>
  </DomainObject.Predmet.ProtuStrankaListFormatedOIB>
  <DomainObject.Predmet.ProtuStrankaListFormatedWithAdress>
    <izvorni_sadrzaj>
      <item>Stečajna masa iza MELO NEKRETNINE d.o.o. u stečaju, Stubička 62/A, 10000 Zagreb</item>
    </izvorni_sadrzaj>
    <derivirana_varijabla naziv="DomainObject.Predmet.ProtuStrankaListFormatedWithAdress_1">
      <item>Stečajna masa iza MELO NEKRETNINE d.o.o. u stečaju, Stubička 62/A, 10000 Zagreb</item>
    </derivirana_varijabla>
  </DomainObject.Predmet.ProtuStrankaListFormatedWithAdress>
  <DomainObject.Predmet.ProtuStrankaListFormatedWithAdressOIB>
    <izvorni_sadrzaj>
      <item>Stečajna masa iza MELO NEKRETNINE d.o.o. u stečaju, OIB 83229700140, Stubička 62/A, 10000 Zagreb</item>
    </izvorni_sadrzaj>
    <derivirana_varijabla naziv="DomainObject.Predmet.ProtuStrankaListFormatedWithAdressOIB_1">
      <item>Stečajna masa iza MELO NEKRETNINE d.o.o. u stečaju, OIB 83229700140, Stubička 62/A, 10000 Zagreb</item>
    </derivirana_varijabla>
  </DomainObject.Predmet.ProtuStrankaListFormatedWithAdressOIB>
  <DomainObject.Predmet.ProtuStrankaListNazivFormated>
    <izvorni_sadrzaj>
      <item>Stečajna masa iza MELO NEKRETNINE d.o.o. u stečaju</item>
    </izvorni_sadrzaj>
    <derivirana_varijabla naziv="DomainObject.Predmet.ProtuStrankaListNazivFormated_1">
      <item>Stečajna masa iza MELO NEKRETNINE d.o.o. u stečaju</item>
    </derivirana_varijabla>
  </DomainObject.Predmet.ProtuStrankaListNazivFormated>
  <DomainObject.Predmet.ProtuStrankaListNazivFormatedOIB>
    <izvorni_sadrzaj>
      <item>Stečajna masa iza MELO NEKRETNINE d.o.o. u stečaju, OIB 83229700140</item>
    </izvorni_sadrzaj>
    <derivirana_varijabla naziv="DomainObject.Predmet.ProtuStrankaListNazivFormatedOIB_1">
      <item>Stečajna masa iza MELO NEKRETNINE d.o.o. u stečaju, OIB 83229700140</item>
    </derivirana_varijabla>
  </DomainObject.Predmet.ProtuStrankaListNazivFormatedOIB>
  <DomainObject.Predmet.OstaliListFormated>
    <izvorni_sadrzaj>
      <item>Borna Okroša punomoćnik sudionika u postupku LIDIA ŽAGAR</item>
      <item>Daniel Hanik punomoćnik sudionika u postupku LIDIA ŽAGAR</item>
    </izvorni_sadrzaj>
    <derivirana_varijabla naziv="DomainObject.Predmet.OstaliListFormated_1">
      <item>Borna Okroša punomoćnik sudionika u postupku LIDIA ŽAGAR</item>
      <item>Daniel Hanik punomoćnik sudionika u postupku LIDIA ŽAGAR</item>
    </derivirana_varijabla>
  </DomainObject.Predmet.OstaliListFormated>
  <DomainObject.Predmet.OstaliListFormatedOIB>
    <izvorni_sadrzaj>
      <item>Borna Okroša punomoćnik sudionika u postupku LIDIA ŽAGAR</item>
      <item>Daniel Hanik punomoćnik sudionika u postupku LIDIA ŽAGAR</item>
    </izvorni_sadrzaj>
    <derivirana_varijabla naziv="DomainObject.Predmet.OstaliListFormatedOIB_1">
      <item>Borna Okroša punomoćnik sudionika u postupku LIDIA ŽAGAR</item>
      <item>Daniel Hanik punomoćnik sudionika u postupku LIDIA ŽAGAR</item>
    </derivirana_varijabla>
  </DomainObject.Predmet.OstaliListFormatedOIB>
  <DomainObject.Predmet.OstaliListFormatedWithAdress>
    <izvorni_sadrzaj>
      <item>Borna Okroša, Milana Amruša 15, 10000 Zagreb punomoćnik sudionika u postupku LIDIA ŽAGAR</item>
      <item>Daniel Hanik, Trg hrvatskih velikana 4, 10000 Zagreb punomoćnik sudionika u postupku LIDIA ŽAGAR</item>
    </izvorni_sadrzaj>
    <derivirana_varijabla naziv="DomainObject.Predmet.OstaliListFormatedWithAdress_1">
      <item>Borna Okroša, Milana Amruša 15, 10000 Zagreb punomoćnik sudionika u postupku LIDIA ŽAGAR</item>
      <item>Daniel Hanik, Trg hrvatskih velikana 4, 10000 Zagreb punomoćnik sudionika u postupku LIDIA ŽAGAR</item>
    </derivirana_varijabla>
  </DomainObject.Predmet.OstaliListFormatedWithAdress>
  <DomainObject.Predmet.OstaliListFormatedWithAdressOIB>
    <izvorni_sadrzaj>
      <item>Borna Okroša, Milana Amruša 15, 10000 Zagreb punomoćnik sudionika u postupku LIDIA ŽAGAR</item>
      <item>Daniel Hanik, Trg hrvatskih velikana 4, 10000 Zagreb punomoćnik sudionika u postupku LIDIA ŽAGAR</item>
    </izvorni_sadrzaj>
    <derivirana_varijabla naziv="DomainObject.Predmet.OstaliListFormatedWithAdressOIB_1">
      <item>Borna Okroša, Milana Amruša 15, 10000 Zagreb punomoćnik sudionika u postupku LIDIA ŽAGAR</item>
      <item>Daniel Hanik, Trg hrvatskih velikana 4, 10000 Zagreb punomoćnik sudionika u postupku LIDIA ŽAGAR</item>
    </derivirana_varijabla>
  </DomainObject.Predmet.OstaliListFormatedWithAdressOIB>
  <DomainObject.Predmet.OstaliListNazivFormated>
    <izvorni_sadrzaj>
      <item>Borna Okroša</item>
      <item>Daniel Hanik</item>
    </izvorni_sadrzaj>
    <derivirana_varijabla naziv="DomainObject.Predmet.OstaliListNazivFormated_1">
      <item>Borna Okroša</item>
      <item>Daniel Hanik</item>
    </derivirana_varijabla>
  </DomainObject.Predmet.OstaliListNazivFormated>
  <DomainObject.Predmet.OstaliListNazivFormatedOIB>
    <izvorni_sadrzaj>
      <item>Borna Okroša</item>
      <item>Daniel Hanik</item>
    </izvorni_sadrzaj>
    <derivirana_varijabla naziv="DomainObject.Predmet.OstaliListNazivFormatedOIB_1">
      <item>Borna Okroša</item>
      <item>Daniel Hanik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St-988/2018-19</izvorni_sadrzaj>
    <derivirana_varijabla naziv="DomainObject.PoslovniBrojDokumenta_1">St-988/2018-19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MELO NEKRETNINE d.o.o. u stečaju</izvorni_sadrzaj>
    <derivirana_varijabla naziv="DomainObject.Predmet.ProtustrankaIDrugi_1">Stečajna masa iza MELO NEKRETNINE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MELO NEKRETNINE d.o.o. u stečaju, OIB 83229700140, Stubička 62/A, 10000 Zagreb</izvorni_sadrzaj>
    <derivirana_varijabla naziv="DomainObject.Predmet.ProtustrankaIDrugiAdressOIB_1">Stečajna masa iza MELO NEKRETNINE d.o.o. u stečaju, OIB 83229700140, Stubička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MELO NEKRETNINE d.o.o. u stečaju</item>
      <item>LIDIA ŽAGAR</item>
      <item>FINA Regionalni centar Zagreb</item>
      <item>Borna Okroša</item>
      <item>Daniel Hanik</item>
    </izvorni_sadrzaj>
    <derivirana_varijabla naziv="DomainObject.Predmet.SudioniciListNaziv_1">
      <item>Stečajna masa iza MELO NEKRETNINE d.o.o. u stečaju</item>
      <item>LIDIA ŽAGAR</item>
      <item>FINA Regionalni centar Zagreb</item>
      <item>Borna Okroša</item>
      <item>Daniel Hanik</item>
    </derivirana_varijabla>
  </DomainObject.Predmet.SudioniciListNaziv>
  <DomainObject.Predmet.SudioniciListAdressOIB>
    <izvorni_sadrzaj>
      <item>Stečajna masa iza MELO NEKRETNINE d.o.o. u stečaju, OIB 83229700140, Stubička 62/A,10000 Zagreb</item>
      <item>LIDIA ŽAGAR</item>
      <item>FINA Regionalni centar Zagreb, OIB 85821130368, Trg svibanjskih žrtava 1995. 1,10000 Zagreb</item>
      <item>Borna Okroša, Milana Amruša 15,10000 Zagreb</item>
      <item>Daniel Hanik, Trg hrvatskih velikana 4,10000 Zagreb</item>
    </izvorni_sadrzaj>
    <derivirana_varijabla naziv="DomainObject.Predmet.SudioniciListAdressOIB_1">
      <item>Stečajna masa iza MELO NEKRETNINE d.o.o. u stečaju, OIB 83229700140, Stubička 62/A,10000 Zagreb</item>
      <item>LIDIA ŽAGAR</item>
      <item>FINA Regionalni centar Zagreb, OIB 85821130368, Trg svibanjskih žrtava 1995. 1,10000 Zagreb</item>
      <item>Borna Okroša, Milana Amruša 15,10000 Zagreb</item>
      <item>Daniel Hanik,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83229700140</item>
      <item>, OIB null</item>
      <item>, OIB 85821130368</item>
      <item>, OIB null</item>
      <item>, OIB null</item>
    </izvorni_sadrzaj>
    <derivirana_varijabla naziv="DomainObject.Predmet.SudioniciListNazivOIB_1">
      <item>, OIB 83229700140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St-216/2018</izvorni_sadrzaj>
    <derivirana_varijabla naziv="DomainObject.Predmet.OznakaNizestupanjskogPredmeta_1">St-216/2018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1134</properties:Characters>
  <properties:Lines>41</properties:Lines>
  <properties:Paragraphs>19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2018-09-05T10:44:00Z</cp:lastPrinted>
  <dcterms:modified xmlns:xsi="http://www.w3.org/2001/XMLSchema-instance" xsi:type="dcterms:W3CDTF">2018-09-05T10:44:00Z</dcterms:modified>
  <cp:revision>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St-988/2018-19 / Odluka - Zaključak (zaključak_STEČAJNI UPRAVITELJ_DOSTAVA TABLICA I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