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929494f" w14:paraId="929494f" w:rsidRDefault="00481C19" w:rsidP="00481C19" w:rsidR="00481C19" w:rsidRPr="00153835">
      <w:pPr>
        <w15:collapsed w:val="false"/>
        <w:rPr>
          <w:szCs w:val="24"/>
        </w:rPr>
      </w:pPr>
    </w:p>
    <w:p w:rsidRDefault="00153835" w:rsidP="00481C19" w:rsidR="00481C19" w:rsidRPr="00153835">
      <w:pPr>
        <w:rPr>
          <w:szCs w:val="24"/>
        </w:rPr>
      </w:pPr>
      <w:r>
        <w:rPr>
          <w:szCs w:val="24"/>
        </w:rPr>
        <w:t xml:space="preserve">                                                                                                     Poslovni b</w:t>
      </w:r>
      <w:r w:rsidR="00481C19" w:rsidRPr="00153835">
        <w:rPr>
          <w:szCs w:val="24"/>
        </w:rPr>
        <w:t>roj: 7 Sp-4/17-17</w:t>
      </w:r>
    </w:p>
    <w:p w:rsidRDefault="00481C19" w:rsidP="00153835" w:rsidR="00481C19">
      <w:pPr>
        <w:jc w:val="center"/>
        <w:rPr>
          <w:szCs w:val="24"/>
        </w:rPr>
      </w:pPr>
    </w:p>
    <w:p w:rsidRDefault="00153835" w:rsidP="00153835" w:rsidR="00153835" w:rsidRPr="00153835">
      <w:pPr>
        <w:jc w:val="center"/>
        <w:rPr>
          <w:szCs w:val="24"/>
        </w:rPr>
      </w:pPr>
    </w:p>
    <w:p w:rsidRDefault="00481C19" w:rsidP="00153835" w:rsidR="00481C19" w:rsidRPr="00153835">
      <w:pPr>
        <w:jc w:val="center"/>
        <w:rPr>
          <w:szCs w:val="24"/>
        </w:rPr>
      </w:pPr>
      <w:r w:rsidRPr="00153835">
        <w:rPr>
          <w:szCs w:val="24"/>
        </w:rPr>
        <w:t>R E P U B L I K A    H R V A T S K A</w:t>
      </w:r>
    </w:p>
    <w:p w:rsidRDefault="00481C19" w:rsidP="00153835" w:rsidR="00481C19" w:rsidRPr="00153835">
      <w:pPr>
        <w:jc w:val="center"/>
        <w:rPr>
          <w:szCs w:val="24"/>
        </w:rPr>
      </w:pPr>
    </w:p>
    <w:p w:rsidRDefault="00481C19" w:rsidP="00153835" w:rsidR="00481C19" w:rsidRPr="00153835">
      <w:pPr>
        <w:jc w:val="center"/>
        <w:rPr>
          <w:szCs w:val="24"/>
        </w:rPr>
      </w:pPr>
      <w:r w:rsidRPr="00153835">
        <w:rPr>
          <w:szCs w:val="24"/>
        </w:rPr>
        <w:t>R J E Š E N J E</w:t>
      </w:r>
    </w:p>
    <w:p w:rsidRDefault="00481C19" w:rsidP="00153835" w:rsidR="00481C19">
      <w:pPr>
        <w:jc w:val="center"/>
        <w:rPr>
          <w:szCs w:val="24"/>
        </w:rPr>
      </w:pPr>
    </w:p>
    <w:p w:rsidRDefault="00153835" w:rsidP="00153835" w:rsidR="00153835" w:rsidRPr="00481C19">
      <w:pPr>
        <w:jc w:val="center"/>
        <w:rPr>
          <w:szCs w:val="24"/>
        </w:rPr>
      </w:pPr>
    </w:p>
    <w:p w:rsidRDefault="00481C19" w:rsidP="00153835" w:rsidR="00481C19" w:rsidRPr="00481C19">
      <w:pPr>
        <w:ind w:firstLine="708"/>
        <w:rPr>
          <w:szCs w:val="24"/>
        </w:rPr>
      </w:pPr>
      <w:r w:rsidRPr="00481C19">
        <w:rPr>
          <w:szCs w:val="24"/>
        </w:rPr>
        <w:t>Općinski sud u Varaždinu po sutkinji Ana-Mariji Murić u stečajnom postupku povodom prijedloga potrošača Klaudije Korade, OIB: 29836491047, Varaždin, Baranjska 18, zastupana po punomoćnicima OD Brlečić i dr. iz Varaždina, za otvaranje stečajnog postupka,  18. lipnja 2018., donosi i objavljuje</w:t>
      </w:r>
    </w:p>
    <w:p w:rsidRDefault="00481C19" w:rsidP="00153835" w:rsidR="00481C19" w:rsidRPr="00481C19">
      <w:pPr>
        <w:jc w:val="center"/>
        <w:rPr>
          <w:szCs w:val="24"/>
        </w:rPr>
      </w:pPr>
    </w:p>
    <w:p w:rsidRDefault="00481C19" w:rsidP="00153835" w:rsidR="00481C19" w:rsidRPr="00481C19">
      <w:pPr>
        <w:jc w:val="center"/>
        <w:rPr>
          <w:szCs w:val="24"/>
        </w:rPr>
      </w:pPr>
      <w:r w:rsidRPr="00481C19">
        <w:rPr>
          <w:szCs w:val="24"/>
        </w:rPr>
        <w:t>r j e š e n j e</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I/ Ovom odlukom nadomješta se nedostajući pristanak vjerovnika B2 Kapital d.o.o. Zagreb, OIB: 57509775367, Radnička cesta 41 i vjerovnika Eos matrix d.o.o. Zagreb, OIB: 76674680107, Horvatova 82.</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II/ Prihvaća se plan ispunjenja obveza potrošača Klaudije Korade iz Varaždina, Baranjska 18, OIB: 29836491047 od dana 5. srpnja 2017. izmijenjen i dopunjen podneskom od 12. srpnja 2017. te 27. veljače 2018., koji izmijenjen u cijelosti glasi:</w:t>
      </w:r>
    </w:p>
    <w:p w:rsidRDefault="00481C19" w:rsidP="00481C19" w:rsidR="00481C19" w:rsidRPr="00481C19">
      <w:pPr>
        <w:rPr>
          <w:szCs w:val="24"/>
        </w:rPr>
      </w:pPr>
    </w:p>
    <w:p w:rsidRDefault="00481C19" w:rsidP="00481C19" w:rsidR="00481C19" w:rsidRPr="00481C19">
      <w:pPr>
        <w:rPr>
          <w:szCs w:val="24"/>
        </w:rPr>
      </w:pPr>
    </w:p>
    <w:p w:rsidRDefault="00481C19" w:rsidP="00481C19" w:rsidR="00481C19" w:rsidRPr="00481C19">
      <w:pPr>
        <w:rPr>
          <w:szCs w:val="24"/>
        </w:rPr>
      </w:pPr>
      <w:r w:rsidRPr="00481C19">
        <w:rPr>
          <w:szCs w:val="24"/>
        </w:rPr>
        <w:t>PLAN ISPUNJENJA OBVEZA</w:t>
      </w:r>
    </w:p>
    <w:p w:rsidRDefault="00481C19" w:rsidP="00481C19" w:rsidR="00481C19" w:rsidRPr="00481C19">
      <w:pPr>
        <w:rPr>
          <w:szCs w:val="24"/>
        </w:rPr>
      </w:pPr>
    </w:p>
    <w:p w:rsidRDefault="00481C19" w:rsidP="00481C19" w:rsidR="00481C19" w:rsidRPr="00481C19">
      <w:pPr>
        <w:rPr>
          <w:szCs w:val="24"/>
        </w:rPr>
      </w:pPr>
      <w:r w:rsidRPr="00481C19">
        <w:rPr>
          <w:szCs w:val="24"/>
        </w:rPr>
        <w:t>PODACI O POTROŠAČU:</w:t>
      </w:r>
    </w:p>
    <w:p w:rsidRDefault="00481C19" w:rsidP="00481C19" w:rsidR="00481C19" w:rsidRPr="00481C19">
      <w:pPr>
        <w:rPr>
          <w:szCs w:val="24"/>
        </w:rPr>
      </w:pPr>
      <w:r w:rsidRPr="00481C19">
        <w:rPr>
          <w:szCs w:val="24"/>
        </w:rPr>
        <w:t xml:space="preserve">Ime i prezime              Klaudija Korade </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OIB     </w:t>
      </w:r>
      <w:r w:rsidRPr="00481C19">
        <w:rPr>
          <w:szCs w:val="24"/>
        </w:rPr>
        <w:tab/>
      </w:r>
      <w:r w:rsidRPr="00481C19">
        <w:rPr>
          <w:szCs w:val="24"/>
        </w:rPr>
        <w:tab/>
      </w:r>
      <w:r w:rsidRPr="00481C19">
        <w:rPr>
          <w:szCs w:val="24"/>
        </w:rPr>
        <w:tab/>
        <w:t xml:space="preserve"> 29836491047</w:t>
      </w: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r w:rsidRPr="00481C19">
        <w:rPr>
          <w:szCs w:val="24"/>
        </w:rPr>
        <w:t>Adresa              Varaždin, Baranjska 18</w:t>
      </w:r>
    </w:p>
    <w:p w:rsidRDefault="00481C19" w:rsidP="00481C19" w:rsidR="00481C19" w:rsidRPr="00481C19">
      <w:pPr>
        <w:rPr>
          <w:szCs w:val="24"/>
        </w:rPr>
      </w:pPr>
    </w:p>
    <w:p w:rsidRDefault="00481C19" w:rsidP="00481C19" w:rsidR="00481C19" w:rsidRPr="00481C19">
      <w:pPr>
        <w:rPr>
          <w:szCs w:val="24"/>
        </w:rPr>
      </w:pPr>
    </w:p>
    <w:p w:rsidRDefault="00481C19" w:rsidP="00481C19" w:rsidR="00481C19" w:rsidRPr="00481C19">
      <w:pPr>
        <w:rPr>
          <w:szCs w:val="24"/>
        </w:rPr>
      </w:pPr>
      <w:r w:rsidRPr="00481C19">
        <w:rPr>
          <w:szCs w:val="24"/>
        </w:rPr>
        <w:t>1. Iznos potrošačevih obveza</w:t>
      </w:r>
    </w:p>
    <w:p w:rsidRDefault="00481C19" w:rsidP="00481C19" w:rsidR="00481C19" w:rsidRPr="00481C19">
      <w:pPr>
        <w:rPr>
          <w:szCs w:val="24"/>
        </w:rPr>
      </w:pPr>
    </w:p>
    <w:p w:rsidRDefault="00481C19" w:rsidP="00481C19" w:rsidR="00481C19" w:rsidRPr="00481C19">
      <w:pPr>
        <w:numPr>
          <w:ilvl w:val="0"/>
          <w:numId w:val="1"/>
        </w:numPr>
        <w:rPr>
          <w:szCs w:val="24"/>
        </w:rPr>
      </w:pPr>
      <w:r w:rsidRPr="00481C19">
        <w:rPr>
          <w:szCs w:val="24"/>
        </w:rPr>
        <w:t xml:space="preserve">Vjerovnik: Financijska agencija,  OIB: 85821130368, </w:t>
      </w:r>
    </w:p>
    <w:p w:rsidRDefault="00481C19" w:rsidP="00481C19" w:rsidR="00481C19" w:rsidRPr="00481C19">
      <w:pPr>
        <w:rPr>
          <w:szCs w:val="24"/>
        </w:rPr>
      </w:pPr>
    </w:p>
    <w:p w:rsidRDefault="00481C19" w:rsidP="00481C19" w:rsidR="00481C19" w:rsidRPr="00481C19">
      <w:pPr>
        <w:rPr>
          <w:szCs w:val="24"/>
        </w:rPr>
      </w:pPr>
      <w:r w:rsidRPr="00481C19">
        <w:rPr>
          <w:szCs w:val="24"/>
        </w:rPr>
        <w:t>- Opis obveze: dugovanje po osnovi naknada za prisilnu naplatu</w:t>
      </w:r>
    </w:p>
    <w:p w:rsidRDefault="00481C19" w:rsidP="00481C19" w:rsidR="00481C19" w:rsidRPr="00481C19">
      <w:pPr>
        <w:rPr>
          <w:szCs w:val="24"/>
        </w:rPr>
      </w:pPr>
    </w:p>
    <w:p w:rsidRDefault="00481C19" w:rsidP="00481C19" w:rsidR="00481C19" w:rsidRPr="00481C19">
      <w:pPr>
        <w:rPr>
          <w:szCs w:val="24"/>
        </w:rPr>
      </w:pPr>
      <w:r w:rsidRPr="00481C19">
        <w:rPr>
          <w:szCs w:val="24"/>
        </w:rPr>
        <w:t>- Vrijednost:  1.474,00 kn</w:t>
      </w:r>
    </w:p>
    <w:p w:rsidRDefault="00481C19" w:rsidP="00481C19" w:rsidR="00481C19" w:rsidRPr="00481C19">
      <w:pPr>
        <w:rPr>
          <w:szCs w:val="24"/>
        </w:rPr>
      </w:pPr>
    </w:p>
    <w:p w:rsidRDefault="00481C19" w:rsidP="00481C19" w:rsidR="00481C19" w:rsidRPr="00481C19">
      <w:pPr>
        <w:rPr>
          <w:szCs w:val="24"/>
        </w:rPr>
      </w:pPr>
      <w:r w:rsidRPr="00481C19">
        <w:rPr>
          <w:szCs w:val="24"/>
        </w:rPr>
        <w:lastRenderedPageBreak/>
        <w:t xml:space="preserve"> </w:t>
      </w:r>
    </w:p>
    <w:p w:rsidRDefault="00481C19" w:rsidP="00481C19" w:rsidR="00481C19" w:rsidRPr="00481C19">
      <w:pPr>
        <w:rPr>
          <w:szCs w:val="24"/>
        </w:rPr>
      </w:pPr>
      <w:r w:rsidRPr="00481C19">
        <w:rPr>
          <w:szCs w:val="24"/>
        </w:rPr>
        <w:t>2. Vjerovnik: Zagrebačka banka d.d. Zagreb, OIB: 7224311820,</w:t>
      </w:r>
    </w:p>
    <w:p w:rsidRDefault="00481C19" w:rsidP="00481C19" w:rsidR="00481C19" w:rsidRPr="00481C19">
      <w:pPr>
        <w:rPr>
          <w:szCs w:val="24"/>
        </w:rPr>
      </w:pPr>
    </w:p>
    <w:p w:rsidRDefault="00481C19" w:rsidP="00481C19" w:rsidR="00481C19" w:rsidRPr="00481C19">
      <w:pPr>
        <w:rPr>
          <w:szCs w:val="24"/>
        </w:rPr>
      </w:pPr>
      <w:r w:rsidRPr="00481C19">
        <w:rPr>
          <w:szCs w:val="24"/>
        </w:rPr>
        <w:t>- Opis obveze: dugovanje po tekućem računu broj: 3200232934,</w:t>
      </w:r>
    </w:p>
    <w:p w:rsidRDefault="00481C19" w:rsidP="00481C19" w:rsidR="00481C19" w:rsidRPr="00481C19">
      <w:pPr>
        <w:rPr>
          <w:szCs w:val="24"/>
        </w:rPr>
      </w:pPr>
    </w:p>
    <w:p w:rsidRDefault="00481C19" w:rsidP="00481C19" w:rsidR="00481C19" w:rsidRPr="00481C19">
      <w:pPr>
        <w:rPr>
          <w:szCs w:val="24"/>
        </w:rPr>
      </w:pPr>
      <w:r w:rsidRPr="00481C19">
        <w:rPr>
          <w:szCs w:val="24"/>
        </w:rPr>
        <w:t>- Vrijednost: 104.325,01 kn sa zakonskom zateznom kamatom tekućom od dospijeća na nadalje,</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p>
    <w:p w:rsidRDefault="00481C19" w:rsidP="00481C19" w:rsidR="00481C19" w:rsidRPr="00481C19">
      <w:pPr>
        <w:numPr>
          <w:ilvl w:val="0"/>
          <w:numId w:val="2"/>
        </w:numPr>
        <w:rPr>
          <w:szCs w:val="24"/>
        </w:rPr>
      </w:pPr>
      <w:r w:rsidRPr="00481C19">
        <w:rPr>
          <w:szCs w:val="24"/>
        </w:rPr>
        <w:t>Vjerovnik: Addiko bank d.d. Zagreb, OIB: 14036333877,</w:t>
      </w:r>
    </w:p>
    <w:p w:rsidRDefault="00481C19" w:rsidP="00481C19" w:rsidR="00481C19" w:rsidRPr="00481C19">
      <w:pPr>
        <w:rPr>
          <w:szCs w:val="24"/>
        </w:rPr>
      </w:pPr>
    </w:p>
    <w:p w:rsidRDefault="00481C19" w:rsidP="00481C19" w:rsidR="00481C19" w:rsidRPr="00481C19">
      <w:pPr>
        <w:rPr>
          <w:szCs w:val="24"/>
        </w:rPr>
      </w:pPr>
      <w:r w:rsidRPr="00481C19">
        <w:rPr>
          <w:szCs w:val="24"/>
        </w:rPr>
        <w:t>- opis obveze: dugovanje po Ugovoru o kreditu br: 136-425/2006 od 18. 12. 2006</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vrijednost: iznos od 653.621,87 kn sa zakonskom zateznom kamatom </w:t>
      </w:r>
    </w:p>
    <w:p w:rsidRDefault="00481C19" w:rsidP="00481C19" w:rsidR="00481C19" w:rsidRPr="00481C19">
      <w:pPr>
        <w:rPr>
          <w:szCs w:val="24"/>
        </w:rPr>
      </w:pPr>
    </w:p>
    <w:p w:rsidRDefault="00481C19" w:rsidP="00481C19" w:rsidR="00481C19" w:rsidRPr="00481C19">
      <w:pPr>
        <w:rPr>
          <w:szCs w:val="24"/>
        </w:rPr>
      </w:pPr>
      <w:r w:rsidRPr="00481C19">
        <w:rPr>
          <w:szCs w:val="24"/>
        </w:rPr>
        <w:t>4. Vjerovnik: Addiko bank d.d. Zagreb, OIB: 14036333877,</w:t>
      </w: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r w:rsidRPr="00481C19">
        <w:rPr>
          <w:szCs w:val="24"/>
        </w:rPr>
        <w:t xml:space="preserve">-  opis obveze: dugovanje po Ugovoru o kreditu br. 136-88/2006 od 22. 3. 2007. </w:t>
      </w:r>
    </w:p>
    <w:p w:rsidRDefault="00481C19" w:rsidP="00481C19" w:rsidR="00481C19" w:rsidRPr="00481C19">
      <w:pPr>
        <w:rPr>
          <w:szCs w:val="24"/>
        </w:rPr>
      </w:pPr>
    </w:p>
    <w:p w:rsidRDefault="00481C19" w:rsidP="00481C19" w:rsidR="00481C19" w:rsidRPr="00481C19">
      <w:pPr>
        <w:rPr>
          <w:szCs w:val="24"/>
        </w:rPr>
      </w:pPr>
      <w:r w:rsidRPr="00481C19">
        <w:rPr>
          <w:szCs w:val="24"/>
        </w:rPr>
        <w:t>-  vrijednost: iznos od 556.654,54 kn sa zakonskom zateznom kamatom</w:t>
      </w:r>
    </w:p>
    <w:p w:rsidRDefault="00481C19" w:rsidP="00481C19" w:rsidR="00481C19" w:rsidRPr="00481C19">
      <w:pPr>
        <w:rPr>
          <w:szCs w:val="24"/>
        </w:rPr>
      </w:pPr>
    </w:p>
    <w:p w:rsidRDefault="00481C19" w:rsidP="00481C19" w:rsidR="00481C19" w:rsidRPr="00481C19">
      <w:pPr>
        <w:rPr>
          <w:szCs w:val="24"/>
        </w:rPr>
      </w:pPr>
      <w:r w:rsidRPr="00481C19">
        <w:rPr>
          <w:szCs w:val="24"/>
        </w:rPr>
        <w:t>5. Vjerovnik: H-Abduco d.o.o. Zagreb, OIB: 13667298928,</w:t>
      </w:r>
    </w:p>
    <w:p w:rsidRDefault="00481C19" w:rsidP="00481C19" w:rsidR="00481C19" w:rsidRPr="00481C19">
      <w:pPr>
        <w:rPr>
          <w:szCs w:val="24"/>
        </w:rPr>
      </w:pPr>
    </w:p>
    <w:p w:rsidRDefault="00481C19" w:rsidP="00481C19" w:rsidR="00481C19" w:rsidRPr="00481C19">
      <w:pPr>
        <w:rPr>
          <w:szCs w:val="24"/>
        </w:rPr>
      </w:pPr>
      <w:r w:rsidRPr="00481C19">
        <w:rPr>
          <w:szCs w:val="24"/>
        </w:rPr>
        <w:t>- opis obveze: - dugovanje s osnova Ugovora o kreditu sa sporazumom o osiguranju novčane tražbine br. 323/2003 od 17. 11. 2003., Aneksa Ugovora o kreditu od 14. 5. 2004. i Aneksa II Ugovora o kreditu od 18. travnja 2005.</w:t>
      </w:r>
    </w:p>
    <w:p w:rsidRDefault="00481C19" w:rsidP="00481C19" w:rsidR="00481C19" w:rsidRPr="00481C19">
      <w:pPr>
        <w:rPr>
          <w:szCs w:val="24"/>
        </w:rPr>
      </w:pPr>
      <w:r w:rsidRPr="00481C19">
        <w:rPr>
          <w:szCs w:val="24"/>
        </w:rPr>
        <w:tab/>
      </w:r>
      <w:r w:rsidRPr="00481C19">
        <w:rPr>
          <w:szCs w:val="24"/>
        </w:rPr>
        <w:tab/>
        <w:t xml:space="preserve">  - dugovanje s osnova Ugovora o kreditu broj 131-15/08 sa sporazumom o osiguranju novčane tražbine od 11. 3. 2008.</w:t>
      </w:r>
    </w:p>
    <w:p w:rsidRDefault="00481C19" w:rsidP="00481C19" w:rsidR="00481C19" w:rsidRPr="00481C19">
      <w:pPr>
        <w:rPr>
          <w:szCs w:val="24"/>
        </w:rPr>
      </w:pPr>
      <w:r w:rsidRPr="00481C19">
        <w:rPr>
          <w:szCs w:val="24"/>
        </w:rPr>
        <w:tab/>
      </w:r>
      <w:r w:rsidRPr="00481C19">
        <w:rPr>
          <w:szCs w:val="24"/>
        </w:rPr>
        <w:tab/>
        <w:t xml:space="preserve">  - dugovanje s osnova Ugovora o kreditu broj 131-46/08 sa sporazumom o osiguranju novčane tražbine od 29. 9. 2008.</w:t>
      </w:r>
    </w:p>
    <w:p w:rsidRDefault="00481C19" w:rsidP="00481C19" w:rsidR="00481C19" w:rsidRPr="00481C19">
      <w:pPr>
        <w:rPr>
          <w:szCs w:val="24"/>
        </w:rPr>
      </w:pPr>
    </w:p>
    <w:p w:rsidRDefault="00481C19" w:rsidP="00481C19" w:rsidR="00481C19" w:rsidRPr="00481C19">
      <w:pPr>
        <w:rPr>
          <w:szCs w:val="24"/>
        </w:rPr>
      </w:pPr>
      <w:r w:rsidRPr="00481C19">
        <w:rPr>
          <w:szCs w:val="24"/>
        </w:rPr>
        <w:t>- vrijednost: 4.233.862,67 kn sa zakonskom zateznom kamatom tekućom od dospijeća pa nadalje</w:t>
      </w:r>
    </w:p>
    <w:p w:rsidRDefault="00481C19" w:rsidP="00481C19" w:rsidR="00481C19" w:rsidRPr="00481C19">
      <w:pPr>
        <w:rPr>
          <w:szCs w:val="24"/>
        </w:rPr>
      </w:pPr>
    </w:p>
    <w:p w:rsidRDefault="00481C19" w:rsidP="00481C19" w:rsidR="00481C19" w:rsidRPr="00481C19">
      <w:pPr>
        <w:rPr>
          <w:szCs w:val="24"/>
        </w:rPr>
      </w:pPr>
      <w:r w:rsidRPr="00481C19">
        <w:rPr>
          <w:szCs w:val="24"/>
        </w:rPr>
        <w:t>6.Vjerovnik: Eos matrix d.o.o. Zagreb, OIB: 76674680107,</w:t>
      </w:r>
    </w:p>
    <w:p w:rsidRDefault="00481C19" w:rsidP="00481C19" w:rsidR="00481C19" w:rsidRPr="00481C19">
      <w:pPr>
        <w:rPr>
          <w:szCs w:val="24"/>
        </w:rPr>
      </w:pPr>
    </w:p>
    <w:p w:rsidRDefault="00481C19" w:rsidP="00481C19" w:rsidR="00481C19" w:rsidRPr="00481C19">
      <w:pPr>
        <w:rPr>
          <w:szCs w:val="24"/>
        </w:rPr>
      </w:pPr>
      <w:r w:rsidRPr="00481C19">
        <w:rPr>
          <w:szCs w:val="24"/>
        </w:rPr>
        <w:t>- opis obveze: dugovanje po osnovi rješenja o ovrsi javnog bilježnika Vladimira Šarčevića iz Zagreba, broj: Ovrv-609/01 od 28. 9. 2010. te rješenja o ovrsi javnog bilježnika Vladimira Šarčevića iz Zagreba broj: Ovrv-33/11 od 27. 1. 2011., sve temeljem osobnog jamstva za tražbinu po Ugovoru o financijskom leasingu br. 30310 od 6. 3. 2008. i izdanim sredstvima osiguranja – trasiranoj mjenici broj 05654344 te ostalim instrumentima kao i temeljem predmeta ID 21016-9291411, ID 21016-9291412 i ID 21016-9291413,</w:t>
      </w:r>
    </w:p>
    <w:p w:rsidRDefault="00481C19" w:rsidP="00481C19" w:rsidR="00481C19" w:rsidRPr="00481C19">
      <w:pPr>
        <w:rPr>
          <w:szCs w:val="24"/>
        </w:rPr>
      </w:pPr>
    </w:p>
    <w:p w:rsidRDefault="00481C19" w:rsidP="00481C19" w:rsidR="00481C19" w:rsidRPr="00481C19">
      <w:pPr>
        <w:rPr>
          <w:szCs w:val="24"/>
        </w:rPr>
      </w:pPr>
      <w:r w:rsidRPr="00481C19">
        <w:rPr>
          <w:szCs w:val="24"/>
        </w:rPr>
        <w:t>-   vrijednost: iznos od ukupno 1.010.422,60 kn sa zakonskom zateznom kamatom,</w:t>
      </w:r>
    </w:p>
    <w:p w:rsidRDefault="00481C19" w:rsidP="00481C19" w:rsidR="00481C19" w:rsidRPr="00481C19">
      <w:pPr>
        <w:rPr>
          <w:szCs w:val="24"/>
        </w:rPr>
      </w:pPr>
    </w:p>
    <w:p w:rsidRDefault="00481C19" w:rsidP="00481C19" w:rsidR="00481C19" w:rsidRPr="00481C19">
      <w:pPr>
        <w:rPr>
          <w:szCs w:val="24"/>
        </w:rPr>
      </w:pPr>
      <w:r w:rsidRPr="00481C19">
        <w:rPr>
          <w:szCs w:val="24"/>
        </w:rPr>
        <w:t>7.Vjerovnik: B2 Kapital d.o.o. Zagreb, OIB: 57509775367,</w:t>
      </w:r>
    </w:p>
    <w:p w:rsidRDefault="00481C19" w:rsidP="00481C19" w:rsidR="00481C19" w:rsidRPr="00481C19">
      <w:pPr>
        <w:rPr>
          <w:szCs w:val="24"/>
        </w:rPr>
      </w:pPr>
    </w:p>
    <w:p w:rsidRDefault="00481C19" w:rsidP="00481C19" w:rsidR="00481C19" w:rsidRPr="00481C19">
      <w:pPr>
        <w:rPr>
          <w:szCs w:val="24"/>
        </w:rPr>
      </w:pPr>
      <w:r w:rsidRPr="00481C19">
        <w:rPr>
          <w:szCs w:val="24"/>
        </w:rPr>
        <w:lastRenderedPageBreak/>
        <w:t>-  opis obveze: dugovanje po partijama broj: 9210990076273191 i 9210990076281191 temeljem sklopljenih Ugovora i izdanih sredstava osiguranja za navedene osnove sklopljenih s Hypo Alpe Adria Bank d.d. Zagreb sada Addiko bank d.d. Zagreb, kao pravnim slijednikom temeljem Ugovora o ustupu tražbina od 7. rujna 2016.</w:t>
      </w:r>
    </w:p>
    <w:p w:rsidRDefault="00481C19" w:rsidP="00481C19" w:rsidR="00481C19" w:rsidRPr="00481C19">
      <w:pPr>
        <w:rPr>
          <w:szCs w:val="24"/>
        </w:rPr>
      </w:pPr>
    </w:p>
    <w:p w:rsidRDefault="00481C19" w:rsidP="00481C19" w:rsidR="00481C19" w:rsidRPr="00481C19">
      <w:pPr>
        <w:rPr>
          <w:szCs w:val="24"/>
        </w:rPr>
      </w:pPr>
      <w:r w:rsidRPr="00481C19">
        <w:rPr>
          <w:szCs w:val="24"/>
        </w:rPr>
        <w:t>-  vrijednost: iznos od 63.671,11 kn sa zakonskom zateznom kamatom,</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Ukupne obveze potrošača su 6.624.031.70 kn. </w:t>
      </w:r>
    </w:p>
    <w:p w:rsidRDefault="00481C19" w:rsidP="00481C19" w:rsidR="00481C19" w:rsidRPr="00481C19">
      <w:pPr>
        <w:rPr>
          <w:szCs w:val="24"/>
        </w:rPr>
      </w:pPr>
    </w:p>
    <w:p w:rsidRDefault="00481C19" w:rsidP="00481C19" w:rsidR="00481C19" w:rsidRPr="00481C19">
      <w:pPr>
        <w:rPr>
          <w:szCs w:val="24"/>
        </w:rPr>
      </w:pPr>
      <w:r w:rsidRPr="00481C19">
        <w:rPr>
          <w:szCs w:val="24"/>
        </w:rPr>
        <w:t>2. Postotak umanjenja obveza :</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1. Vjerovnik: Financijska agencija,  OIB: 85821130368, </w:t>
      </w:r>
    </w:p>
    <w:p w:rsidRDefault="00481C19" w:rsidP="00481C19" w:rsidR="00481C19" w:rsidRPr="00481C19">
      <w:pPr>
        <w:rPr>
          <w:szCs w:val="24"/>
        </w:rPr>
      </w:pPr>
    </w:p>
    <w:p w:rsidRDefault="00481C19" w:rsidP="00481C19" w:rsidR="00481C19" w:rsidRPr="00481C19">
      <w:pPr>
        <w:rPr>
          <w:szCs w:val="24"/>
        </w:rPr>
      </w:pPr>
      <w:r w:rsidRPr="00481C19">
        <w:rPr>
          <w:szCs w:val="24"/>
        </w:rPr>
        <w:t>- Vrijednost:  1.474,00 kn</w:t>
      </w:r>
    </w:p>
    <w:p w:rsidRDefault="00481C19" w:rsidP="00481C19" w:rsidR="00481C19" w:rsidRPr="00481C19">
      <w:pPr>
        <w:rPr>
          <w:szCs w:val="24"/>
        </w:rPr>
      </w:pPr>
    </w:p>
    <w:p w:rsidRDefault="00481C19" w:rsidP="00481C19" w:rsidR="00481C19" w:rsidRPr="00481C19">
      <w:pPr>
        <w:rPr>
          <w:szCs w:val="24"/>
        </w:rPr>
      </w:pPr>
      <w:r w:rsidRPr="00481C19">
        <w:rPr>
          <w:szCs w:val="24"/>
        </w:rPr>
        <w:t>-umanjenje 93,22%, naplata 6,78%</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r w:rsidRPr="00481C19">
        <w:rPr>
          <w:szCs w:val="24"/>
        </w:rPr>
        <w:t>2. Vjerovnik: Zagrebačka banka d.d. Zagreb, OIB: 7224311820,</w:t>
      </w:r>
    </w:p>
    <w:p w:rsidRDefault="00481C19" w:rsidP="00481C19" w:rsidR="00481C19" w:rsidRPr="00481C19">
      <w:pPr>
        <w:rPr>
          <w:szCs w:val="24"/>
        </w:rPr>
      </w:pPr>
    </w:p>
    <w:p w:rsidRDefault="00481C19" w:rsidP="00481C19" w:rsidR="00481C19" w:rsidRPr="00481C19">
      <w:pPr>
        <w:rPr>
          <w:szCs w:val="24"/>
        </w:rPr>
      </w:pPr>
      <w:r w:rsidRPr="00481C19">
        <w:rPr>
          <w:szCs w:val="24"/>
        </w:rPr>
        <w:t>- Vrijednost: 104.325,01 kn sa zakonskom zateznom kamatom tekućom od dospijeća na nadalje,</w:t>
      </w:r>
    </w:p>
    <w:p w:rsidRDefault="00481C19" w:rsidP="00481C19" w:rsidR="00481C19" w:rsidRPr="00481C19">
      <w:pPr>
        <w:rPr>
          <w:szCs w:val="24"/>
        </w:rPr>
      </w:pPr>
      <w:r w:rsidRPr="00481C19">
        <w:rPr>
          <w:szCs w:val="24"/>
        </w:rPr>
        <w:t>-umanjenje 99,53%, naplata 0,47%</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r w:rsidRPr="00481C19">
        <w:rPr>
          <w:szCs w:val="24"/>
        </w:rPr>
        <w:t>3.</w:t>
      </w:r>
      <w:r w:rsidRPr="00481C19">
        <w:rPr>
          <w:szCs w:val="24"/>
        </w:rPr>
        <w:tab/>
        <w:t>Vjerovnik: Addiko bank d.d. Zagreb, OIB: 14036333877,</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vrijednost: iznos od 653.621,87 kn sa zakonskom zateznom kamatom  </w:t>
      </w:r>
    </w:p>
    <w:p w:rsidRDefault="00481C19" w:rsidP="00481C19" w:rsidR="00481C19" w:rsidRPr="00481C19">
      <w:pPr>
        <w:rPr>
          <w:szCs w:val="24"/>
        </w:rPr>
      </w:pPr>
    </w:p>
    <w:p w:rsidRDefault="00481C19" w:rsidP="00481C19" w:rsidR="00481C19" w:rsidRPr="00481C19">
      <w:pPr>
        <w:rPr>
          <w:szCs w:val="24"/>
        </w:rPr>
      </w:pPr>
      <w:r w:rsidRPr="00481C19">
        <w:rPr>
          <w:szCs w:val="24"/>
        </w:rPr>
        <w:t>-  vrijednost: iznos od 556.654,54 kn sa zakonskom zateznom kamatom</w:t>
      </w:r>
    </w:p>
    <w:p w:rsidRDefault="00481C19" w:rsidP="00481C19" w:rsidR="00481C19" w:rsidRPr="00481C19">
      <w:pPr>
        <w:rPr>
          <w:szCs w:val="24"/>
        </w:rPr>
      </w:pPr>
    </w:p>
    <w:p w:rsidRDefault="00481C19" w:rsidP="00481C19" w:rsidR="00481C19" w:rsidRPr="00481C19">
      <w:pPr>
        <w:rPr>
          <w:szCs w:val="24"/>
        </w:rPr>
      </w:pPr>
      <w:r w:rsidRPr="00481C19">
        <w:rPr>
          <w:szCs w:val="24"/>
        </w:rPr>
        <w:t>ukupno: 1.210.276,40 kn</w:t>
      </w:r>
    </w:p>
    <w:p w:rsidRDefault="00481C19" w:rsidP="00481C19" w:rsidR="00481C19" w:rsidRPr="00481C19">
      <w:pPr>
        <w:rPr>
          <w:szCs w:val="24"/>
        </w:rPr>
      </w:pPr>
    </w:p>
    <w:p w:rsidRDefault="00481C19" w:rsidP="00481C19" w:rsidR="00481C19" w:rsidRPr="00481C19">
      <w:pPr>
        <w:rPr>
          <w:szCs w:val="24"/>
        </w:rPr>
      </w:pPr>
      <w:r w:rsidRPr="00481C19">
        <w:rPr>
          <w:szCs w:val="24"/>
        </w:rPr>
        <w:t>umanjenje 99,71, naplata 0,29%</w:t>
      </w:r>
    </w:p>
    <w:p w:rsidRDefault="00481C19" w:rsidP="00481C19" w:rsidR="00481C19" w:rsidRPr="00481C19">
      <w:pPr>
        <w:rPr>
          <w:szCs w:val="24"/>
        </w:rPr>
      </w:pPr>
    </w:p>
    <w:p w:rsidRDefault="00481C19" w:rsidP="00481C19" w:rsidR="00481C19" w:rsidRPr="00481C19">
      <w:pPr>
        <w:rPr>
          <w:szCs w:val="24"/>
        </w:rPr>
      </w:pPr>
      <w:r w:rsidRPr="00481C19">
        <w:rPr>
          <w:szCs w:val="24"/>
        </w:rPr>
        <w:t>4. Vjerovnik: H-Abduco d.o.o. Zagreb, OIB: 13667298928,</w:t>
      </w:r>
    </w:p>
    <w:p w:rsidRDefault="00481C19" w:rsidP="00481C19" w:rsidR="00481C19" w:rsidRPr="00481C19">
      <w:pPr>
        <w:rPr>
          <w:szCs w:val="24"/>
        </w:rPr>
      </w:pPr>
    </w:p>
    <w:p w:rsidRDefault="00481C19" w:rsidP="00481C19" w:rsidR="00481C19" w:rsidRPr="00481C19">
      <w:pPr>
        <w:rPr>
          <w:szCs w:val="24"/>
        </w:rPr>
      </w:pPr>
      <w:r w:rsidRPr="00481C19">
        <w:rPr>
          <w:szCs w:val="24"/>
        </w:rPr>
        <w:t>- vrijednost: 4.233.862,67 kn sa zakonskom zateznom kamatom tekućom od dospijeća pa nadalje</w:t>
      </w:r>
    </w:p>
    <w:p w:rsidRDefault="00481C19" w:rsidP="00481C19" w:rsidR="00481C19" w:rsidRPr="00481C19">
      <w:pPr>
        <w:rPr>
          <w:szCs w:val="24"/>
        </w:rPr>
      </w:pPr>
    </w:p>
    <w:p w:rsidRDefault="00481C19" w:rsidP="00481C19" w:rsidR="00481C19" w:rsidRPr="00481C19">
      <w:pPr>
        <w:rPr>
          <w:szCs w:val="24"/>
        </w:rPr>
      </w:pPr>
      <w:r w:rsidRPr="00481C19">
        <w:rPr>
          <w:szCs w:val="24"/>
        </w:rPr>
        <w:t>umanjenje 99,92%, naplata 0,08%</w:t>
      </w:r>
    </w:p>
    <w:p w:rsidRDefault="00481C19" w:rsidP="00481C19" w:rsidR="00481C19" w:rsidRPr="00481C19">
      <w:pPr>
        <w:rPr>
          <w:szCs w:val="24"/>
        </w:rPr>
      </w:pPr>
    </w:p>
    <w:p w:rsidRDefault="00481C19" w:rsidP="00481C19" w:rsidR="00481C19" w:rsidRPr="00481C19">
      <w:pPr>
        <w:rPr>
          <w:szCs w:val="24"/>
        </w:rPr>
      </w:pPr>
      <w:r w:rsidRPr="00481C19">
        <w:rPr>
          <w:szCs w:val="24"/>
        </w:rPr>
        <w:t>5.Vjerovnik: Eos matrix d.o.o. Zagreb, OIB: 76674680107,</w:t>
      </w:r>
    </w:p>
    <w:p w:rsidRDefault="00481C19" w:rsidP="00481C19" w:rsidR="00481C19" w:rsidRPr="00481C19">
      <w:pPr>
        <w:rPr>
          <w:szCs w:val="24"/>
        </w:rPr>
      </w:pPr>
    </w:p>
    <w:p w:rsidRDefault="00481C19" w:rsidP="00481C19" w:rsidR="00481C19" w:rsidRPr="00481C19">
      <w:pPr>
        <w:rPr>
          <w:szCs w:val="24"/>
        </w:rPr>
      </w:pPr>
      <w:r w:rsidRPr="00481C19">
        <w:rPr>
          <w:szCs w:val="24"/>
        </w:rPr>
        <w:t>-   vrijednost: iznos od 1.010.422,60 kn,</w:t>
      </w:r>
    </w:p>
    <w:p w:rsidRDefault="00481C19" w:rsidP="00481C19" w:rsidR="00481C19" w:rsidRPr="00481C19">
      <w:pPr>
        <w:rPr>
          <w:szCs w:val="24"/>
        </w:rPr>
      </w:pPr>
    </w:p>
    <w:p w:rsidRDefault="00481C19" w:rsidP="00481C19" w:rsidR="00481C19" w:rsidRPr="00481C19">
      <w:pPr>
        <w:rPr>
          <w:szCs w:val="24"/>
        </w:rPr>
      </w:pPr>
      <w:r w:rsidRPr="00481C19">
        <w:rPr>
          <w:szCs w:val="24"/>
        </w:rPr>
        <w:lastRenderedPageBreak/>
        <w:t>umanjenje 99,89%, naplata 0,11%</w:t>
      </w:r>
    </w:p>
    <w:p w:rsidRDefault="00481C19" w:rsidP="00481C19" w:rsidR="00481C19" w:rsidRPr="00481C19">
      <w:pPr>
        <w:rPr>
          <w:szCs w:val="24"/>
        </w:rPr>
      </w:pPr>
    </w:p>
    <w:p w:rsidRDefault="00481C19" w:rsidP="00481C19" w:rsidR="00481C19" w:rsidRPr="00481C19">
      <w:pPr>
        <w:rPr>
          <w:szCs w:val="24"/>
        </w:rPr>
      </w:pPr>
      <w:r w:rsidRPr="00481C19">
        <w:rPr>
          <w:szCs w:val="24"/>
        </w:rPr>
        <w:t>6.Vjerovnik: B2 Kapital d.o.o. Zagreb, OIB: 57509775367,</w:t>
      </w:r>
    </w:p>
    <w:p w:rsidRDefault="00481C19" w:rsidP="00481C19" w:rsidR="00481C19" w:rsidRPr="00481C19">
      <w:pPr>
        <w:rPr>
          <w:szCs w:val="24"/>
        </w:rPr>
      </w:pPr>
    </w:p>
    <w:p w:rsidRDefault="00481C19" w:rsidP="00481C19" w:rsidR="00481C19" w:rsidRPr="00481C19">
      <w:pPr>
        <w:rPr>
          <w:szCs w:val="24"/>
        </w:rPr>
      </w:pPr>
      <w:r w:rsidRPr="00481C19">
        <w:rPr>
          <w:szCs w:val="24"/>
        </w:rPr>
        <w:t>-  vrijednost: iznos od 63.671,11 kn sa zakonskom zateznom kamatom,</w:t>
      </w:r>
    </w:p>
    <w:p w:rsidRDefault="00481C19" w:rsidP="00481C19" w:rsidR="00481C19" w:rsidRPr="00481C19">
      <w:pPr>
        <w:rPr>
          <w:szCs w:val="24"/>
        </w:rPr>
      </w:pPr>
    </w:p>
    <w:p w:rsidRDefault="00481C19" w:rsidP="00481C19" w:rsidR="00481C19" w:rsidRPr="00481C19">
      <w:pPr>
        <w:rPr>
          <w:szCs w:val="24"/>
        </w:rPr>
      </w:pPr>
      <w:r w:rsidRPr="00481C19">
        <w:rPr>
          <w:szCs w:val="24"/>
        </w:rPr>
        <w:t>umanjenje 99,63%, naplata 0,37%</w:t>
      </w:r>
    </w:p>
    <w:p w:rsidRDefault="00481C19" w:rsidP="00481C19" w:rsidR="00481C19" w:rsidRPr="00481C19">
      <w:pPr>
        <w:rPr>
          <w:szCs w:val="24"/>
        </w:rPr>
      </w:pPr>
    </w:p>
    <w:p w:rsidRDefault="00481C19" w:rsidP="00481C19" w:rsidR="00481C19" w:rsidRPr="00481C19">
      <w:pPr>
        <w:rPr>
          <w:szCs w:val="24"/>
        </w:rPr>
      </w:pPr>
      <w:r w:rsidRPr="00481C19">
        <w:rPr>
          <w:szCs w:val="24"/>
        </w:rPr>
        <w:t>3. Iznos za naplatu:</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1. Vjerovnik: Financijska agencija,  OIB: 85821130368, </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iznos za naplatu 100,00 kn </w:t>
      </w:r>
    </w:p>
    <w:p w:rsidRDefault="00481C19" w:rsidP="00481C19" w:rsidR="00481C19" w:rsidRPr="00481C19">
      <w:pPr>
        <w:rPr>
          <w:szCs w:val="24"/>
        </w:rPr>
      </w:pPr>
    </w:p>
    <w:p w:rsidRDefault="00481C19" w:rsidP="00481C19" w:rsidR="00481C19" w:rsidRPr="00481C19">
      <w:pPr>
        <w:rPr>
          <w:szCs w:val="24"/>
        </w:rPr>
      </w:pPr>
    </w:p>
    <w:p w:rsidRDefault="00481C19" w:rsidP="00481C19" w:rsidR="00481C19" w:rsidRPr="00481C19">
      <w:pPr>
        <w:numPr>
          <w:ilvl w:val="0"/>
          <w:numId w:val="1"/>
        </w:numPr>
        <w:rPr>
          <w:szCs w:val="24"/>
        </w:rPr>
      </w:pPr>
      <w:r w:rsidRPr="00481C19">
        <w:rPr>
          <w:szCs w:val="24"/>
        </w:rPr>
        <w:t>Vjerovnik: Zagrebačka banka d.d. Zagreb, OIB: 7224311820,</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iznos za naplatu 500,00 kn </w:t>
      </w:r>
    </w:p>
    <w:p w:rsidRDefault="00481C19" w:rsidP="00481C19" w:rsidR="00481C19" w:rsidRPr="00481C19">
      <w:pPr>
        <w:rPr>
          <w:szCs w:val="24"/>
        </w:rPr>
      </w:pPr>
    </w:p>
    <w:p w:rsidRDefault="00481C19" w:rsidP="00481C19" w:rsidR="00481C19" w:rsidRPr="00481C19">
      <w:pPr>
        <w:numPr>
          <w:ilvl w:val="0"/>
          <w:numId w:val="1"/>
        </w:numPr>
        <w:rPr>
          <w:szCs w:val="24"/>
        </w:rPr>
      </w:pPr>
      <w:r w:rsidRPr="00481C19">
        <w:rPr>
          <w:szCs w:val="24"/>
        </w:rPr>
        <w:t>Vjerovnik: Addiko bank d.d. Zagreb, OIB: 14036333877,</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Iznos za naplatu 3.600,00 kn </w:t>
      </w:r>
    </w:p>
    <w:p w:rsidRDefault="00481C19" w:rsidP="00481C19" w:rsidR="00481C19" w:rsidRPr="00481C19">
      <w:pPr>
        <w:rPr>
          <w:szCs w:val="24"/>
        </w:rPr>
      </w:pPr>
    </w:p>
    <w:p w:rsidRDefault="00481C19" w:rsidP="00481C19" w:rsidR="00481C19" w:rsidRPr="00481C19">
      <w:pPr>
        <w:rPr>
          <w:szCs w:val="24"/>
        </w:rPr>
      </w:pPr>
      <w:r w:rsidRPr="00481C19">
        <w:rPr>
          <w:szCs w:val="24"/>
        </w:rPr>
        <w:t>4. Vjerovnik: H-Abduco d.o.o. Zagreb, OIB: 13667298928,</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iznos za naplatu 3.600,00 kn </w:t>
      </w:r>
    </w:p>
    <w:p w:rsidRDefault="00481C19" w:rsidP="00481C19" w:rsidR="00481C19" w:rsidRPr="00481C19">
      <w:pPr>
        <w:rPr>
          <w:szCs w:val="24"/>
        </w:rPr>
      </w:pPr>
    </w:p>
    <w:p w:rsidRDefault="00481C19" w:rsidP="00481C19" w:rsidR="00481C19" w:rsidRPr="00481C19">
      <w:pPr>
        <w:rPr>
          <w:szCs w:val="24"/>
        </w:rPr>
      </w:pPr>
      <w:r w:rsidRPr="00481C19">
        <w:rPr>
          <w:szCs w:val="24"/>
        </w:rPr>
        <w:t>5.Vjerovnik: Eos matrix d.o.o. Zagreb, OIB: 76674680107,</w:t>
      </w:r>
    </w:p>
    <w:p w:rsidRDefault="00481C19" w:rsidP="00481C19" w:rsidR="00481C19" w:rsidRPr="00481C19">
      <w:pPr>
        <w:rPr>
          <w:szCs w:val="24"/>
        </w:rPr>
      </w:pPr>
    </w:p>
    <w:p w:rsidRDefault="00481C19" w:rsidP="00481C19" w:rsidR="00481C19" w:rsidRPr="00481C19">
      <w:pPr>
        <w:rPr>
          <w:szCs w:val="24"/>
        </w:rPr>
      </w:pPr>
      <w:r w:rsidRPr="00481C19">
        <w:rPr>
          <w:szCs w:val="24"/>
        </w:rPr>
        <w:t>-   iznos za naplatu 1.200,00</w:t>
      </w:r>
    </w:p>
    <w:p w:rsidRDefault="00481C19" w:rsidP="00481C19" w:rsidR="00481C19" w:rsidRPr="00481C19">
      <w:pPr>
        <w:rPr>
          <w:szCs w:val="24"/>
        </w:rPr>
      </w:pPr>
    </w:p>
    <w:p w:rsidRDefault="00481C19" w:rsidP="00481C19" w:rsidR="00481C19" w:rsidRPr="00481C19">
      <w:pPr>
        <w:rPr>
          <w:szCs w:val="24"/>
        </w:rPr>
      </w:pPr>
      <w:r w:rsidRPr="00481C19">
        <w:rPr>
          <w:szCs w:val="24"/>
        </w:rPr>
        <w:t>6.Vjerovnik: B2 Kapital d.o.o. Zagreb, OIB: 57509775367,</w:t>
      </w:r>
    </w:p>
    <w:p w:rsidRDefault="00481C19" w:rsidP="00481C19" w:rsidR="00481C19" w:rsidRPr="00481C19">
      <w:pPr>
        <w:rPr>
          <w:szCs w:val="24"/>
        </w:rPr>
      </w:pPr>
    </w:p>
    <w:p w:rsidRDefault="00481C19" w:rsidP="00481C19" w:rsidR="00481C19" w:rsidRPr="00481C19">
      <w:pPr>
        <w:rPr>
          <w:szCs w:val="24"/>
        </w:rPr>
      </w:pPr>
      <w:r w:rsidRPr="00481C19">
        <w:rPr>
          <w:szCs w:val="24"/>
        </w:rPr>
        <w:t>-  iznos za naplatu 240,00 kn</w:t>
      </w:r>
    </w:p>
    <w:p w:rsidRDefault="00481C19" w:rsidP="00481C19" w:rsidR="00481C19" w:rsidRPr="00481C19">
      <w:pPr>
        <w:rPr>
          <w:szCs w:val="24"/>
        </w:rPr>
      </w:pPr>
    </w:p>
    <w:p w:rsidRDefault="00481C19" w:rsidP="00481C19" w:rsidR="00481C19" w:rsidRPr="00481C19">
      <w:pPr>
        <w:numPr>
          <w:ilvl w:val="0"/>
          <w:numId w:val="1"/>
        </w:numPr>
        <w:rPr>
          <w:szCs w:val="24"/>
        </w:rPr>
      </w:pPr>
      <w:r w:rsidRPr="00481C19">
        <w:rPr>
          <w:szCs w:val="24"/>
        </w:rPr>
        <w:t xml:space="preserve">Rokovi isplate </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1. Vjerovnik: Financijska agencija,  OIB: 85821130368, </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iznos za naplatu 100,00 kn </w:t>
      </w:r>
    </w:p>
    <w:p w:rsidRDefault="00481C19" w:rsidP="00481C19" w:rsidR="00481C19" w:rsidRPr="00481C19">
      <w:pPr>
        <w:rPr>
          <w:szCs w:val="24"/>
        </w:rPr>
      </w:pPr>
      <w:r w:rsidRPr="00481C19">
        <w:rPr>
          <w:szCs w:val="24"/>
        </w:rPr>
        <w:t>-u roku od 30 dana od dana pravomoćnosti odluke o prihvaćanju plana,</w:t>
      </w:r>
    </w:p>
    <w:p w:rsidRDefault="00481C19" w:rsidP="00481C19" w:rsidR="00481C19" w:rsidRPr="00481C19">
      <w:pPr>
        <w:rPr>
          <w:szCs w:val="24"/>
        </w:rPr>
      </w:pPr>
    </w:p>
    <w:p w:rsidRDefault="00481C19" w:rsidP="00481C19" w:rsidR="00481C19" w:rsidRPr="00481C19">
      <w:pPr>
        <w:rPr>
          <w:szCs w:val="24"/>
        </w:rPr>
      </w:pPr>
    </w:p>
    <w:p w:rsidRDefault="00481C19" w:rsidP="00481C19" w:rsidR="00481C19" w:rsidRPr="00481C19">
      <w:pPr>
        <w:rPr>
          <w:szCs w:val="24"/>
        </w:rPr>
      </w:pPr>
      <w:r w:rsidRPr="00481C19">
        <w:rPr>
          <w:szCs w:val="24"/>
        </w:rPr>
        <w:t>2.Vjerovnik: Zagrebačka banka d.d. Zagreb, OIB: 7224311820,</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iznos za naplatu 500,00 kn </w:t>
      </w:r>
    </w:p>
    <w:p w:rsidRDefault="00481C19" w:rsidP="00481C19" w:rsidR="00481C19" w:rsidRPr="00481C19">
      <w:pPr>
        <w:rPr>
          <w:szCs w:val="24"/>
        </w:rPr>
      </w:pPr>
      <w:r w:rsidRPr="00481C19">
        <w:rPr>
          <w:szCs w:val="24"/>
        </w:rPr>
        <w:t>-u roku od 6 mjeseci od dana pravomoćnosti odluke o prihvaćanju plana,</w:t>
      </w:r>
    </w:p>
    <w:p w:rsidRDefault="00481C19" w:rsidP="00481C19" w:rsidR="00481C19" w:rsidRPr="00481C19">
      <w:pPr>
        <w:rPr>
          <w:szCs w:val="24"/>
        </w:rPr>
      </w:pPr>
    </w:p>
    <w:p w:rsidRDefault="00481C19" w:rsidP="00481C19" w:rsidR="00481C19" w:rsidRPr="00481C19">
      <w:pPr>
        <w:rPr>
          <w:szCs w:val="24"/>
        </w:rPr>
      </w:pPr>
      <w:r w:rsidRPr="00481C19">
        <w:rPr>
          <w:szCs w:val="24"/>
        </w:rPr>
        <w:lastRenderedPageBreak/>
        <w:t>3.Vjerovnik: Addiko bank d.d. Zagreb, OIB: 14036333877,</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Iznos za naplatu 3.600,00 kn </w:t>
      </w:r>
    </w:p>
    <w:p w:rsidRDefault="00481C19" w:rsidP="00481C19" w:rsidR="00481C19" w:rsidRPr="00481C19">
      <w:pPr>
        <w:rPr>
          <w:szCs w:val="24"/>
        </w:rPr>
      </w:pPr>
      <w:r w:rsidRPr="00481C19">
        <w:rPr>
          <w:szCs w:val="24"/>
        </w:rPr>
        <w:t>- 300 kn mjesečno u roku od 12 mjeseci od dana pravomoćnosti odluke o prihvaćanju plana, s time da bi prvi obrok dospio na naplatu</w:t>
      </w:r>
      <w:r w:rsidRPr="00481C19">
        <w:rPr>
          <w:szCs w:val="24"/>
          <w:lang w:val="en-AU"/>
        </w:rPr>
        <w:t xml:space="preserve"> </w:t>
      </w:r>
      <w:r w:rsidRPr="00481C19">
        <w:rPr>
          <w:szCs w:val="24"/>
        </w:rPr>
        <w:t>u roku od 8 dana od dana pravomoćnosti odluke o prihvaćanju plana, te nadalje svakog 5-tog u mjesecu za tekući mjesec,</w:t>
      </w:r>
    </w:p>
    <w:p w:rsidRDefault="00481C19" w:rsidP="00481C19" w:rsidR="00481C19" w:rsidRPr="00481C19">
      <w:pPr>
        <w:rPr>
          <w:szCs w:val="24"/>
        </w:rPr>
      </w:pPr>
    </w:p>
    <w:p w:rsidRDefault="00481C19" w:rsidP="00481C19" w:rsidR="00481C19" w:rsidRPr="00481C19">
      <w:pPr>
        <w:rPr>
          <w:szCs w:val="24"/>
        </w:rPr>
      </w:pPr>
      <w:r w:rsidRPr="00481C19">
        <w:rPr>
          <w:szCs w:val="24"/>
        </w:rPr>
        <w:t>4. Vjerovnik: H-Abduco d.o.o. Zagreb, OIB: 13667298928,</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iznos za naplatu 3.600,00 kn </w:t>
      </w:r>
    </w:p>
    <w:p w:rsidRDefault="00481C19" w:rsidP="00481C19" w:rsidR="00481C19" w:rsidRPr="00481C19">
      <w:pPr>
        <w:rPr>
          <w:szCs w:val="24"/>
        </w:rPr>
      </w:pPr>
      <w:r w:rsidRPr="00481C19">
        <w:rPr>
          <w:szCs w:val="24"/>
        </w:rPr>
        <w:t xml:space="preserve">-300 kn mjesečno u roku od 12 mjeseci od dana pravomoćnosti odluke o prihvaćanju plana, s time da bi prvi obrok dospio na naplatu u roku od 8 dana od dana pravomoćnosti odluke o prihvaćanju plana, te nadalje svakog 5-tog u mjesecu za tekući mjesec, </w:t>
      </w:r>
    </w:p>
    <w:p w:rsidRDefault="00481C19" w:rsidP="00481C19" w:rsidR="00481C19" w:rsidRPr="00481C19">
      <w:pPr>
        <w:rPr>
          <w:szCs w:val="24"/>
        </w:rPr>
      </w:pPr>
    </w:p>
    <w:p w:rsidRDefault="00481C19" w:rsidP="00481C19" w:rsidR="00481C19" w:rsidRPr="00481C19">
      <w:pPr>
        <w:rPr>
          <w:szCs w:val="24"/>
        </w:rPr>
      </w:pPr>
      <w:r w:rsidRPr="00481C19">
        <w:rPr>
          <w:szCs w:val="24"/>
        </w:rPr>
        <w:t>5.Vjerovnik: Eos matrix d.o.o. Zagreb, OIB: 76674680107,</w:t>
      </w:r>
    </w:p>
    <w:p w:rsidRDefault="00481C19" w:rsidP="00481C19" w:rsidR="00481C19" w:rsidRPr="00481C19">
      <w:pPr>
        <w:rPr>
          <w:szCs w:val="24"/>
        </w:rPr>
      </w:pPr>
    </w:p>
    <w:p w:rsidRDefault="00481C19" w:rsidP="00481C19" w:rsidR="00481C19" w:rsidRPr="00481C19">
      <w:pPr>
        <w:rPr>
          <w:szCs w:val="24"/>
        </w:rPr>
      </w:pPr>
      <w:r w:rsidRPr="00481C19">
        <w:rPr>
          <w:szCs w:val="24"/>
        </w:rPr>
        <w:t>-   iznos za naplatu 1.200,00 kn</w:t>
      </w:r>
    </w:p>
    <w:p w:rsidRDefault="00481C19" w:rsidP="00481C19" w:rsidR="00481C19" w:rsidRPr="00481C19">
      <w:pPr>
        <w:rPr>
          <w:szCs w:val="24"/>
        </w:rPr>
      </w:pPr>
      <w:r w:rsidRPr="00481C19">
        <w:rPr>
          <w:szCs w:val="24"/>
        </w:rPr>
        <w:t>-100 kn mjesečno u razdoblju od 12 mjeseci s time da bi prvi obrok dospio na naplatu u roku od 8 dana od dana pravomoćnosti odluke o prihvaćanju plana, te nadalje svakog 5-tog u mjesecu za tekući mjesec,</w:t>
      </w:r>
    </w:p>
    <w:p w:rsidRDefault="00481C19" w:rsidP="00481C19" w:rsidR="00481C19" w:rsidRPr="00481C19">
      <w:pPr>
        <w:rPr>
          <w:szCs w:val="24"/>
        </w:rPr>
      </w:pPr>
    </w:p>
    <w:p w:rsidRDefault="00481C19" w:rsidP="00481C19" w:rsidR="00481C19" w:rsidRPr="00481C19">
      <w:pPr>
        <w:rPr>
          <w:szCs w:val="24"/>
        </w:rPr>
      </w:pPr>
      <w:r w:rsidRPr="00481C19">
        <w:rPr>
          <w:szCs w:val="24"/>
        </w:rPr>
        <w:t>6.Vjerovnik: B2 Kapital d.o.o. Zagreb, OIB: 57509775367,</w:t>
      </w:r>
    </w:p>
    <w:p w:rsidRDefault="00481C19" w:rsidP="00481C19" w:rsidR="00481C19" w:rsidRPr="00481C19">
      <w:pPr>
        <w:rPr>
          <w:szCs w:val="24"/>
        </w:rPr>
      </w:pPr>
    </w:p>
    <w:p w:rsidRDefault="00481C19" w:rsidP="00481C19" w:rsidR="00481C19" w:rsidRPr="00481C19">
      <w:pPr>
        <w:rPr>
          <w:szCs w:val="24"/>
        </w:rPr>
      </w:pPr>
      <w:r w:rsidRPr="00481C19">
        <w:rPr>
          <w:szCs w:val="24"/>
        </w:rPr>
        <w:t>-  iznos za naplatu 240,00 kn</w:t>
      </w:r>
    </w:p>
    <w:p w:rsidRDefault="00481C19" w:rsidP="00481C19" w:rsidR="00481C19" w:rsidRPr="00481C19">
      <w:pPr>
        <w:rPr>
          <w:szCs w:val="24"/>
        </w:rPr>
      </w:pPr>
      <w:r w:rsidRPr="00481C19">
        <w:rPr>
          <w:szCs w:val="24"/>
        </w:rPr>
        <w:t>-20 kn mjesečno u razdoblju od 12 mjeseci s time da bi prvi obrok dospio na naplatu u roku od 8 dana od dana pravomoćnosti odluke o prihvaćanju plana, te nadalje svakog 5-tog u mjesecu za tekući mjesec.</w:t>
      </w: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r w:rsidRPr="00481C19">
        <w:rPr>
          <w:szCs w:val="24"/>
        </w:rPr>
        <w:t>III/ Plan ispunjenja obveza potrošača Klaudije Korade iz Varaždina, Baranjska 18, OIB: 29836491047 od dana 12. srpnja 2017. izmijenjen podneskom od 27. veljače 2018., ima učinak sudske nagodbe.</w:t>
      </w:r>
    </w:p>
    <w:p w:rsidRDefault="00481C19" w:rsidP="00481C19" w:rsidR="00481C19" w:rsidRPr="00481C19">
      <w:pPr>
        <w:rPr>
          <w:szCs w:val="24"/>
        </w:rPr>
      </w:pPr>
    </w:p>
    <w:p w:rsidRDefault="00481C19" w:rsidP="00481C19" w:rsidR="00481C19" w:rsidRPr="00481C19">
      <w:pPr>
        <w:rPr>
          <w:szCs w:val="24"/>
        </w:rPr>
      </w:pPr>
      <w:r w:rsidRPr="00481C19">
        <w:rPr>
          <w:szCs w:val="24"/>
        </w:rPr>
        <w:t>IV/ Ovim planom se ne mijenja pravo eventualnih razlučnih vjerovnika na namirenja iz predmeta na kojima postoji pravo odvojenog namirenja.</w:t>
      </w:r>
    </w:p>
    <w:p w:rsidRDefault="00481C19" w:rsidP="00481C19" w:rsidR="00481C19" w:rsidRPr="00481C19">
      <w:pPr>
        <w:rPr>
          <w:szCs w:val="24"/>
        </w:rPr>
      </w:pPr>
    </w:p>
    <w:p w:rsidRDefault="00481C19" w:rsidP="00481C19" w:rsidR="00481C19" w:rsidRPr="00481C19">
      <w:pPr>
        <w:rPr>
          <w:szCs w:val="24"/>
        </w:rPr>
      </w:pPr>
      <w:r w:rsidRPr="00481C19">
        <w:rPr>
          <w:szCs w:val="24"/>
        </w:rPr>
        <w:t>V/ Prijedlog dužnika za otvaranje stečajnog postupka podnesen dana 12. srpnja 2017. izmijenjen podneskom od 27. veljače 2018., smatra se povučenim.</w:t>
      </w:r>
    </w:p>
    <w:p w:rsidRDefault="00481C19" w:rsidP="00481C19" w:rsidR="00481C19" w:rsidRPr="00481C19">
      <w:pPr>
        <w:rPr>
          <w:szCs w:val="24"/>
        </w:rPr>
      </w:pPr>
    </w:p>
    <w:p w:rsidRDefault="00481C19" w:rsidP="00153835" w:rsidR="00481C19" w:rsidRPr="00481C19">
      <w:pPr>
        <w:jc w:val="center"/>
        <w:rPr>
          <w:szCs w:val="24"/>
        </w:rPr>
      </w:pPr>
      <w:r w:rsidRPr="00481C19">
        <w:rPr>
          <w:szCs w:val="24"/>
        </w:rPr>
        <w:t>O b r a z l o ž e n j e</w:t>
      </w:r>
    </w:p>
    <w:p w:rsidRDefault="00481C19" w:rsidP="00153835" w:rsidR="00481C19" w:rsidRPr="00481C19">
      <w:pPr>
        <w:jc w:val="center"/>
        <w:rPr>
          <w:szCs w:val="24"/>
        </w:rPr>
      </w:pPr>
    </w:p>
    <w:p w:rsidRDefault="00481C19" w:rsidP="00153835" w:rsidR="00481C19" w:rsidRPr="00481C19">
      <w:pPr>
        <w:ind w:firstLine="708"/>
        <w:rPr>
          <w:szCs w:val="24"/>
        </w:rPr>
      </w:pPr>
      <w:r w:rsidRPr="00481C19">
        <w:rPr>
          <w:szCs w:val="24"/>
        </w:rPr>
        <w:t>Postupak stečaja potrošača Klaudije Korade pokrenut je na njezin prijedlog dana 5. srpnja 2017. Uz prijedlog potrošač je sudu, pravodobno u roku od 3 mjeseca od dana izdavanja potvrde o tome da pokušaj sklapanja izvansudskog sporazuma nije uspio (čl.18.st.3. Zakona o stečaju potrošača, Narodne novine 100/15, dalje ZSP), dostavio i spomenutu potvrdu kao i popis imovine i obveza te plan ispunjenja obveza. Navedeni prijedlog, prije dostave istog ostalim sudionicima, predlagateljica je izmijenila podneskom od 12. srpnja 2017., sukladno čemu je i tako izmijenjen prijedlog dostavljen vjerovnicima.</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lastRenderedPageBreak/>
        <w:t>U cilju ocjene osnovanosti prijedloga potrošača sud je održao pripremno ročište dana 19. travnja 2018.  na kojem je raspravljano o planu ispunjenja obveza. Poziv je objavljen na mrežnoj stranici e- Oglasna ploča sudova kojim su na ročište pozvani svi vjerovnici, dužnik i posrednik FINE, Poslovnica Varaždin, koji je sudjelovao u izvansudskom postupku, koji je prethodio prijedlogu za otvaranjem stečaja potrošača. Poziv je objavljen zajedno s popisom imovine i obveza te planom ispunjenja obveza. Vjerovnici su upozoreni da mogu obaviti uvid u popis imovine i obveza, kao i plan ispunjenja obveza u pisarnici Općinskog suda u Varaždinu, ali i da se mogu očitovati na plan ispunjenja obveza u roku od 30 dana od dana objave poziva za pripremno ročište na mrežnoj stranici e- Oglasna ploča sudova.</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U ostavljenom roku od 30 dana vjerovnici B2 Kapital d.o.o. i Eos matrix d.o.o,  očitovali su se na plan ispunjenja obveza potrošača na način da za njih isti nije prihvatljiv, s time da su ujedno tražili i dopunu plana kako u dijelu potrošačevih obveza tako i u dijelu naznake samog vjerovnika (B2 Kapital d.o.o.).</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Sukladno takvim navodima vjerovnika, potrošač Klaudija Korade je podneskom od 27. veljače 2018. izmijenila i dopunila plan, koji je putem e-oglasne ploče dostavljen svim sudionicima u postupku, te kojeg je ponovno osporio vjerovnik B2 Kapital d.o.o. podneskom od 9. ožujka 2018.</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Na pripremno ročište održano dana 19. travnja 2018. pristupio je samo potrošač uz punomoćnicu, dok nije pristupio nitko od vjerovnika.</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Izvan roka u kojem je pozvan da iznese svoje primjedbe vjerovnik H-Abduco d.o.o. Zagreb je podneskom od dana 18. travnja 2018. isticao kako predmetni Plan nema zakonom propisani sadržaj budući da se praktički predlaže 100% otpis dugovanja prema tom vjerovniku. Ujedno je napomenu kako se protivi predmetnom Planu te ne daje svoj pristanak na isti.</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Razmatrajući značenje postupanja vjerovnika u smislu odredbe čl.50. ZSP nedvojbeno  je kako se ovdje primjenjuje zakonska presumpcija temeljem koje se smatra da su vjerovnici koji su bili pasivni u ostavljenom im roku, dali svoj pristanak na predloženi plan ispunjenja obveza potrošača. Prema tome, okolnost što je vjerovnik H-Abduco d.o.o. dostavio sudu svoje protivljenje ne anulira činjenicu da je isti predmetno osporavanje dostavio sudu van proteka roka od 30 dana budući da je poziv objavljen dana 24. siječnja 2018., a protivljenje je dostavljeno sudu tek 18. travnja 2018., sukladno čemu se i presumira da je protekom tih 30 dana taj vjerovnik bio suglasan sa predloženim Planom ispunjenja.</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 xml:space="preserve">Nadalje, u situaciji dakle kad postoji zakonska presumpcija da se 4 vjerovnika usuglasilo sa planom ispunjenja obveza, da se usprotivilo 2 vjerovnika (Eos matrix d.o.o. i B2 Kapital d.o.o.) koji su tvrdili da im je neprihvatljiv plan ispunjenja obveza, uz uzimanje u obzir i činjenice da zbroj tražbina vjerovnika koji su dali svoj pristanak (u smislu odredbe čl.50.st.1. ZSP) od 5.549.938,00 kn u odnosu na potraživanje vjerovnika koji su prigovarali </w:t>
      </w:r>
      <w:r w:rsidRPr="00481C19">
        <w:rPr>
          <w:szCs w:val="24"/>
        </w:rPr>
        <w:lastRenderedPageBreak/>
        <w:t>planu ispunjenja obveza samo za iznos od 1.074.093,70 kn, očito prelazi polovinu ukupnih tražbina potrošača, sud ocjenjuje kako je osnovano primijeniti odredbu čl.51. ZSP koja propisuje zabranu opstrukcije plana ispunjenja.</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 xml:space="preserve">Naime, ako svi vjerovnici ne daju svoj pristanak na plan ispunjenja obveza, sud svojom odlukom može nadomjestiti nedostajući pristanak vjerovnika pod uvjetom da je većina svih vjerovnika prihvatila plan ispunjenja obveza, nadalje ako zbroj tražbina vjerovnika koji su dali svoj pristanka prelazi polovinu ukupnih tražbina i ako se vjerovnik, koji je uskratio pristanak, planom ispunjenja obveza ne dovodi u ekonomski lošiji položaj od onoga u kojem bi bio u slučaju otvaranja postupka stečaja potrošača i oslobođenja od preostalih obveza. </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Kako su prve dvije pretpostavke o potrebnim većinama propisanim u čl.51. ZSP ispunjene sud je nadalje ocijenio i da vjerovnici B2 Kapital d.o.o. i Eos matrix d.o.o. neće biti dovedeni u ekonomski lošiji položaj od onoga u kojem bi bili u slučaju otvaranja postupka stečaja potrošača i oslobođenja od preostalih obveza. Naime, sud je temeljem isprava koje se nalaze u sudskom spisu stekao uvjerenje da imovina potrošača koja bi ušla u stečajnu masu  nije dovoljna za namirenje obveza te bi u slučaj otvaranja stečajnog postupka sud očito istodobno donio i odluku o zaključenju postupka stečaja u smislu odredbe čl.58. ZSP. Potvrđivanjem plana  u okviru nepostojanja dostatne imovine dužnika i predloženog načina namirenja vjerovnika, prema ocjeni suda, vjerovnici B2 Kapital d.o.o. i Eos matrix d.o.o. ne bi bila stavljeni u nepovoljniji položaj od onog u kojem bi bili u slučaju otvaranja postupka stečaja potrošača i oslobođenja od preostalih obveza.</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 xml:space="preserve">Rezimira li se iznijeto sud je dakle utvrdio kako su ispunjene sve pretpostavke propisane odredbom čl.51. st.1 ZSP za donošenje odluke suda kojom se nadomješta pristanak vjerovnika (jednako stajalište zauzeto je i u odluci Županijskog suda u Varaždinu poslovni broj Gž. 498/17 od 05. srpnja 2017.). </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Nakon donošenja ove odluke sud je deklarirao i prihvaćanje plana koji ima učinak sudske nagodbe u smislu odredbe čl.51. ZSP, bez zakazivanja novog ročišta i sastavljanja novog zapisnika u cilju ostvarenja načela ekonomičnosti.</w:t>
      </w:r>
    </w:p>
    <w:p w:rsidRDefault="00481C19" w:rsidP="00481C19" w:rsidR="00481C19" w:rsidRPr="00481C19">
      <w:pPr>
        <w:rPr>
          <w:szCs w:val="24"/>
        </w:rPr>
      </w:pPr>
    </w:p>
    <w:p w:rsidRDefault="00481C19" w:rsidP="00153835" w:rsidR="00481C19" w:rsidRPr="00481C19">
      <w:pPr>
        <w:ind w:firstLine="708"/>
        <w:rPr>
          <w:szCs w:val="24"/>
        </w:rPr>
      </w:pPr>
      <w:r w:rsidRPr="00481C19">
        <w:rPr>
          <w:szCs w:val="24"/>
        </w:rPr>
        <w:t>Kako je prihvaćen plan ispunjenja obveza potrošača Klaudije Korade,  sud je utvrdio i da se prijedlog za otvaranje postupka stečaja smatra povučenim u smislu odredbe čl.51.st.4. ZSP-a.</w:t>
      </w:r>
    </w:p>
    <w:p w:rsidRDefault="00481C19" w:rsidP="00481C19" w:rsidR="00481C19" w:rsidRPr="00481C19">
      <w:pPr>
        <w:rPr>
          <w:szCs w:val="24"/>
        </w:rPr>
      </w:pPr>
    </w:p>
    <w:p w:rsidRDefault="00153835" w:rsidP="00153835" w:rsidR="00481C19" w:rsidRPr="00481C19">
      <w:pPr>
        <w:jc w:val="center"/>
        <w:rPr>
          <w:szCs w:val="24"/>
        </w:rPr>
      </w:pPr>
      <w:r>
        <w:rPr>
          <w:szCs w:val="24"/>
        </w:rPr>
        <w:t>U Varaždinu</w:t>
      </w:r>
      <w:r w:rsidR="00481C19" w:rsidRPr="00481C19">
        <w:rPr>
          <w:szCs w:val="24"/>
        </w:rPr>
        <w:t xml:space="preserve"> 18. lipnja</w:t>
      </w:r>
      <w:r>
        <w:rPr>
          <w:szCs w:val="24"/>
        </w:rPr>
        <w:t xml:space="preserve"> 2018. </w:t>
      </w:r>
    </w:p>
    <w:p w:rsidRDefault="00481C19" w:rsidP="00481C19" w:rsidR="00481C19">
      <w:pPr>
        <w:rPr>
          <w:szCs w:val="24"/>
        </w:rPr>
      </w:pPr>
    </w:p>
    <w:p w:rsidRDefault="00153835" w:rsidP="00481C19" w:rsidR="00153835" w:rsidRPr="00481C19">
      <w:pPr>
        <w:rPr>
          <w:szCs w:val="24"/>
        </w:rPr>
      </w:pPr>
    </w:p>
    <w:p w:rsidRDefault="00481C19" w:rsidP="00153835" w:rsidR="00481C19" w:rsidRPr="00481C19">
      <w:pPr>
        <w:ind w:left="7080"/>
        <w:rPr>
          <w:szCs w:val="24"/>
        </w:rPr>
      </w:pPr>
      <w:r w:rsidRPr="00481C19">
        <w:rPr>
          <w:szCs w:val="24"/>
        </w:rPr>
        <w:t>Sutkinja</w:t>
      </w:r>
    </w:p>
    <w:p w:rsidRDefault="00481C19" w:rsidP="00481C19" w:rsidR="00481C19" w:rsidRPr="00481C19">
      <w:pPr>
        <w:rPr>
          <w:szCs w:val="24"/>
        </w:rPr>
      </w:pPr>
    </w:p>
    <w:p w:rsidRDefault="00153835" w:rsidP="00153835" w:rsidR="00481C19" w:rsidRPr="00481C19">
      <w:pPr>
        <w:ind w:left="5664"/>
        <w:rPr>
          <w:szCs w:val="24"/>
        </w:rPr>
      </w:pPr>
      <w:r>
        <w:rPr>
          <w:szCs w:val="24"/>
        </w:rPr>
        <w:t xml:space="preserve">                </w:t>
      </w:r>
      <w:r w:rsidR="00481C19" w:rsidRPr="00481C19">
        <w:rPr>
          <w:szCs w:val="24"/>
        </w:rPr>
        <w:t>Ana-Marija Murić</w:t>
      </w:r>
      <w:r>
        <w:rPr>
          <w:szCs w:val="24"/>
        </w:rPr>
        <w:t xml:space="preserve"> v. r. </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p>
    <w:p w:rsidRDefault="00153835" w:rsidP="00481C19" w:rsidR="00153835">
      <w:pPr>
        <w:rPr>
          <w:szCs w:val="24"/>
        </w:rPr>
      </w:pPr>
    </w:p>
    <w:p w:rsidRDefault="00153835" w:rsidP="00481C19" w:rsidR="00153835">
      <w:pPr>
        <w:rPr>
          <w:szCs w:val="24"/>
        </w:rPr>
      </w:pPr>
    </w:p>
    <w:p w:rsidRDefault="00481C19" w:rsidP="00481C19" w:rsidR="00481C19" w:rsidRPr="00481C19">
      <w:pPr>
        <w:rPr>
          <w:szCs w:val="24"/>
        </w:rPr>
      </w:pPr>
      <w:r w:rsidRPr="00481C19">
        <w:rPr>
          <w:szCs w:val="24"/>
        </w:rPr>
        <w:lastRenderedPageBreak/>
        <w:t>Uputa o pravnom lijeku</w:t>
      </w: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r w:rsidRPr="00481C19">
        <w:rPr>
          <w:szCs w:val="24"/>
        </w:rPr>
        <w:t>Protiv ovog rješenja žalbu može podnijeti potrošač i svi sudionici postupka u roku od 15 dana računajući od proteka osmog dana od objave rješenja na mrežnoj stranici e-Oglasna ploča suda u Varaždinu.</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Žalba se podnosi ovome sudu u tri primjerka, a o žalbi odlučuje nadležni županijski sud.</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w:t>
      </w:r>
    </w:p>
    <w:p w:rsidRDefault="00481C19" w:rsidP="00481C19" w:rsidR="00481C19" w:rsidRPr="00481C19">
      <w:pPr>
        <w:rPr>
          <w:szCs w:val="24"/>
        </w:rPr>
      </w:pPr>
    </w:p>
    <w:p w:rsidRDefault="00481C19" w:rsidP="00481C19" w:rsidR="00481C19" w:rsidRPr="00481C19">
      <w:pPr>
        <w:rPr>
          <w:szCs w:val="24"/>
        </w:rPr>
      </w:pPr>
      <w:r w:rsidRPr="00481C19">
        <w:rPr>
          <w:szCs w:val="24"/>
        </w:rPr>
        <w:t>Dostaviti:</w:t>
      </w:r>
    </w:p>
    <w:p w:rsidRDefault="00481C19" w:rsidP="00481C19" w:rsidR="00481C19" w:rsidRPr="00481C19">
      <w:pPr>
        <w:rPr>
          <w:szCs w:val="24"/>
        </w:rPr>
      </w:pPr>
    </w:p>
    <w:p w:rsidRDefault="00481C19" w:rsidP="00481C19" w:rsidR="00481C19" w:rsidRPr="00481C19">
      <w:pPr>
        <w:rPr>
          <w:szCs w:val="24"/>
        </w:rPr>
      </w:pPr>
      <w:r w:rsidRPr="00481C19">
        <w:rPr>
          <w:szCs w:val="24"/>
        </w:rPr>
        <w:t xml:space="preserve">-          Svim sudionicima putem mrežne stranice e-Oglasna ploča suda </w:t>
      </w:r>
    </w:p>
    <w:p w:rsidRDefault="00481C19" w:rsidP="00481C19" w:rsidR="00481C19" w:rsidRPr="00481C19">
      <w:pPr>
        <w:rPr>
          <w:szCs w:val="24"/>
        </w:rPr>
      </w:pPr>
    </w:p>
    <w:p w:rsidRDefault="00153835" w:rsidP="00153835" w:rsidR="00153835" w:rsidRPr="005D23D2"/>
    <w:p w:rsidRDefault="00153835" w:rsidP="00153835" w:rsidR="00153835" w:rsidRPr="008F3422">
      <w:pPr>
        <w:rPr>
          <w:rFonts w:eastAsia="Times New Roman"/>
          <w:szCs w:val="24"/>
          <w:lang w:eastAsia="hr-HR" w:val="en-AU"/>
        </w:rPr>
      </w:pPr>
      <w:r w:rsidRPr="008F3422">
        <w:rPr>
          <w:rFonts w:eastAsia="Times New Roman"/>
          <w:szCs w:val="24"/>
          <w:lang w:eastAsia="hr-HR" w:val="en-AU"/>
        </w:rPr>
        <w:t xml:space="preserve">                                                                       Za točnost</w:t>
      </w:r>
      <w:r>
        <w:rPr>
          <w:rFonts w:eastAsia="Times New Roman"/>
          <w:szCs w:val="24"/>
          <w:lang w:eastAsia="hr-HR" w:val="en-AU"/>
        </w:rPr>
        <w:t xml:space="preserve"> otpravka – ovlašteni službenik</w:t>
      </w:r>
    </w:p>
    <w:p w:rsidRDefault="00153835" w:rsidP="00153835" w:rsidR="00153835">
      <w:pPr>
        <w:rPr>
          <w:rFonts w:eastAsia="Times New Roman"/>
          <w:szCs w:val="24"/>
          <w:lang w:eastAsia="hr-HR" w:val="en-AU"/>
        </w:rPr>
      </w:pPr>
      <w:r w:rsidRPr="008F3422">
        <w:rPr>
          <w:rFonts w:eastAsia="Times New Roman"/>
          <w:szCs w:val="24"/>
          <w:lang w:eastAsia="hr-HR" w:val="en-AU"/>
        </w:rPr>
        <w:t xml:space="preserve">                                                                                               Biserka Bajer</w:t>
      </w:r>
    </w:p>
    <w:p w:rsidRDefault="00153835" w:rsidP="00153835" w:rsidR="00153835">
      <w:pPr>
        <w:tabs>
          <w:tab w:pos="5622" w:val="left"/>
        </w:tabs>
        <w:rPr>
          <w:rFonts w:eastAsia="Times New Roman"/>
          <w:szCs w:val="24"/>
          <w:lang w:eastAsia="hr-HR" w:val="en-AU"/>
        </w:rPr>
      </w:pPr>
      <w:r>
        <w:rPr>
          <w:rFonts w:eastAsia="Times New Roman"/>
          <w:szCs w:val="24"/>
          <w:lang w:eastAsia="hr-HR" w:val="en-AU"/>
        </w:rPr>
        <w:tab/>
      </w:r>
    </w:p>
    <w:p w:rsidRDefault="00153835" w:rsidP="00153835" w:rsidR="00153835">
      <w:pPr>
        <w:rPr>
          <w:rFonts w:eastAsia="Times New Roman"/>
          <w:szCs w:val="24"/>
          <w:lang w:eastAsia="hr-HR" w:val="en-AU"/>
        </w:rPr>
      </w:pPr>
    </w:p>
    <w:p w:rsidRDefault="00153835" w:rsidP="00153835" w:rsidR="00153835">
      <w:pPr>
        <w:rPr>
          <w:rFonts w:eastAsia="Times New Roman"/>
          <w:szCs w:val="24"/>
          <w:lang w:eastAsia="hr-HR" w:val="en-AU"/>
        </w:rPr>
      </w:pPr>
    </w:p>
    <w:p w:rsidRDefault="00153835" w:rsidP="00153835" w:rsidR="00153835">
      <w:pPr>
        <w:rPr>
          <w:rFonts w:eastAsia="Times New Roman"/>
          <w:szCs w:val="24"/>
          <w:lang w:eastAsia="hr-HR" w:val="en-AU"/>
        </w:rPr>
      </w:pPr>
    </w:p>
    <w:p w:rsidRDefault="00153835" w:rsidP="00153835" w:rsidR="00153835">
      <w:pPr>
        <w:rPr>
          <w:rFonts w:eastAsia="Times New Roman"/>
          <w:szCs w:val="24"/>
          <w:lang w:eastAsia="hr-HR" w:val="en-AU"/>
        </w:rPr>
      </w:pPr>
    </w:p>
    <w:p w:rsidRDefault="00A0744A" w:rsidP="006A1BF5" w:rsidR="00A0744A" w:rsidRPr="006A1BF5">
      <w:pPr>
        <w:rPr>
          <w:szCs w:val="24"/>
        </w:rPr>
      </w:pPr>
    </w:p>
    <w:sectPr w:rsidSect="006E21E5" w:rsidR="00A0744A" w:rsidRPr="006A1BF5">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1C19" w:rsidP="00017662" w:rsidR="00481C19">
      <w:r>
        <w:separator/>
      </w:r>
    </w:p>
  </w:endnote>
  <w:endnote w:id="0" w:type="continuationSeparator">
    <w:p w:rsidRDefault="00481C19" w:rsidP="00017662" w:rsidR="00481C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1C19" w:rsidP="00017662" w:rsidR="00481C19">
      <w:r>
        <w:separator/>
      </w:r>
    </w:p>
  </w:footnote>
  <w:footnote w:id="0" w:type="continuationSeparator">
    <w:p w:rsidRDefault="00481C19" w:rsidP="00017662" w:rsidR="00481C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D74BE6">
      <w:rPr>
        <w:noProof/>
      </w:rPr>
      <w:t>8</w:t>
    </w:r>
    <w:r>
      <w:fldChar w:fldCharType="end"/>
    </w:r>
  </w:p>
  <w:p w:rsidRDefault="00153835" w:rsidP="00153835" w:rsidR="00153835" w:rsidRPr="00153835">
    <w:pPr>
      <w:rPr>
        <w:szCs w:val="24"/>
      </w:rPr>
    </w:pPr>
    <w:r>
      <w:rPr>
        <w:szCs w:val="24"/>
      </w:rPr>
      <w:t xml:space="preserve">                                                                                                     Poslovni b</w:t>
    </w:r>
    <w:r w:rsidRPr="00153835">
      <w:rPr>
        <w:szCs w:val="24"/>
      </w:rPr>
      <w:t>roj: 7 Sp-4/17-17</w:t>
    </w:r>
  </w:p>
  <w:p w:rsidRDefault="00017662" w:rsidP="006E21E5" w:rsidR="00017662">
    <w:pPr>
      <w:pStyle w:val="Zaglavlje"/>
      <w:jc w:val="right"/>
    </w:pPr>
  </w:p>
  <w:p w:rsidRDefault="006E21E5" w:rsidP="006E21E5" w:rsidR="006E21E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3716D"/>
    <w:multiLevelType w:val="hybridMultilevel"/>
    <w:tmpl w:val="1AC8D4B4"/>
    <w:lvl w:tplc="57746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7FB4B17"/>
    <w:multiLevelType w:val="hybridMultilevel"/>
    <w:tmpl w:val="06DEBB3A"/>
    <w:lvl w:tplc="7FEC02EA"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1C19"/>
    <w:rsid w:val="00017662"/>
    <w:rsid w:val="00082779"/>
    <w:rsid w:val="000F3784"/>
    <w:rsid w:val="00153835"/>
    <w:rsid w:val="001A6F83"/>
    <w:rsid w:val="001B2241"/>
    <w:rsid w:val="00481C19"/>
    <w:rsid w:val="006A1BF5"/>
    <w:rsid w:val="006E21E5"/>
    <w:rsid w:val="00797293"/>
    <w:rsid w:val="008D61D7"/>
    <w:rsid w:val="0098745B"/>
    <w:rsid w:val="009B38C9"/>
    <w:rsid w:val="00A0744A"/>
    <w:rsid w:val="00B27134"/>
    <w:rsid w:val="00B85FA2"/>
    <w:rsid w:val="00C1341F"/>
    <w:rsid w:val="00CD57CC"/>
    <w:rsid w:val="00D6185D"/>
    <w:rsid w:val="00D74BE6"/>
    <w:rsid w:val="00E961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5FA2"/>
    <w:pPr>
      <w:jc w:val="both"/>
    </w:pPr>
    <w:rPr>
      <w:rFonts w:hAnsi="Times New Roman" w:ascii="Times New Roman"/>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81C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1C19"/>
    <w:rPr>
      <w:rFonts w:cs="Tahoma" w:hAnsi="Tahoma" w:ascii="Tahoma"/>
      <w:sz w:val="16"/>
      <w:szCs w:val="16"/>
      <w:lang w:eastAsia="en-US"/>
    </w:rPr>
  </w:style>
  <w:style w:styleId="Tekstrezerviranogmjesta" w:type="character">
    <w:name w:val="Placeholder Text"/>
    <w:basedOn w:val="Zadanifontodlomka"/>
    <w:uiPriority w:val="99"/>
    <w:semiHidden/>
    <w:rsid w:val="00D74BE6"/>
    <w:rPr>
      <w:color w:val="808080"/>
      <w:bdr w:space="0" w:sz="0" w:color="auto" w:val="none"/>
      <w:shd w:fill="auto" w:color="auto" w:val="clear"/>
    </w:rPr>
  </w:style>
  <w:style w:customStyle="true" w:styleId="eSPISCCParagraphDefaultFont" w:type="character">
    <w:name w:val="eSPIS_CC_Paragraph Default Font"/>
    <w:basedOn w:val="Zadanifontodlomka"/>
    <w:rsid w:val="00D74B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4BE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74B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4B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5FA2"/>
    <w:pPr>
      <w:jc w:val="both"/>
    </w:pPr>
    <w:rPr>
      <w:rFonts w:ascii="Times New Roman" w:hAnsi="Times New Roman"/>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1" w:styleId="ZaglavljeChar" w:type="character">
    <w:name w:val="Zaglavlje Char"/>
    <w:link w:val="Zaglavlje"/>
    <w:uiPriority w:val="99"/>
    <w:rsid w:val="00017662"/>
    <w:rPr>
      <w:rFonts w:ascii="Times New Roman" w:hAns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1" w:styleId="PodnojeChar" w:type="character">
    <w:name w:val="Podnožje Char"/>
    <w:link w:val="Podnoje"/>
    <w:uiPriority w:val="99"/>
    <w:rsid w:val="00017662"/>
    <w:rPr>
      <w:rFonts w:ascii="Times New Roman" w:hAnsi="Times New Roman"/>
      <w:sz w:val="24"/>
    </w:rPr>
  </w:style>
  <w:style w:styleId="Reetkatablice" w:type="table">
    <w:name w:val="Table Grid"/>
    <w:basedOn w:val="Obinatablica"/>
    <w:uiPriority w:val="59"/>
    <w:rsid w:val="006A1BF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81C19"/>
    <w:rPr>
      <w:rFonts w:ascii="Tahoma" w:cs="Tahoma" w:hAnsi="Tahoma"/>
      <w:sz w:val="16"/>
      <w:szCs w:val="16"/>
    </w:rPr>
  </w:style>
  <w:style w:customStyle="1" w:styleId="TekstbaloniaChar" w:type="character">
    <w:name w:val="Tekst balončića Char"/>
    <w:basedOn w:val="Zadanifontodlomka"/>
    <w:link w:val="Tekstbalonia"/>
    <w:uiPriority w:val="99"/>
    <w:semiHidden/>
    <w:rsid w:val="00481C19"/>
    <w:rPr>
      <w:rFonts w:ascii="Tahoma" w:cs="Tahoma" w:hAnsi="Tahoma"/>
      <w:sz w:val="16"/>
      <w:szCs w:val="16"/>
      <w:lang w:eastAsia="en-US"/>
    </w:rPr>
  </w:style>
  <w:style w:styleId="Tekstrezerviranogmjesta" w:type="character">
    <w:name w:val="Placeholder Text"/>
    <w:basedOn w:val="Zadanifontodlomka"/>
    <w:uiPriority w:val="99"/>
    <w:semiHidden/>
    <w:rsid w:val="00D74BE6"/>
    <w:rPr>
      <w:color w:val="808080"/>
      <w:bdr w:color="auto" w:space="0" w:sz="0" w:val="none"/>
      <w:shd w:color="auto" w:fill="auto" w:val="clear"/>
    </w:rPr>
  </w:style>
  <w:style w:customStyle="1" w:styleId="eSPISCCParagraphDefaultFont" w:type="character">
    <w:name w:val="eSPIS_CC_Paragraph Default Font"/>
    <w:basedOn w:val="Zadanifontodlomka"/>
    <w:rsid w:val="00D74B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4BE6"/>
    <w:rPr>
      <w:szCs w:val="24"/>
      <w:bdr w:color="auto" w:space="0" w:sz="0" w:val="none"/>
      <w:shd w:color="auto" w:fill="FFFFCC" w:val="clear"/>
      <w:lang w:val="hr-HR"/>
    </w:rPr>
  </w:style>
  <w:style w:customStyle="1" w:styleId="PozadinaSvijetloCrvena" w:type="character">
    <w:name w:val="Pozadina_SvijetloCrvena"/>
    <w:basedOn w:val="eSPISCCParagraphDefaultFont"/>
    <w:rsid w:val="00D74B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4B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Sp-4/2017</izvorni_sadrzaj>
    <derivirana_varijabla naziv="DomainObject.Predmet.OznakaBroj_1">Sp-4/2017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pod od 02 08 2017 u ref., pod od 17 08 2017 . u ref.    POD OD 27 02 2018   pod od 22 05 2018. u ref..</izvorni_sadrzaj>
    <derivirana_varijabla naziv="DomainObject.Predmet.PrimjedbaSuca_1">pod od 02 08 2017 u ref., pod od 17 08 2017 . u ref.    POD OD 27 02 2018   pod od 22 05 2018.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Klaudija Korade; H-ABDUCO društvo s ograničenom odgovornošću za usluge</izvorni_sadrzaj>
    <derivirana_varijabla naziv="DomainObject.Predmet.StrankaFormated_1">  Klaudija Korade; H-ABDUCO društvo s ograničenom odgovornošću za usluge</derivirana_varijabla>
  </DomainObject.Predmet.StrankaFormated>
  <DomainObject.Predmet.StrankaFormatedOIB>
    <izvorni_sadrzaj>  Klaudija Korade, OIB 29836491047; H-ABDUCO društvo s ograničenom odgovornošću za usluge, OIB 13667298928</izvorni_sadrzaj>
    <derivirana_varijabla naziv="DomainObject.Predmet.StrankaFormatedOIB_1">  Klaudija Korade, OIB 29836491047; H-ABDUCO društvo s ograničenom odgovornošću za usluge, OIB 13667298928</derivirana_varijabla>
  </DomainObject.Predmet.StrankaFormatedOIB>
  <DomainObject.Predmet.StrankaFormatedWithAdress>
    <izvorni_sadrzaj> Klaudija Korade, Baranjska 18, 42000 Varaždin; H-ABDUCO društvo s ograničenom odgovornošću za usluge, Slavonska avenija 6A, 10000 Zagreb</izvorni_sadrzaj>
    <derivirana_varijabla naziv="DomainObject.Predmet.StrankaFormatedWithAdress_1"> Klaudija Korade, Baranjska 18, 42000 Varaždin; H-ABDUCO društvo s ograničenom odgovornošću za usluge, Slavonska avenija 6A, 10000 Zagreb</derivirana_varijabla>
  </DomainObject.Predmet.StrankaFormatedWithAdress>
  <DomainObject.Predmet.StrankaFormatedWithAdressOIB>
    <izvorni_sadrzaj> Klaudija Korade, OIB 29836491047, Baranjska 18, 42000 Varaždin; H-ABDUCO društvo s ograničenom odgovornošću za usluge, OIB 13667298928, Slavonska avenija 6A, 10000 Zagreb</izvorni_sadrzaj>
    <derivirana_varijabla naziv="DomainObject.Predmet.StrankaFormatedWithAdressOIB_1"> Klaudija Korade, OIB 29836491047, Baranjska 18, 42000 Varaždin; H-ABDUCO društvo s ograničenom odgovornošću za usluge, OIB 13667298928, Slavonska avenija 6A, 10000 Zagreb</derivirana_varijabla>
  </DomainObject.Predmet.StrankaFormatedWithAdressOIB>
  <DomainObject.Predmet.StrankaWithAdress>
    <izvorni_sadrzaj>Klaudija Korade Baranjska 18,42000 Varaždin,H-ABDUCO društvo s ograničenom odgovornošću za usluge Slavonska avenija 6A,10000 Zagreb</izvorni_sadrzaj>
    <derivirana_varijabla naziv="DomainObject.Predmet.StrankaWithAdress_1">Klaudija Korade Baranjska 18,42000 Varaždin,H-ABDUCO društvo s ograničenom odgovornošću za usluge Slavonska avenija 6A,10000 Zagreb</derivirana_varijabla>
  </DomainObject.Predmet.StrankaWithAdress>
  <DomainObject.Predmet.StrankaWithAdressOIB>
    <izvorni_sadrzaj>Klaudija Korade, OIB 29836491047, Baranjska 18,42000 Varaždin,H-ABDUCO društvo s ograničenom odgovornošću za usluge, OIB 13667298928, Slavonska avenija 6A,10000 Zagreb</izvorni_sadrzaj>
    <derivirana_varijabla naziv="DomainObject.Predmet.StrankaWithAdressOIB_1">Klaudija Korade, OIB 29836491047, Baranjska 18,42000 Varaždin,H-ABDUCO društvo s ograničenom odgovornošću za usluge, OIB 13667298928, Slavonska avenija 6A,10000 Zagreb</derivirana_varijabla>
  </DomainObject.Predmet.StrankaWithAdressOIB>
  <DomainObject.Predmet.StrankaNazivFormated>
    <izvorni_sadrzaj>Klaudija Korade,H-ABDUCO društvo s ograničenom odgovornošću za usluge</izvorni_sadrzaj>
    <derivirana_varijabla naziv="DomainObject.Predmet.StrankaNazivFormated_1">Klaudija Korade,H-ABDUCO društvo s ograničenom odgovornošću za usluge</derivirana_varijabla>
  </DomainObject.Predmet.StrankaNazivFormated>
  <DomainObject.Predmet.StrankaNazivFormatedOIB>
    <izvorni_sadrzaj>Klaudija Korade, OIB 29836491047,H-ABDUCO društvo s ograničenom odgovornošću za usluge, OIB 13667298928</izvorni_sadrzaj>
    <derivirana_varijabla naziv="DomainObject.Predmet.StrankaNazivFormatedOIB_1">Klaudija Korade, OIB 29836491047,H-ABDUCO društvo s ograničenom odgovornošću za usluge, OIB 13667298928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Klaudija Korade</item>
      <item>H-ABDUCO društvo s ograničenom odgovornošću za usluge</item>
    </izvorni_sadrzaj>
    <derivirana_varijabla naziv="DomainObject.Predmet.StrankaListFormated_1">
      <item>Klaudija Korade</item>
      <item>H-ABDUCO društvo s ograničenom odgovornošću za usluge</item>
    </derivirana_varijabla>
  </DomainObject.Predmet.StrankaListFormated>
  <DomainObject.Predmet.StrankaListFormatedOIB>
    <izvorni_sadrzaj>
      <item>Klaudija Korade, OIB 29836491047</item>
      <item>H-ABDUCO društvo s ograničenom odgovornošću za usluge, OIB 13667298928</item>
    </izvorni_sadrzaj>
    <derivirana_varijabla naziv="DomainObject.Predmet.StrankaListFormatedOIB_1">
      <item>Klaudija Korade, OIB 29836491047</item>
      <item>H-ABDUCO društvo s ograničenom odgovornošću za usluge, OIB 13667298928</item>
    </derivirana_varijabla>
  </DomainObject.Predmet.StrankaListFormatedOIB>
  <DomainObject.Predmet.StrankaListFormatedWithAdress>
    <izvorni_sadrzaj>
      <item>Klaudija Korade, Baranjska 18, 42000 Varaždin</item>
      <item>H-ABDUCO društvo s ograničenom odgovornošću za usluge, Slavonska avenija 6A, 10000 Zagreb</item>
    </izvorni_sadrzaj>
    <derivirana_varijabla naziv="DomainObject.Predmet.StrankaListFormatedWithAdress_1">
      <item>Klaudija Korade, Baranjska 18, 42000 Varaždin</item>
      <item>H-ABDUCO društvo s ograničenom odgovornošću za usluge, Slavonska avenija 6A, 10000 Zagreb</item>
    </derivirana_varijabla>
  </DomainObject.Predmet.StrankaListFormatedWithAdress>
  <DomainObject.Predmet.StrankaListFormatedWithAdressOIB>
    <izvorni_sadrzaj>
      <item>Klaudija Korade, OIB 29836491047, Baranjska 18, 42000 Varaždin</item>
      <item>H-ABDUCO društvo s ograničenom odgovornošću za usluge, OIB 13667298928, Slavonska avenija 6A, 10000 Zagreb</item>
    </izvorni_sadrzaj>
    <derivirana_varijabla naziv="DomainObject.Predmet.StrankaListFormatedWithAdressOIB_1">
      <item>Klaudija Korade, OIB 29836491047, Baranjska 18, 42000 Varaždin</item>
      <item>H-ABDUCO društvo s ograničenom odgovornošću za usluge, OIB 13667298928, Slavonska avenija 6A, 10000 Zagreb</item>
    </derivirana_varijabla>
  </DomainObject.Predmet.StrankaListFormatedWithAdressOIB>
  <DomainObject.Predmet.StrankaListNazivFormated>
    <izvorni_sadrzaj>
      <item>Klaudija Korade</item>
      <item>H-ABDUCO društvo s ograničenom odgovornošću za usluge</item>
    </izvorni_sadrzaj>
    <derivirana_varijabla naziv="DomainObject.Predmet.StrankaListNazivFormated_1">
      <item>Klaudija Korade</item>
      <item>H-ABDUCO društvo s ograničenom odgovornošću za usluge</item>
    </derivirana_varijabla>
  </DomainObject.Predmet.StrankaListNazivFormated>
  <DomainObject.Predmet.StrankaListNazivFormatedOIB>
    <izvorni_sadrzaj>
      <item>Klaudija Korade, OIB 29836491047</item>
      <item>H-ABDUCO društvo s ograničenom odgovornošću za usluge, OIB 13667298928</item>
    </izvorni_sadrzaj>
    <derivirana_varijabla naziv="DomainObject.Predmet.StrankaListNazivFormatedOIB_1">
      <item>Klaudija Korade, OIB 29836491047</item>
      <item>H-ABDUCO društvo s ograničenom odgovornošću za usluge, OIB 13667298928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Sonja Šoštar</item>
      <item>ODVJETNIČKO DRUŠTVO BRLEČIĆ &amp; PARTNERI j.t.d. Varaždin</item>
    </izvorni_sadrzaj>
    <derivirana_varijabla naziv="DomainObject.Predmet.OstaliListFormated_1">
      <item>Sonja Šoštar</item>
      <item>ODVJETNIČKO DRUŠTVO BRLEČIĆ &amp; PARTNERI j.t.d. Varaždin</item>
    </derivirana_varijabla>
  </DomainObject.Predmet.OstaliListFormated>
  <DomainObject.Predmet.OstaliListFormatedOIB>
    <izvorni_sadrzaj>
      <item>Sonja Šoštar, OIB 06559823569</item>
      <item>ODVJETNIČKO DRUŠTVO BRLEČIĆ &amp; PARTNERI j.t.d. Varaždin, OIB 75277763692</item>
    </izvorni_sadrzaj>
    <derivirana_varijabla naziv="DomainObject.Predmet.OstaliListFormatedOIB_1">
      <item>Sonja Šoštar, OIB 06559823569</item>
      <item>ODVJETNIČKO DRUŠTVO BRLEČIĆ &amp; PARTNERI j.t.d. Varaždin, OIB 75277763692</item>
    </derivirana_varijabla>
  </DomainObject.Predmet.OstaliListFormatedOIB>
  <DomainObject.Predmet.OstaliListFormatedWithAdress>
    <izvorni_sadrzaj>
      <item>Sonja Šoštar, Kleščevićeva 7, 10430 Samobor</item>
      <item>ODVJETNIČKO DRUŠTVO BRLEČIĆ &amp; PARTNERI j.t.d. Varaždin, Optujska 25/I, 42000 Varaždin</item>
    </izvorni_sadrzaj>
    <derivirana_varijabla naziv="DomainObject.Predmet.OstaliListFormatedWithAdress_1">
      <item>Sonja Šoštar, Kleščevićeva 7, 10430 Samobor</item>
      <item>ODVJETNIČKO DRUŠTVO BRLEČIĆ &amp; PARTNERI j.t.d. Varaždin, Optujska 25/I, 42000 Varaždin</item>
    </derivirana_varijabla>
  </DomainObject.Predmet.OstaliListFormatedWithAdress>
  <DomainObject.Predmet.OstaliListFormatedWithAdressOIB>
    <izvorni_sadrzaj>
      <item>Sonja Šoštar, OIB 06559823569, Kleščevićeva 7, 10430 Samobor</item>
      <item>ODVJETNIČKO DRUŠTVO BRLEČIĆ &amp; PARTNERI j.t.d. Varaždin, OIB 75277763692, Optujska 25/I, 42000 Varaždin</item>
    </izvorni_sadrzaj>
    <derivirana_varijabla naziv="DomainObject.Predmet.OstaliListFormatedWithAdressOIB_1">
      <item>Sonja Šoštar, OIB 06559823569, Kleščevićeva 7, 10430 Samobor</item>
      <item>ODVJETNIČKO DRUŠTVO BRLEČIĆ &amp; PARTNERI j.t.d. Varaždin, OIB 75277763692, Optujska 25/I, 42000 Varaždin</item>
    </derivirana_varijabla>
  </DomainObject.Predmet.OstaliListFormatedWithAdressOIB>
  <DomainObject.Predmet.OstaliListNazivFormated>
    <izvorni_sadrzaj>
      <item>Sonja Šoštar</item>
      <item>ODVJETNIČKO DRUŠTVO BRLEČIĆ &amp; PARTNERI j.t.d. Varaždin</item>
    </izvorni_sadrzaj>
    <derivirana_varijabla naziv="DomainObject.Predmet.OstaliListNazivFormated_1">
      <item>Sonja Šoštar</item>
      <item>ODVJETNIČKO DRUŠTVO BRLEČIĆ &amp; PARTNERI j.t.d. Varaždin</item>
    </derivirana_varijabla>
  </DomainObject.Predmet.OstaliListNazivFormated>
  <DomainObject.Predmet.OstaliListNazivFormatedOIB>
    <izvorni_sadrzaj>
      <item>Sonja Šoštar, OIB 06559823569</item>
      <item>ODVJETNIČKO DRUŠTVO BRLEČIĆ &amp; PARTNERI j.t.d. Varaždin, OIB 75277763692</item>
    </izvorni_sadrzaj>
    <derivirana_varijabla naziv="DomainObject.Predmet.OstaliListNazivFormatedOIB_1">
      <item>Sonja Šoštar, OIB 06559823569</item>
      <item>ODVJETNIČKO DRUŠTVO BRLEČIĆ &amp; PARTNERI j.t.d. Varaždin, OIB 75277763692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Klaudija Korade i dr.</izvorni_sadrzaj>
    <derivirana_varijabla naziv="DomainObject.Predmet.StrankaIDrugi_1">Klaudija Korade i dr.</derivirana_varijabla>
  </DomainObject.Predmet.StrankaIDrugi>
  <DomainObject.Predmet.ProtustrankaIDrugi>
    <izvorni_sadrzaj/>
    <derivirana_varijabla naziv="DomainObject.Predmet.ProtustrankaIDrugi_1"/>
  </DomainObject.Predmet.ProtustrankaIDrugi>
  <DomainObject.Predmet.StrankaIDrugiAdressOIB>
    <izvorni_sadrzaj>Klaudija Korade, OIB 29836491047, Baranjska 18, 42000 Varaždin i dr.</izvorni_sadrzaj>
    <derivirana_varijabla naziv="DomainObject.Predmet.StrankaIDrugiAdressOIB_1">Klaudija Korade, OIB 29836491047, Baranjska 18,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Klaudija Korade</item>
      <item>Sonja Šoštar</item>
      <item>ODVJETNIČKO DRUŠTVO BRLEČIĆ &amp; PARTNERI j.t.d. Varaždin</item>
      <item>H-ABDUCO društvo s ograničenom odgovornošću za usluge</item>
    </izvorni_sadrzaj>
    <derivirana_varijabla naziv="DomainObject.Predmet.SudioniciListNaziv_1">
      <item>Klaudija Korade</item>
      <item>Sonja Šoštar</item>
      <item>ODVJETNIČKO DRUŠTVO BRLEČIĆ &amp; PARTNERI j.t.d. Varaždin</item>
      <item>H-ABDUCO društvo s ograničenom odgovornošću za usluge</item>
    </derivirana_varijabla>
  </DomainObject.Predmet.SudioniciListNaziv>
  <DomainObject.Predmet.SudioniciListAdressOIB>
    <izvorni_sadrzaj>
      <item>Klaudija Korade, OIB 29836491047, Baranjska 18,42000 Varaždin</item>
      <item>Sonja Šoštar, OIB 06559823569, Kleščevićeva 7,10430 Samobor</item>
      <item>ODVJETNIČKO DRUŠTVO BRLEČIĆ &amp; PARTNERI j.t.d. Varaždin, OIB 75277763692, Optujska 25/I,42000 Varaždin</item>
      <item>H-ABDUCO društvo s ograničenom odgovornošću za usluge, OIB 13667298928, Slavonska avenija 6A,10000 Zagreb</item>
    </izvorni_sadrzaj>
    <derivirana_varijabla naziv="DomainObject.Predmet.SudioniciListAdressOIB_1">
      <item>Klaudija Korade, OIB 29836491047, Baranjska 18,42000 Varaždin</item>
      <item>Sonja Šoštar, OIB 06559823569, Kleščevićeva 7,10430 Samobor</item>
      <item>ODVJETNIČKO DRUŠTVO BRLEČIĆ &amp; PARTNERI j.t.d. Varaždin, OIB 75277763692, Optujska 25/I,42000 Varaždin</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29836491047</item>
      <item>, OIB 06559823569</item>
      <item>, OIB 75277763692</item>
      <item>, OIB 13667298928</item>
    </izvorni_sadrzaj>
    <derivirana_varijabla naziv="DomainObject.Predmet.SudioniciListNazivOIB_1">
      <item>, OIB 29836491047</item>
      <item>, OIB 06559823569</item>
      <item>, OIB 75277763692</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2168</properties:Words>
  <properties:Characters>11868</properties:Characters>
  <properties:Lines>357</properties:Lines>
  <properties:Paragraphs>121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2018-06-18T08:16:00Z</dcterms:created>
  <dc:creator>Biserka Bajer</dc:creator>
  <cp:lastModifiedBy>Biserka Bajer</cp:lastModifiedBy>
  <cp:lastPrinted>2018-06-18T08:24:00Z</cp:lastPrinted>
  <dcterms:modified xmlns:xsi="http://www.w3.org/2001/XMLSchema-instance" xsi:type="dcterms:W3CDTF">2018-06-18T08:28:00Z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(RJESENJE-NADOMJESTANJE PLANA 4.docx)</vt:lpwstr>
  </prop:property>
  <prop:property name="CC_coloring" pid="4" fmtid="{D5CDD505-2E9C-101B-9397-08002B2CF9AE}">
    <vt:bool>false</vt:bool>
  </prop:property>
  <prop:property name="BrojStranica" pid="5" fmtid="{D5CDD505-2E9C-101B-9397-08002B2CF9AE}">
    <vt:i4>8</vt:i4>
  </prop:property>
</prop:Properties>
</file>