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97bc" w14:paraId="b5c97bc" w:rsidRDefault="00E02D42" w:rsidP="001D7C1D" w:rsidR="00E02D42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1D7C1D" w:rsidP="001D7C1D" w:rsidR="001D7C1D" w:rsidRPr="006F1FCB">
      <w:pPr>
        <w:rPr>
          <w:sz w:val="22"/>
          <w:szCs w:val="22"/>
        </w:rPr>
      </w:pPr>
      <w:r w:rsidRPr="006F1FCB">
        <w:rPr>
          <w:noProof/>
          <w:sz w:val="22"/>
          <w:szCs w:val="22"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D42" w:rsidP="00045037" w:rsidR="00E02D42">
      <w:pPr>
        <w:jc w:val="both"/>
      </w:pPr>
    </w:p>
    <w:p w:rsidRDefault="00045037" w:rsidP="00045037" w:rsidR="00045037" w:rsidRPr="006E00FF">
      <w:pPr>
        <w:jc w:val="both"/>
      </w:pPr>
      <w:r w:rsidRPr="006E00FF">
        <w:t>REPUBLIKA HRVATSKA</w:t>
      </w:r>
    </w:p>
    <w:p w:rsidRDefault="00045037" w:rsidP="00045037" w:rsidR="00045037" w:rsidRPr="006E00FF">
      <w:pPr>
        <w:jc w:val="both"/>
      </w:pPr>
      <w:r w:rsidRPr="006E00FF">
        <w:t>TRGOVAČKI SUD U ZAGREBU</w:t>
      </w:r>
    </w:p>
    <w:p w:rsidRDefault="00045037" w:rsidP="00045037" w:rsidR="00045037" w:rsidRPr="006E00FF">
      <w:pPr>
        <w:jc w:val="both"/>
      </w:pPr>
      <w:r w:rsidRPr="006E00FF">
        <w:t>Zagreb, A</w:t>
      </w:r>
      <w:r w:rsidR="00180101" w:rsidRPr="006E00FF">
        <w:t>mru</w:t>
      </w:r>
      <w:r w:rsidR="00832796" w:rsidRPr="006E00FF">
        <w:t xml:space="preserve">ševa 2/II     </w:t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</w:p>
    <w:p w:rsidRDefault="00E02D42" w:rsidP="00045037" w:rsidR="00E02D42">
      <w:pPr>
        <w:jc w:val="center"/>
      </w:pPr>
    </w:p>
    <w:p w:rsidRDefault="00045037" w:rsidP="00045037" w:rsidR="00045037" w:rsidRPr="006E00FF">
      <w:pPr>
        <w:jc w:val="center"/>
      </w:pPr>
      <w:r w:rsidRPr="006E00FF">
        <w:t>R E P U B L I K A   H R V A T S K A</w:t>
      </w:r>
    </w:p>
    <w:p w:rsidRDefault="00045037" w:rsidP="00045037" w:rsidR="00045037" w:rsidRPr="006E00FF">
      <w:pPr>
        <w:jc w:val="both"/>
      </w:pPr>
    </w:p>
    <w:p w:rsidRDefault="00045037" w:rsidP="00045037" w:rsidR="00045037">
      <w:pPr>
        <w:jc w:val="center"/>
      </w:pPr>
      <w:r w:rsidRPr="006E00FF">
        <w:t>R J E Š E NJ E</w:t>
      </w:r>
    </w:p>
    <w:p w:rsidRDefault="00895447" w:rsidP="00045037" w:rsidR="00895447">
      <w:pPr>
        <w:jc w:val="center"/>
      </w:pPr>
      <w:r>
        <w:t>I</w:t>
      </w:r>
    </w:p>
    <w:p w:rsidRDefault="00895447" w:rsidP="00045037" w:rsidR="00895447" w:rsidRPr="006E00FF">
      <w:pPr>
        <w:jc w:val="center"/>
      </w:pPr>
      <w:r>
        <w:t>Z A K LJ U ČAK</w:t>
      </w:r>
    </w:p>
    <w:p w:rsidRDefault="00045037" w:rsidP="00045037" w:rsidR="00045037" w:rsidRPr="006E00FF">
      <w:pPr>
        <w:jc w:val="both"/>
      </w:pPr>
    </w:p>
    <w:p w:rsidRDefault="003E718A" w:rsidP="003E718A" w:rsidR="003E718A" w:rsidRPr="006E00F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6E00FF">
        <w:rPr>
          <w:lang w:eastAsia="hr-HR" w:val="pt-BR"/>
        </w:rPr>
        <w:t xml:space="preserve">Trgovački sud u Zagrebu, po sucu mr.sc. Ivani Koštarić Fegeš, u predstečajnom postupku </w:t>
      </w:r>
      <w:r w:rsidR="00656D1B">
        <w:rPr>
          <w:lang w:eastAsia="hr-HR" w:val="pt-BR"/>
        </w:rPr>
        <w:t>nad dužnikom</w:t>
      </w:r>
      <w:r w:rsidRPr="006E00FF">
        <w:rPr>
          <w:lang w:eastAsia="hr-HR" w:val="pt-BR"/>
        </w:rPr>
        <w:t xml:space="preserve"> </w:t>
      </w:r>
      <w:r w:rsidR="0055738A" w:rsidRPr="006017F9">
        <w:rPr>
          <w:lang w:val="pt-BR"/>
        </w:rPr>
        <w:t xml:space="preserve">ARIA-F, d.o.o., Zagreb, Šeferova 8ª, OIB: </w:t>
      </w:r>
      <w:r w:rsidR="0055738A" w:rsidRPr="006017F9">
        <w:t>13991214264</w:t>
      </w:r>
      <w:r w:rsidR="004933A0" w:rsidRPr="006E00FF">
        <w:t>,</w:t>
      </w:r>
      <w:r w:rsidR="00F639FD">
        <w:t xml:space="preserve"> kojeg zastupa punomoćnik Bariša Pavičić, odvjetnik u Zagrebu, Petra i Tome Erdody 12, </w:t>
      </w:r>
      <w:r w:rsidR="0055738A">
        <w:rPr>
          <w:lang w:eastAsia="hr-HR" w:val="pt-BR"/>
        </w:rPr>
        <w:t>29</w:t>
      </w:r>
      <w:r w:rsidRPr="006E00FF">
        <w:rPr>
          <w:lang w:eastAsia="hr-HR" w:val="pt-BR"/>
        </w:rPr>
        <w:t xml:space="preserve">. </w:t>
      </w:r>
      <w:r w:rsidR="0055738A">
        <w:rPr>
          <w:lang w:eastAsia="hr-HR" w:val="pt-BR"/>
        </w:rPr>
        <w:t>siječnja 2018</w:t>
      </w:r>
      <w:r w:rsidRPr="006E00FF">
        <w:rPr>
          <w:lang w:eastAsia="hr-HR" w:val="pt-BR"/>
        </w:rPr>
        <w:t>.</w:t>
      </w:r>
      <w:r w:rsidRPr="006E00FF">
        <w:rPr>
          <w:lang w:eastAsia="hr-HR"/>
        </w:rPr>
        <w:t>,</w:t>
      </w:r>
    </w:p>
    <w:p w:rsidRDefault="001D7C1D" w:rsidP="0042407B" w:rsidR="0042407B" w:rsidRPr="006E00FF">
      <w:pPr>
        <w:jc w:val="center"/>
        <w:rPr>
          <w:b/>
        </w:rPr>
      </w:pPr>
      <w:r w:rsidRPr="006E00FF">
        <w:t>r i j e š i o  j e</w:t>
      </w:r>
    </w:p>
    <w:p w:rsidRDefault="00751ABD" w:rsidP="00540747" w:rsidR="00751ABD" w:rsidRPr="006E00FF">
      <w:pPr>
        <w:jc w:val="both"/>
      </w:pPr>
      <w:r w:rsidRPr="006E00FF">
        <w:tab/>
      </w:r>
    </w:p>
    <w:p w:rsidRDefault="006E00FF" w:rsidP="006E00FF" w:rsidR="006E00FF">
      <w:pPr>
        <w:ind w:firstLine="708"/>
        <w:jc w:val="both"/>
      </w:pPr>
      <w:r w:rsidRPr="006E00FF">
        <w:t>I.</w:t>
      </w:r>
      <w:r w:rsidR="005C0355">
        <w:t xml:space="preserve"> </w:t>
      </w:r>
      <w:r w:rsidRPr="006E00FF">
        <w:t xml:space="preserve">Određuje se </w:t>
      </w:r>
      <w:r w:rsidR="00DC7A16" w:rsidRPr="00635C70">
        <w:t>naknada</w:t>
      </w:r>
      <w:r w:rsidR="00DC7A16">
        <w:rPr>
          <w:b/>
        </w:rPr>
        <w:t xml:space="preserve"> </w:t>
      </w:r>
      <w:r w:rsidRPr="006E00FF">
        <w:t xml:space="preserve">Financijskoj agenciji za </w:t>
      </w:r>
      <w:r w:rsidR="00DC7A16">
        <w:t>obavljanje poslova</w:t>
      </w:r>
      <w:r w:rsidRPr="006E00FF">
        <w:t xml:space="preserve"> u predstečajnom postupku nad dužnikom </w:t>
      </w:r>
      <w:r w:rsidR="00BF7524" w:rsidRPr="006017F9">
        <w:rPr>
          <w:lang w:val="pt-BR"/>
        </w:rPr>
        <w:t xml:space="preserve">ARIA-F, d.o.o., Zagreb, Šeferova 8ª, OIB: </w:t>
      </w:r>
      <w:r w:rsidR="00BF7524" w:rsidRPr="006017F9">
        <w:t>13991214264</w:t>
      </w:r>
      <w:r w:rsidR="00BF7524">
        <w:t>,</w:t>
      </w:r>
      <w:r w:rsidR="00442CF9">
        <w:t xml:space="preserve"> </w:t>
      </w:r>
      <w:r w:rsidRPr="006E00FF">
        <w:t>u iznosu od 950,00 kn</w:t>
      </w:r>
      <w:r w:rsidR="008B5033">
        <w:t>.</w:t>
      </w:r>
    </w:p>
    <w:p w:rsidRDefault="008B5033" w:rsidP="006E00FF" w:rsidR="008B5033" w:rsidRPr="006E00FF">
      <w:pPr>
        <w:ind w:firstLine="708"/>
        <w:jc w:val="both"/>
      </w:pPr>
    </w:p>
    <w:p w:rsidRDefault="00D70C6F" w:rsidP="006E00FF" w:rsidR="00D70C6F">
      <w:pPr>
        <w:ind w:firstLine="708"/>
        <w:jc w:val="both"/>
      </w:pPr>
      <w:r>
        <w:t xml:space="preserve">II. Odbija se zahtjev Financijske agencije za </w:t>
      </w:r>
      <w:r w:rsidR="00CE49F6">
        <w:t>naknadu stvarnog troška</w:t>
      </w:r>
      <w:r w:rsidR="00863555">
        <w:t xml:space="preserve"> </w:t>
      </w:r>
      <w:r w:rsidR="00B076A4">
        <w:t xml:space="preserve">od </w:t>
      </w:r>
      <w:r w:rsidR="00DD2ED7">
        <w:t>14</w:t>
      </w:r>
      <w:r w:rsidR="00B076A4">
        <w:t xml:space="preserve">. </w:t>
      </w:r>
      <w:r w:rsidR="00DD2ED7">
        <w:t>lipnja</w:t>
      </w:r>
      <w:r w:rsidR="00B076A4">
        <w:t xml:space="preserve"> 2017. </w:t>
      </w:r>
      <w:r>
        <w:t xml:space="preserve">u iznosu od </w:t>
      </w:r>
      <w:r w:rsidR="00DD2ED7">
        <w:t xml:space="preserve">213,68 </w:t>
      </w:r>
      <w:r>
        <w:t>kn, kao neosnovan.</w:t>
      </w:r>
    </w:p>
    <w:p w:rsidRDefault="00097773" w:rsidP="00895447" w:rsidR="00097773">
      <w:pPr>
        <w:jc w:val="center"/>
      </w:pPr>
    </w:p>
    <w:p w:rsidRDefault="00895447" w:rsidP="00895447" w:rsidR="00895447">
      <w:pPr>
        <w:jc w:val="center"/>
      </w:pPr>
      <w:r>
        <w:t>z a k lj u č i o    j e</w:t>
      </w:r>
    </w:p>
    <w:p w:rsidRDefault="00895447" w:rsidP="00895447" w:rsidR="00895447">
      <w:pPr>
        <w:jc w:val="center"/>
      </w:pPr>
    </w:p>
    <w:p w:rsidRDefault="00097773" w:rsidP="00097773" w:rsidR="00097773" w:rsidRPr="007F7623">
      <w:pPr>
        <w:ind w:firstLine="708"/>
        <w:jc w:val="both"/>
      </w:pPr>
      <w:r w:rsidRPr="006E00FF">
        <w:t xml:space="preserve">Nalaže se računovodstvu ovog suda, po </w:t>
      </w:r>
      <w:r w:rsidRPr="007F7623">
        <w:t>pravomoćnosti ovog rješenja, isplatiti iznos od 950,00 kn na žiroračun Financijske agencije broj: HR 4223900011100017042 model: HR05, poziv na broj 7524005-</w:t>
      </w:r>
      <w:r w:rsidR="00482080" w:rsidRPr="006017F9">
        <w:t>13991214264</w:t>
      </w:r>
      <w:r w:rsidR="00482080">
        <w:t xml:space="preserve">, </w:t>
      </w:r>
      <w:r w:rsidRPr="007F7623">
        <w:t>iz sredstava predujma za otvaranje predstečajnog postupka koji se pred ovim sudom vodi pod poslovnim brojem St-</w:t>
      </w:r>
      <w:r w:rsidR="000A0DD4">
        <w:t>854</w:t>
      </w:r>
      <w:r w:rsidRPr="007F7623">
        <w:t>/17.</w:t>
      </w:r>
    </w:p>
    <w:p w:rsidRDefault="00895447" w:rsidP="00895447" w:rsidR="00895447" w:rsidRPr="006E00FF">
      <w:pPr>
        <w:jc w:val="center"/>
      </w:pPr>
    </w:p>
    <w:p w:rsidRDefault="006E00FF" w:rsidP="006E00FF" w:rsidR="006E00FF" w:rsidRPr="006E00FF">
      <w:pPr>
        <w:jc w:val="center"/>
      </w:pPr>
      <w:r w:rsidRPr="006E00FF">
        <w:t>Obrazloženje</w:t>
      </w:r>
    </w:p>
    <w:p w:rsidRDefault="006E00FF" w:rsidP="006E00FF" w:rsidR="006E00FF" w:rsidRPr="006E00FF">
      <w:pPr>
        <w:jc w:val="both"/>
      </w:pPr>
    </w:p>
    <w:p w:rsidRDefault="006E00FF" w:rsidP="006E00FF" w:rsidR="00F67B80">
      <w:pPr>
        <w:ind w:firstLine="708"/>
        <w:jc w:val="both"/>
      </w:pPr>
      <w:r w:rsidRPr="006E00FF">
        <w:t xml:space="preserve">Podneskom od </w:t>
      </w:r>
      <w:r w:rsidR="007D6A64">
        <w:t>18</w:t>
      </w:r>
      <w:r w:rsidR="00EC11D4">
        <w:t xml:space="preserve">. </w:t>
      </w:r>
      <w:r w:rsidR="007D6A64">
        <w:t>travnja</w:t>
      </w:r>
      <w:r w:rsidRPr="006E00FF">
        <w:t xml:space="preserve"> 201</w:t>
      </w:r>
      <w:r w:rsidR="00EC11D4">
        <w:t>7</w:t>
      </w:r>
      <w:r w:rsidRPr="006E00FF">
        <w:t xml:space="preserve">. Financijska agencija podnijela </w:t>
      </w:r>
      <w:r w:rsidR="00EC11D4">
        <w:t xml:space="preserve">je </w:t>
      </w:r>
      <w:r w:rsidRPr="006E00FF">
        <w:t xml:space="preserve">ovom sudu prijedlog za </w:t>
      </w:r>
      <w:r w:rsidR="00C00943">
        <w:t>naknadu troškova</w:t>
      </w:r>
      <w:r w:rsidRPr="006E00FF">
        <w:t xml:space="preserve"> u predstečajnom postupku nad dužnikom </w:t>
      </w:r>
      <w:r w:rsidR="00482080" w:rsidRPr="006017F9">
        <w:rPr>
          <w:lang w:val="pt-BR"/>
        </w:rPr>
        <w:t xml:space="preserve">ARIA-F, d.o.o., Zagreb, Šeferova 8ª, OIB: </w:t>
      </w:r>
      <w:r w:rsidR="00482080" w:rsidRPr="006017F9">
        <w:t>13991214264</w:t>
      </w:r>
      <w:r w:rsidR="005C7340">
        <w:t xml:space="preserve"> </w:t>
      </w:r>
      <w:r w:rsidRPr="006E00FF">
        <w:t xml:space="preserve">u iznosu od </w:t>
      </w:r>
      <w:r w:rsidR="00F67B80">
        <w:t xml:space="preserve">760,00 kn, uvećano za PDV od 25% u iznosu od </w:t>
      </w:r>
      <w:r w:rsidR="00CD2602">
        <w:t xml:space="preserve">190,00 kn, odnosno u ukupnom iznosu od </w:t>
      </w:r>
      <w:r w:rsidR="00F67B80">
        <w:t xml:space="preserve">950,00 kn na temelju čl. 2. Pravilnika o vrsti i visini naknade troškova Financijske agencije u predstečajnom postupku i o visini naknade troška Financijske </w:t>
      </w:r>
      <w:r w:rsidR="00F67B80" w:rsidRPr="006E00FF">
        <w:t>agencije za podnošenje prijedloga za otvaranje stečajnog postupka (</w:t>
      </w:r>
      <w:r w:rsidR="00F67B80">
        <w:t xml:space="preserve">"Narodne novine" broj </w:t>
      </w:r>
      <w:r w:rsidR="00F67B80" w:rsidRPr="006E00FF">
        <w:t>106/15, dalje: Pravilnik)</w:t>
      </w:r>
      <w:r w:rsidR="00D7257A">
        <w:t>.</w:t>
      </w:r>
    </w:p>
    <w:p w:rsidRDefault="00E02D42" w:rsidP="004C6D26" w:rsidR="00E02D42">
      <w:pPr>
        <w:ind w:firstLine="708"/>
        <w:jc w:val="both"/>
      </w:pPr>
    </w:p>
    <w:p w:rsidRDefault="00F71B3C" w:rsidP="004C6D26" w:rsidR="00F71B3C" w:rsidRPr="00F71B3C">
      <w:pPr>
        <w:ind w:firstLine="708"/>
        <w:jc w:val="both"/>
      </w:pPr>
      <w:r>
        <w:t xml:space="preserve">Prema odredbi čl. 2. st. 1. Pravilnika, </w:t>
      </w:r>
      <w:r w:rsidRPr="00F71B3C">
        <w:t>Financijska agencija ima pravo na naknadu za obavljanje poslova u predstečajnom postupku propisan</w:t>
      </w:r>
      <w:r w:rsidR="00C4558D">
        <w:t>ih odredbama Stečajnog zakona ("</w:t>
      </w:r>
      <w:r w:rsidRPr="00F71B3C">
        <w:t>Narodne novine</w:t>
      </w:r>
      <w:r w:rsidR="00C4558D">
        <w:t>"</w:t>
      </w:r>
      <w:r w:rsidRPr="00F71B3C">
        <w:t xml:space="preserve"> broj 71/15</w:t>
      </w:r>
      <w:r w:rsidR="00C4558D">
        <w:t>; dalje: SZ</w:t>
      </w:r>
      <w:r w:rsidRPr="00F71B3C">
        <w:t xml:space="preserve">) u iznosu od 760,00 kuna uvećanom za porez na </w:t>
      </w:r>
      <w:r w:rsidRPr="00F71B3C">
        <w:lastRenderedPageBreak/>
        <w:t>dodanu vrijednost.</w:t>
      </w:r>
      <w:r w:rsidR="00DD06AB">
        <w:t xml:space="preserve"> </w:t>
      </w:r>
      <w:r w:rsidRPr="00F71B3C">
        <w:t xml:space="preserve">Naknada iz </w:t>
      </w:r>
      <w:r w:rsidR="00DD06AB">
        <w:t xml:space="preserve">čl. 2. st. 1. Pravilnika </w:t>
      </w:r>
      <w:r w:rsidRPr="00F71B3C">
        <w:t>obuhvaća troškove sljedećih radnji:</w:t>
      </w:r>
      <w:r w:rsidR="00C46F9A">
        <w:t xml:space="preserve"> </w:t>
      </w:r>
      <w:r w:rsidRPr="00F71B3C">
        <w:t>1. primitak, obrada i objava na mrežnoj stranici e-Oglasna ploča sudova cjelokupne dokumentacije vezane uz tražbine</w:t>
      </w:r>
      <w:r w:rsidR="00C46F9A">
        <w:t xml:space="preserve">; </w:t>
      </w:r>
      <w:r w:rsidRPr="00F71B3C">
        <w:t>2. sastavljanje, objava na mrežnoj stranici e-Oglasna ploča sudova i dostava nadležnom trgovačkom sudu tablice prijavljenih tražbina i tablice osporenih tražbina te njihovih dopuna</w:t>
      </w:r>
      <w:r w:rsidR="00A153F8">
        <w:t xml:space="preserve">; </w:t>
      </w:r>
      <w:r w:rsidRPr="00F71B3C">
        <w:t>3. objava na mrežnoj stranici e-Oglasna ploča sudova očitovanja dužnika i povjerenika o prijavljenim tražbinama odnosno podatka da očitovanje nije dostavljeno</w:t>
      </w:r>
      <w:r w:rsidR="004C6D26">
        <w:t xml:space="preserve">; </w:t>
      </w:r>
      <w:r w:rsidRPr="00F71B3C">
        <w:t>4. objava na mrežnoj stranici e-Oglasna ploča sudova prijave tražbine i očitovanja o prijavljenim tražbinama ili osporavanju tražbine primljenim nakon isteka roka za objavu</w:t>
      </w:r>
      <w:r w:rsidR="004C6D26">
        <w:t xml:space="preserve">; </w:t>
      </w:r>
      <w:r w:rsidRPr="00F71B3C">
        <w:t>5. dostava nadležnom trgovačkom sudu cjelokupne primljene dokumentacije u papirnatom obliku</w:t>
      </w:r>
      <w:r w:rsidR="004C6D26">
        <w:t xml:space="preserve"> i </w:t>
      </w:r>
      <w:r w:rsidRPr="00F71B3C">
        <w:t>6. omogućavanje dužniku ili vjerovniku uvida u cjelokupnu primljenu dokumentaciju.</w:t>
      </w:r>
    </w:p>
    <w:p w:rsidRDefault="00E02D42" w:rsidP="006F730C" w:rsidR="00E02D42">
      <w:pPr>
        <w:ind w:firstLine="708"/>
        <w:jc w:val="both"/>
        <w:rPr>
          <w:lang w:eastAsia="hr-HR"/>
        </w:rPr>
      </w:pPr>
    </w:p>
    <w:p w:rsidRDefault="00552D15" w:rsidP="0078257D" w:rsidR="0078257D">
      <w:pPr>
        <w:ind w:firstLine="709"/>
        <w:jc w:val="both"/>
        <w:rPr>
          <w:lang w:eastAsia="hr-HR"/>
        </w:rPr>
      </w:pPr>
      <w:r w:rsidRPr="006E00FF">
        <w:rPr>
          <w:lang w:eastAsia="hr-HR"/>
        </w:rPr>
        <w:t xml:space="preserve">Rješenjem ovoga suda od </w:t>
      </w:r>
      <w:r w:rsidR="003E7EA5">
        <w:rPr>
          <w:lang w:eastAsia="hr-HR"/>
        </w:rPr>
        <w:t>3</w:t>
      </w:r>
      <w:r w:rsidRPr="006E00FF">
        <w:rPr>
          <w:lang w:eastAsia="hr-HR"/>
        </w:rPr>
        <w:t xml:space="preserve">1. </w:t>
      </w:r>
      <w:r w:rsidR="003E7EA5">
        <w:rPr>
          <w:lang w:eastAsia="hr-HR"/>
        </w:rPr>
        <w:t>ožujka</w:t>
      </w:r>
      <w:r w:rsidRPr="006E00FF">
        <w:rPr>
          <w:lang w:eastAsia="hr-HR"/>
        </w:rPr>
        <w:t xml:space="preserve"> 2017., koje je istoga dana objavljeno na mrežnoj stranici e-oglasna ploča ovoga suda, otvoren je predstečajni postupak nad dužnikom u skladu s odredbama čl. 34. SZ-a, </w:t>
      </w:r>
      <w:r w:rsidR="009B2A24">
        <w:rPr>
          <w:lang w:eastAsia="hr-HR"/>
        </w:rPr>
        <w:t>dok je</w:t>
      </w:r>
      <w:r w:rsidR="004E0ABE">
        <w:rPr>
          <w:lang w:eastAsia="hr-HR"/>
        </w:rPr>
        <w:t xml:space="preserve"> </w:t>
      </w:r>
      <w:r w:rsidR="003E7EA5">
        <w:rPr>
          <w:lang w:eastAsia="hr-HR"/>
        </w:rPr>
        <w:t>26</w:t>
      </w:r>
      <w:r w:rsidRPr="006E00FF">
        <w:rPr>
          <w:lang w:eastAsia="hr-HR"/>
        </w:rPr>
        <w:t xml:space="preserve">. </w:t>
      </w:r>
      <w:r w:rsidR="003E7EA5">
        <w:rPr>
          <w:lang w:eastAsia="hr-HR"/>
        </w:rPr>
        <w:t>svibnja</w:t>
      </w:r>
      <w:r w:rsidRPr="006E00FF">
        <w:rPr>
          <w:lang w:eastAsia="hr-HR"/>
        </w:rPr>
        <w:t xml:space="preserve"> 2017. održano ročište radi ispitivanja tražbina</w:t>
      </w:r>
      <w:r w:rsidR="00614008">
        <w:rPr>
          <w:lang w:eastAsia="hr-HR"/>
        </w:rPr>
        <w:t xml:space="preserve"> </w:t>
      </w:r>
      <w:r w:rsidR="00614008" w:rsidRPr="006E00FF">
        <w:rPr>
          <w:lang w:eastAsia="hr-HR"/>
        </w:rPr>
        <w:t>u skladu s odredbama čl. 46. SZ-a</w:t>
      </w:r>
      <w:r w:rsidR="00614008">
        <w:rPr>
          <w:lang w:eastAsia="hr-HR"/>
        </w:rPr>
        <w:t>,</w:t>
      </w:r>
      <w:r w:rsidR="003E7EA5">
        <w:rPr>
          <w:lang w:eastAsia="hr-HR"/>
        </w:rPr>
        <w:t xml:space="preserve"> koje je odgođeno </w:t>
      </w:r>
      <w:r w:rsidR="004E0ABE">
        <w:rPr>
          <w:lang w:eastAsia="hr-HR"/>
        </w:rPr>
        <w:t xml:space="preserve">te je </w:t>
      </w:r>
      <w:r w:rsidR="0073147B">
        <w:t>naloženo</w:t>
      </w:r>
      <w:r w:rsidR="004E0ABE">
        <w:t xml:space="preserve"> Financijskoj agenciji u roku tri dana objaviti na mrežnoj stranici e-oglasna ploča Trgovačkog suda u Zagrebu tablicu osporenih tražbina u kojoj će navesti sve osporene tražbine, odnosno tražbine koje su osporili dužnik, povjerenik i eventualno vjerovnici u skladu s odredbama čl. 43</w:t>
      </w:r>
      <w:r w:rsidR="009B2A24">
        <w:t>.</w:t>
      </w:r>
      <w:r w:rsidR="004E0ABE">
        <w:t xml:space="preserve"> st.</w:t>
      </w:r>
      <w:r w:rsidR="009B2A24">
        <w:t xml:space="preserve"> </w:t>
      </w:r>
      <w:r w:rsidR="004E0ABE">
        <w:t>4. podstavak 3. SZ-a.</w:t>
      </w:r>
      <w:r w:rsidR="009B2A24">
        <w:t xml:space="preserve"> </w:t>
      </w:r>
      <w:r w:rsidR="0078257D">
        <w:t>Novo roč</w:t>
      </w:r>
      <w:r w:rsidR="003138C7">
        <w:t xml:space="preserve">ište radi ispitivanja tražbina </w:t>
      </w:r>
      <w:r w:rsidR="0078257D">
        <w:rPr>
          <w:lang w:eastAsia="hr-HR"/>
        </w:rPr>
        <w:t>održano je 11. srpnja 2017.</w:t>
      </w:r>
    </w:p>
    <w:p w:rsidRDefault="00AD4799" w:rsidP="00D54DD5" w:rsidR="0078257D" w:rsidRPr="0078257D">
      <w:pPr>
        <w:pStyle w:val="t-9-8"/>
        <w:ind w:firstLine="708"/>
        <w:jc w:val="both"/>
        <w:rPr>
          <w:rFonts w:eastAsia="BatangChe"/>
        </w:rPr>
      </w:pPr>
      <w:r>
        <w:rPr>
          <w:rFonts w:eastAsia="BatangChe"/>
        </w:rPr>
        <w:t xml:space="preserve">Odredbom čl. 2. st. 1. Pravilnika propisano je kako </w:t>
      </w:r>
      <w:r w:rsidR="0078257D" w:rsidRPr="0078257D">
        <w:rPr>
          <w:rFonts w:eastAsia="BatangChe"/>
        </w:rPr>
        <w:t>Financijska agencija ima pravo na naknadu za obavljanje poslova u predstečajnom postupku propisanih odredbama S</w:t>
      </w:r>
      <w:r>
        <w:rPr>
          <w:rFonts w:eastAsia="BatangChe"/>
        </w:rPr>
        <w:t xml:space="preserve">Z-a </w:t>
      </w:r>
      <w:r w:rsidR="0078257D" w:rsidRPr="0078257D">
        <w:rPr>
          <w:rFonts w:eastAsia="BatangChe"/>
        </w:rPr>
        <w:t>u iznosu od 760,00 kuna uvećanom za porez na dodanu vrijednost</w:t>
      </w:r>
      <w:r>
        <w:rPr>
          <w:rFonts w:eastAsia="BatangChe"/>
        </w:rPr>
        <w:t xml:space="preserve"> (dalje: PDV)</w:t>
      </w:r>
      <w:r w:rsidR="0078257D" w:rsidRPr="0078257D">
        <w:rPr>
          <w:rFonts w:eastAsia="BatangChe"/>
        </w:rPr>
        <w:t>. Naknada iz</w:t>
      </w:r>
      <w:r w:rsidR="003B2CD3">
        <w:rPr>
          <w:rFonts w:eastAsia="BatangChe"/>
        </w:rPr>
        <w:t xml:space="preserve"> čl. 2. st. 1. SZ-a </w:t>
      </w:r>
      <w:r w:rsidR="0078257D" w:rsidRPr="0078257D">
        <w:rPr>
          <w:rFonts w:eastAsia="BatangChe"/>
        </w:rPr>
        <w:t>obuhvaća troškove sljedećih radnji:</w:t>
      </w:r>
      <w:r w:rsidR="00D54DD5">
        <w:rPr>
          <w:rFonts w:eastAsia="BatangChe"/>
        </w:rPr>
        <w:t xml:space="preserve"> </w:t>
      </w:r>
      <w:r w:rsidR="0078257D" w:rsidRPr="0078257D">
        <w:rPr>
          <w:rFonts w:eastAsia="BatangChe"/>
        </w:rPr>
        <w:t>1. primitak, obrada i objava na mrežnoj stranici e-Oglasna ploča sudova cjelokupne dokumentacije vezane uz tražbine</w:t>
      </w:r>
      <w:r w:rsidR="00D54DD5">
        <w:rPr>
          <w:rFonts w:eastAsia="BatangChe"/>
        </w:rPr>
        <w:t xml:space="preserve">; </w:t>
      </w:r>
      <w:r w:rsidR="0078257D" w:rsidRPr="0078257D">
        <w:rPr>
          <w:rFonts w:eastAsia="BatangChe"/>
        </w:rPr>
        <w:t>2. sastavljanje, objava na mrežnoj stranici e-Oglasna ploča sudova i dostava nadležnom trgovačkom sudu tablice prijavljenih tražbina i tablice osporenih tražbina te njihovih dopuna</w:t>
      </w:r>
      <w:r w:rsidR="00D54DD5">
        <w:rPr>
          <w:rFonts w:eastAsia="BatangChe"/>
        </w:rPr>
        <w:t xml:space="preserve">; </w:t>
      </w:r>
      <w:r w:rsidR="0078257D" w:rsidRPr="0078257D">
        <w:rPr>
          <w:rFonts w:eastAsia="BatangChe"/>
        </w:rPr>
        <w:t>3. objava na mrežnoj stranici e-Oglasna ploča sudova očitovanja dužnika i povjerenika o prijavljenim tražbinama odnosno podatka da očitovanje nije dostavljeno</w:t>
      </w:r>
      <w:r w:rsidR="00D54DD5">
        <w:rPr>
          <w:rFonts w:eastAsia="BatangChe"/>
        </w:rPr>
        <w:t xml:space="preserve">; </w:t>
      </w:r>
      <w:r w:rsidR="0078257D" w:rsidRPr="0078257D">
        <w:rPr>
          <w:rFonts w:eastAsia="BatangChe"/>
        </w:rPr>
        <w:t>4. objava na mrežnoj stranici e-Oglasna ploča sudova prijave tražbine i očitovanja o prijavljenim tražbinama ili osporavanju tražbine primljenim nakon isteka roka za objavu</w:t>
      </w:r>
      <w:r w:rsidR="00D54DD5">
        <w:rPr>
          <w:rFonts w:eastAsia="BatangChe"/>
        </w:rPr>
        <w:t xml:space="preserve">; </w:t>
      </w:r>
      <w:r w:rsidR="0078257D" w:rsidRPr="0078257D">
        <w:rPr>
          <w:rFonts w:eastAsia="BatangChe"/>
        </w:rPr>
        <w:t>5. dostava nadležnom trgovačkom sudu cjelokupne primljene dokumentacije u papirnatom obliku</w:t>
      </w:r>
      <w:r w:rsidR="00D54DD5">
        <w:rPr>
          <w:rFonts w:eastAsia="BatangChe"/>
        </w:rPr>
        <w:t xml:space="preserve"> i </w:t>
      </w:r>
      <w:r w:rsidR="0078257D" w:rsidRPr="0078257D">
        <w:rPr>
          <w:rFonts w:eastAsia="BatangChe"/>
        </w:rPr>
        <w:t>6. omogućavanje dužniku ili vjerovniku uvida u cjelokupnu primljenu dokumentaciju.</w:t>
      </w:r>
    </w:p>
    <w:p w:rsidRDefault="00552D15" w:rsidP="000222F0" w:rsidR="0078780C">
      <w:pPr>
        <w:pStyle w:val="t-9-8"/>
        <w:ind w:firstLine="708"/>
        <w:jc w:val="both"/>
      </w:pPr>
      <w:r w:rsidRPr="00BA0874">
        <w:t xml:space="preserve">Uvidom u spis i mrežnu stranicu e-oglasna ploča ovoga suda </w:t>
      </w:r>
      <w:r w:rsidR="00CE0697" w:rsidRPr="00BA0874">
        <w:t xml:space="preserve">u bitnome je </w:t>
      </w:r>
      <w:r w:rsidRPr="00BA0874">
        <w:t xml:space="preserve">utvrđeno kako je </w:t>
      </w:r>
      <w:r w:rsidR="00CE0697" w:rsidRPr="00BA0874">
        <w:t xml:space="preserve">na mrežnoj stranici e-oglasna ploča ovoga suda objavljeno sljedeće: </w:t>
      </w:r>
      <w:r w:rsidR="00641936" w:rsidRPr="00BA0874">
        <w:t>21. travnja 2017. - tablica prijavljenih tražbina, 26. travnja 2017.</w:t>
      </w:r>
      <w:r w:rsidR="00A66E04" w:rsidRPr="00BA0874">
        <w:t xml:space="preserve"> i 27. travnja 2017. - </w:t>
      </w:r>
      <w:r w:rsidR="00641936" w:rsidRPr="00BA0874">
        <w:t>dopun</w:t>
      </w:r>
      <w:r w:rsidR="00A66E04" w:rsidRPr="00BA0874">
        <w:t xml:space="preserve">a tablice prijavljenih tražbina, </w:t>
      </w:r>
      <w:r w:rsidR="00641936" w:rsidRPr="00BA0874">
        <w:t>05. svibnja 2017.</w:t>
      </w:r>
      <w:r w:rsidR="00A66E04" w:rsidRPr="00BA0874">
        <w:t xml:space="preserve"> - očitovanje dužnika o prijavljenim tražbinama, </w:t>
      </w:r>
      <w:r w:rsidR="00641936" w:rsidRPr="00BA0874">
        <w:t>05. svibnja 2017.</w:t>
      </w:r>
      <w:r w:rsidR="00A66E04" w:rsidRPr="00BA0874">
        <w:t xml:space="preserve"> - očitovanje povjerenika o prijavljenim tražbinama, </w:t>
      </w:r>
      <w:r w:rsidR="003B7D65" w:rsidRPr="00BA0874">
        <w:t xml:space="preserve">18. svibnja 2017. - </w:t>
      </w:r>
      <w:r w:rsidR="00641936" w:rsidRPr="00BA0874">
        <w:t xml:space="preserve">tablica osporenih tražbina (osporavanje vjerovnika) </w:t>
      </w:r>
      <w:r w:rsidR="00CC73E1" w:rsidRPr="00BA0874">
        <w:t>i 30. svibnja 2017.</w:t>
      </w:r>
      <w:r w:rsidR="00CF7906" w:rsidRPr="00BA0874">
        <w:t xml:space="preserve"> - </w:t>
      </w:r>
      <w:r w:rsidR="00641936" w:rsidRPr="00BA0874">
        <w:t>tablica osporenih tražbina (osporavanje dužnika i povjeren</w:t>
      </w:r>
      <w:r w:rsidR="00313E2E" w:rsidRPr="00BA0874">
        <w:t>ika).</w:t>
      </w:r>
      <w:r w:rsidR="00641936" w:rsidRPr="00BA0874">
        <w:t xml:space="preserve"> </w:t>
      </w:r>
      <w:r w:rsidR="00B07B4E" w:rsidRPr="00BA0874">
        <w:t xml:space="preserve">Nadalje je utvrđeno kako su </w:t>
      </w:r>
      <w:r w:rsidR="00BA0874" w:rsidRPr="00BA0874">
        <w:t xml:space="preserve">21. travnja 2017., 26. travnja 2017. i 27. travnja 2017., </w:t>
      </w:r>
      <w:r w:rsidR="00B07B4E" w:rsidRPr="00BA0874">
        <w:t xml:space="preserve">objavljene prijave tražbina, dok je </w:t>
      </w:r>
      <w:r w:rsidR="00BA0874" w:rsidRPr="00BA0874">
        <w:t>19</w:t>
      </w:r>
      <w:r w:rsidR="00B07B4E" w:rsidRPr="00BA0874">
        <w:t>. s</w:t>
      </w:r>
      <w:r w:rsidR="00BA0874" w:rsidRPr="00BA0874">
        <w:t xml:space="preserve">vibnja </w:t>
      </w:r>
      <w:r w:rsidR="00B07B4E" w:rsidRPr="00BA0874">
        <w:t>2017. ovom sudu dostavljena dokumentacija u papirnatom obliku. Za navedene radnje u predstečajnom postupku Financijska agencija ima</w:t>
      </w:r>
      <w:r w:rsidR="00BA0874" w:rsidRPr="00BA0874">
        <w:t xml:space="preserve">, u skladu s odredbama čl. 2. st. 1. i 2. Pravilnika, </w:t>
      </w:r>
      <w:r w:rsidR="00B07B4E" w:rsidRPr="00BA0874">
        <w:t xml:space="preserve">pravo na naknadu troškova u iznosu od 760,00 kuna uvećano za </w:t>
      </w:r>
      <w:r w:rsidR="00BA0874" w:rsidRPr="00BA0874">
        <w:t xml:space="preserve">PDV </w:t>
      </w:r>
      <w:r w:rsidR="00B70826" w:rsidRPr="00BA0874">
        <w:t xml:space="preserve">od 25% u iznosu od </w:t>
      </w:r>
      <w:r w:rsidR="00CE49F6" w:rsidRPr="00BA0874">
        <w:t>190,00 kn</w:t>
      </w:r>
      <w:r w:rsidR="00B70826" w:rsidRPr="00BA0874">
        <w:t>, što ukupno iznosi 950,00 kn</w:t>
      </w:r>
      <w:r w:rsidR="00BA0874" w:rsidRPr="00BA0874">
        <w:t xml:space="preserve">. </w:t>
      </w:r>
      <w:r w:rsidR="00CE49F6" w:rsidRPr="00BA0874">
        <w:t xml:space="preserve">Zbog toga je, na temelju odredbe čl. 2. st. 1. Pravilnika u vezi s odredbom čl. </w:t>
      </w:r>
      <w:r w:rsidR="00847036" w:rsidRPr="00BA0874">
        <w:t>44</w:t>
      </w:r>
      <w:r w:rsidR="00CE49F6" w:rsidRPr="00BA0874">
        <w:t xml:space="preserve">. </w:t>
      </w:r>
      <w:r w:rsidR="00847036" w:rsidRPr="00BA0874">
        <w:t xml:space="preserve">st. 3. </w:t>
      </w:r>
      <w:r w:rsidR="00CE49F6" w:rsidRPr="00BA0874">
        <w:t>SZ-a, odlučeno kao u točki I. izreke ovog rješenja</w:t>
      </w:r>
      <w:r w:rsidR="0078780C">
        <w:t>.</w:t>
      </w:r>
    </w:p>
    <w:p w:rsidRDefault="0078780C" w:rsidP="00CE49F6" w:rsidR="0078780C">
      <w:pPr>
        <w:ind w:firstLine="708"/>
        <w:jc w:val="both"/>
        <w:rPr>
          <w:lang w:eastAsia="hr-HR"/>
        </w:rPr>
      </w:pPr>
    </w:p>
    <w:p w:rsidRDefault="00CE49F6" w:rsidP="00CE49F6" w:rsidR="005C3C8E">
      <w:pPr>
        <w:ind w:firstLine="708"/>
        <w:jc w:val="both"/>
        <w:rPr>
          <w:lang w:eastAsia="hr-HR"/>
        </w:rPr>
      </w:pPr>
      <w:r>
        <w:rPr>
          <w:lang w:eastAsia="hr-HR"/>
        </w:rPr>
        <w:t>Međutim, Financi</w:t>
      </w:r>
      <w:r w:rsidR="00B076A4">
        <w:rPr>
          <w:lang w:eastAsia="hr-HR"/>
        </w:rPr>
        <w:t>jska agencija nema pravo na nak</w:t>
      </w:r>
      <w:r>
        <w:rPr>
          <w:lang w:eastAsia="hr-HR"/>
        </w:rPr>
        <w:t>n</w:t>
      </w:r>
      <w:r w:rsidR="00B076A4">
        <w:rPr>
          <w:lang w:eastAsia="hr-HR"/>
        </w:rPr>
        <w:t>a</w:t>
      </w:r>
      <w:r>
        <w:rPr>
          <w:lang w:eastAsia="hr-HR"/>
        </w:rPr>
        <w:t xml:space="preserve">du </w:t>
      </w:r>
      <w:r w:rsidR="00B076A4">
        <w:rPr>
          <w:lang w:eastAsia="hr-HR"/>
        </w:rPr>
        <w:t>stvarn</w:t>
      </w:r>
      <w:r w:rsidR="005C3C8E">
        <w:rPr>
          <w:lang w:eastAsia="hr-HR"/>
        </w:rPr>
        <w:t xml:space="preserve">og troška u iznosu od </w:t>
      </w:r>
      <w:r w:rsidR="00695F9E">
        <w:t xml:space="preserve">213,68 </w:t>
      </w:r>
      <w:r w:rsidR="005C3C8E">
        <w:rPr>
          <w:lang w:eastAsia="hr-HR"/>
        </w:rPr>
        <w:t>kn</w:t>
      </w:r>
      <w:r w:rsidR="00D94C92">
        <w:rPr>
          <w:lang w:eastAsia="hr-HR"/>
        </w:rPr>
        <w:t>.</w:t>
      </w:r>
    </w:p>
    <w:p w:rsidRDefault="00695F9E" w:rsidP="00CE49F6" w:rsidR="00695F9E">
      <w:pPr>
        <w:ind w:firstLine="708"/>
        <w:jc w:val="both"/>
        <w:rPr>
          <w:lang w:eastAsia="hr-HR"/>
        </w:rPr>
      </w:pPr>
    </w:p>
    <w:p w:rsidRDefault="00723FFE" w:rsidP="00CE49F6" w:rsidR="00772463">
      <w:pPr>
        <w:ind w:firstLine="708"/>
        <w:jc w:val="both"/>
        <w:rPr>
          <w:lang w:eastAsia="hr-HR"/>
        </w:rPr>
      </w:pPr>
      <w:r>
        <w:rPr>
          <w:lang w:eastAsia="hr-HR"/>
        </w:rPr>
        <w:t>U</w:t>
      </w:r>
      <w:r w:rsidR="00A705A4">
        <w:rPr>
          <w:lang w:eastAsia="hr-HR"/>
        </w:rPr>
        <w:t xml:space="preserve"> podnesku od </w:t>
      </w:r>
      <w:r w:rsidR="00695F9E">
        <w:rPr>
          <w:lang w:eastAsia="hr-HR"/>
        </w:rPr>
        <w:t>14</w:t>
      </w:r>
      <w:r w:rsidR="00A705A4">
        <w:rPr>
          <w:lang w:eastAsia="hr-HR"/>
        </w:rPr>
        <w:t xml:space="preserve">. </w:t>
      </w:r>
      <w:r w:rsidR="00695F9E">
        <w:rPr>
          <w:lang w:eastAsia="hr-HR"/>
        </w:rPr>
        <w:t>lipnja</w:t>
      </w:r>
      <w:r w:rsidR="00A705A4">
        <w:rPr>
          <w:lang w:eastAsia="hr-HR"/>
        </w:rPr>
        <w:t xml:space="preserve"> 2017. Financijska agencija je stavila zahtjev za naknadu stvarnog troška u iznosu od </w:t>
      </w:r>
      <w:r w:rsidR="00695F9E">
        <w:t xml:space="preserve">213,68 </w:t>
      </w:r>
      <w:r w:rsidR="00A705A4">
        <w:rPr>
          <w:lang w:eastAsia="hr-HR"/>
        </w:rPr>
        <w:t>kn u bitnome navodeći kako SZ jasno razlikuje izjašnjenje o prijavljenim tražbinama koje dostavljaju dužnik i/ili povjerenik od osporavanja tražbina koje Financijskoj agenciji dostavlja vjerovnik koji može ospo</w:t>
      </w:r>
      <w:r w:rsidR="00D94C92">
        <w:rPr>
          <w:lang w:eastAsia="hr-HR"/>
        </w:rPr>
        <w:t xml:space="preserve">riti tražbinu drugog vjerovnika, te da SZ ne propisuje da je Financijska agencija dužna podatke iz očitovanja dužnika i/ili povjerenika unijeti u tablicu </w:t>
      </w:r>
      <w:r w:rsidR="00454DEC">
        <w:rPr>
          <w:lang w:eastAsia="hr-HR"/>
        </w:rPr>
        <w:t>i tu tablicu objaviti, već samo propisuje objavu zaprimljenog očitovanja, odnosno podatka da očitovanje nije zaprimljeno.</w:t>
      </w:r>
      <w:r w:rsidR="009E07C4">
        <w:rPr>
          <w:lang w:eastAsia="hr-HR"/>
        </w:rPr>
        <w:t xml:space="preserve"> Nadalje navodi kako je SZ-om propisano da Financijska agencija, na temelju dostavljenih osporavanja tražbina od strane drugih vjerovnika, sastavlja i objavljuje tablicu osporenih tražbina čiji je sadržaj propisan odredbama čl. 43. st. 3. SZ-a, dok je Pravilnikom o </w:t>
      </w:r>
      <w:r w:rsidR="00337CEE">
        <w:rPr>
          <w:lang w:eastAsia="hr-HR"/>
        </w:rPr>
        <w:t xml:space="preserve">sadržaju i obliku obrazaca na kojima se podnose podnesci u predstečajnom i stečajnom postupku ("Narodne novine" broj </w:t>
      </w:r>
      <w:r w:rsidR="00904A28">
        <w:rPr>
          <w:lang w:eastAsia="hr-HR"/>
        </w:rPr>
        <w:t>107/15; dalje: Pravilnik2)</w:t>
      </w:r>
      <w:r w:rsidR="00772463">
        <w:rPr>
          <w:lang w:eastAsia="hr-HR"/>
        </w:rPr>
        <w:t xml:space="preserve"> točno definirano kako izgleda ta tablica, te da navedenim propisima nije određeno da ta tablica sadrži podatke o tražbinama osporenim od strane povjerenika i dužnika.</w:t>
      </w:r>
      <w:r w:rsidR="002D3E0D">
        <w:rPr>
          <w:lang w:eastAsia="hr-HR"/>
        </w:rPr>
        <w:t xml:space="preserve"> Dodatno napominje kako je s obzirom na zakonske odredbe o tablici osporenih tražbina, aplikativno podržano rješenje kojim se u tablicu osporenih tražbina </w:t>
      </w:r>
      <w:r w:rsidR="004F5330">
        <w:rPr>
          <w:lang w:eastAsia="hr-HR"/>
        </w:rPr>
        <w:t xml:space="preserve">unose samo podaci o tražbinama koje su osporili drugi vjerovnici. S obzirom na to da naknadom iz čl. 2. st. 1. </w:t>
      </w:r>
      <w:r w:rsidR="004A1741">
        <w:rPr>
          <w:lang w:eastAsia="hr-HR"/>
        </w:rPr>
        <w:t>P</w:t>
      </w:r>
      <w:r w:rsidR="004F5330">
        <w:rPr>
          <w:lang w:eastAsia="hr-HR"/>
        </w:rPr>
        <w:t xml:space="preserve">ravilnika, nije obuhvaćena izrada tablice osporenih tražbina, koja osim podataka iz čl. 43. st. 3. SZ-a, sadrži i dodatne podatke o tražbinama osporenim od strane povjerenika i dužnika, Financijska agencija zahtijeva naknadu stvarnog troška u iznosu od </w:t>
      </w:r>
      <w:r w:rsidR="00695F9E">
        <w:t xml:space="preserve">213,68 kn </w:t>
      </w:r>
      <w:r w:rsidR="004F5330">
        <w:rPr>
          <w:lang w:eastAsia="hr-HR"/>
        </w:rPr>
        <w:t xml:space="preserve">koji se odnosi na radnje koje je Financijska agencija poduzela prilikom sastavljanja tablice koja sadrži osporavanja od strane vjerovnika, povjerenika i dužnika, a koje dodatne radnje (sastavljanje tablice osporenih tražbina od strane povjerenika i dužnika) nisu propisane odredbama SZ-a, a koje su zahtijevale </w:t>
      </w:r>
      <w:r w:rsidR="00277304">
        <w:rPr>
          <w:lang w:eastAsia="hr-HR"/>
        </w:rPr>
        <w:t>2</w:t>
      </w:r>
      <w:r w:rsidR="004F5330">
        <w:rPr>
          <w:lang w:eastAsia="hr-HR"/>
        </w:rPr>
        <w:t xml:space="preserve"> sat</w:t>
      </w:r>
      <w:r w:rsidR="00277304">
        <w:rPr>
          <w:lang w:eastAsia="hr-HR"/>
        </w:rPr>
        <w:t>a</w:t>
      </w:r>
      <w:r w:rsidR="004F5330">
        <w:rPr>
          <w:lang w:eastAsia="hr-HR"/>
        </w:rPr>
        <w:t xml:space="preserve"> dodatnog rada od strane djelatnika Financijske agencije jer nisu obuhvaćene aplikativnim rješenjem izrađenim sukladno odredbama SZ-a.</w:t>
      </w:r>
    </w:p>
    <w:p w:rsidRDefault="00E02D42" w:rsidP="00CE49F6" w:rsidR="00E02D42">
      <w:pPr>
        <w:ind w:firstLine="708"/>
        <w:jc w:val="both"/>
        <w:rPr>
          <w:lang w:eastAsia="hr-HR"/>
        </w:rPr>
      </w:pPr>
    </w:p>
    <w:p w:rsidRDefault="004A0AF2" w:rsidP="00CE49F6" w:rsidR="00C80D02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U konkretnom slučaju </w:t>
      </w:r>
      <w:r w:rsidR="00096401">
        <w:rPr>
          <w:lang w:eastAsia="hr-HR"/>
        </w:rPr>
        <w:t xml:space="preserve">je </w:t>
      </w:r>
      <w:r>
        <w:rPr>
          <w:lang w:eastAsia="hr-HR"/>
        </w:rPr>
        <w:t xml:space="preserve">sporno je li Financijska agencija dužna </w:t>
      </w:r>
      <w:r w:rsidR="00AD1CD0">
        <w:rPr>
          <w:lang w:eastAsia="hr-HR"/>
        </w:rPr>
        <w:t xml:space="preserve">sastaviti i </w:t>
      </w:r>
      <w:r>
        <w:rPr>
          <w:lang w:eastAsia="hr-HR"/>
        </w:rPr>
        <w:t>objaviti ta</w:t>
      </w:r>
      <w:r w:rsidR="00AD1CD0">
        <w:rPr>
          <w:lang w:eastAsia="hr-HR"/>
        </w:rPr>
        <w:t xml:space="preserve">blicu osporenih tražbina u koju se unose samo tražbine osporene od strane vjerovnika (čl. 43. SZ), kao što to tvrdi Financijska agencija, </w:t>
      </w:r>
      <w:r w:rsidR="00726EFF">
        <w:rPr>
          <w:lang w:eastAsia="hr-HR"/>
        </w:rPr>
        <w:t>ili je Fi</w:t>
      </w:r>
      <w:r w:rsidR="00AD1CD0">
        <w:rPr>
          <w:lang w:eastAsia="hr-HR"/>
        </w:rPr>
        <w:t xml:space="preserve">nancijska agencija dužna sastaviti i objaviti </w:t>
      </w:r>
      <w:r w:rsidR="00726EFF">
        <w:rPr>
          <w:lang w:eastAsia="hr-HR"/>
        </w:rPr>
        <w:t>tablicu osporenih tražbina u koju s</w:t>
      </w:r>
      <w:r w:rsidR="00096401">
        <w:rPr>
          <w:lang w:eastAsia="hr-HR"/>
        </w:rPr>
        <w:t>e</w:t>
      </w:r>
      <w:r w:rsidR="00726EFF">
        <w:rPr>
          <w:lang w:eastAsia="hr-HR"/>
        </w:rPr>
        <w:t xml:space="preserve"> unose ne samo tražbine osporene od strane vjerovnika, već i tražbine osporene od strane dužnika i povjerenika. Drugim riječima, sporan je sadržaj tablice osporenih tražbina, odnosno unose li se u nju samo osporavanja tražbin</w:t>
      </w:r>
      <w:r w:rsidR="006E2473">
        <w:rPr>
          <w:lang w:eastAsia="hr-HR"/>
        </w:rPr>
        <w:t>a</w:t>
      </w:r>
      <w:r w:rsidR="00726EFF">
        <w:rPr>
          <w:lang w:eastAsia="hr-HR"/>
        </w:rPr>
        <w:t xml:space="preserve"> od strane vjerovnika, ili </w:t>
      </w:r>
      <w:r w:rsidR="00096401">
        <w:rPr>
          <w:lang w:eastAsia="hr-HR"/>
        </w:rPr>
        <w:t xml:space="preserve">i </w:t>
      </w:r>
      <w:r w:rsidR="00726EFF">
        <w:rPr>
          <w:lang w:eastAsia="hr-HR"/>
        </w:rPr>
        <w:t xml:space="preserve">osporavanja </w:t>
      </w:r>
      <w:r w:rsidR="006E2473">
        <w:rPr>
          <w:lang w:eastAsia="hr-HR"/>
        </w:rPr>
        <w:t xml:space="preserve">tražbina </w:t>
      </w:r>
      <w:r w:rsidR="00726EFF">
        <w:rPr>
          <w:lang w:eastAsia="hr-HR"/>
        </w:rPr>
        <w:t xml:space="preserve">od strane dužnika i povjerenika, a posljedično i ima li Financijska agencija pravo na dodatnu naknadu za sastavljanje </w:t>
      </w:r>
      <w:r w:rsidR="00C80D02">
        <w:rPr>
          <w:lang w:eastAsia="hr-HR"/>
        </w:rPr>
        <w:t xml:space="preserve">i objavu </w:t>
      </w:r>
      <w:r w:rsidR="00726EFF">
        <w:rPr>
          <w:lang w:eastAsia="hr-HR"/>
        </w:rPr>
        <w:t>tablice osporenih tražbina u koju je, po pozivu suda, unijela i tražbine osporene od strane dužnika i povjerenika, a ne samo tražbine osporene od strane vjerovnika</w:t>
      </w:r>
      <w:r w:rsidR="00C80D02">
        <w:rPr>
          <w:lang w:eastAsia="hr-HR"/>
        </w:rPr>
        <w:t>.</w:t>
      </w:r>
    </w:p>
    <w:p w:rsidRDefault="004A1741" w:rsidP="004A1741" w:rsidR="00847036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O</w:t>
      </w:r>
      <w:r w:rsidR="007E0E3A" w:rsidRPr="00373E34">
        <w:rPr>
          <w:color w:val="000000"/>
          <w:lang w:eastAsia="hr-HR"/>
        </w:rPr>
        <w:t xml:space="preserve">dredbom </w:t>
      </w:r>
      <w:r w:rsidR="00DA4D75" w:rsidRPr="00373E34">
        <w:rPr>
          <w:color w:val="000000"/>
          <w:lang w:eastAsia="hr-HR"/>
        </w:rPr>
        <w:t>čl. 43. st.</w:t>
      </w:r>
      <w:r w:rsidR="007E0E3A" w:rsidRPr="00373E34">
        <w:rPr>
          <w:color w:val="000000"/>
          <w:lang w:eastAsia="hr-HR"/>
        </w:rPr>
        <w:t xml:space="preserve"> 1</w:t>
      </w:r>
      <w:r w:rsidR="00DA4D75" w:rsidRPr="00373E34">
        <w:rPr>
          <w:color w:val="000000"/>
          <w:lang w:eastAsia="hr-HR"/>
        </w:rPr>
        <w:t>.</w:t>
      </w:r>
      <w:r w:rsidR="007E0E3A" w:rsidRPr="00373E34">
        <w:rPr>
          <w:color w:val="000000"/>
          <w:lang w:eastAsia="hr-HR"/>
        </w:rPr>
        <w:t xml:space="preserve"> SZ-a propisano je da je </w:t>
      </w:r>
      <w:r w:rsidR="00847036" w:rsidRPr="00373E34">
        <w:rPr>
          <w:color w:val="000000"/>
          <w:lang w:eastAsia="hr-HR"/>
        </w:rPr>
        <w:t>Financijska agencija dužna na propisanom obrascu sastaviti tablicu prijavljenih tražbina i tablicu osporenih tražbina.</w:t>
      </w:r>
      <w:r w:rsidR="004F2E0E" w:rsidRPr="00373E34">
        <w:rPr>
          <w:color w:val="000000"/>
          <w:lang w:eastAsia="hr-HR"/>
        </w:rPr>
        <w:t xml:space="preserve"> Sadržaj tablice prijavljenih tražbina propisan je odredbama čl. 43. st. 2. SZ-a, a sadržaj tablice osporenih tražbina odredbama čl. 43. st. 3. SZ-a.</w:t>
      </w:r>
      <w:r w:rsidR="00373E34" w:rsidRPr="00373E34">
        <w:rPr>
          <w:color w:val="000000"/>
          <w:lang w:eastAsia="hr-HR"/>
        </w:rPr>
        <w:t xml:space="preserve"> Tako je odredbama čl. 43. st. 3. SZ-a propisano da t</w:t>
      </w:r>
      <w:r w:rsidR="00847036" w:rsidRPr="00373E34">
        <w:rPr>
          <w:color w:val="000000"/>
          <w:lang w:eastAsia="hr-HR"/>
        </w:rPr>
        <w:t>ablica osporenih tražbina za svaku osporenu tražbinu sadržava:</w:t>
      </w:r>
      <w:r w:rsidR="00373E34">
        <w:rPr>
          <w:color w:val="000000"/>
          <w:lang w:eastAsia="hr-HR"/>
        </w:rPr>
        <w:t xml:space="preserve"> </w:t>
      </w:r>
      <w:r w:rsidR="00847036" w:rsidRPr="00373E34">
        <w:rPr>
          <w:color w:val="000000"/>
          <w:lang w:eastAsia="hr-HR"/>
        </w:rPr>
        <w:t>1. broj osporene tražbine iz tablice prijavljenih tražbina</w:t>
      </w:r>
      <w:r w:rsidR="00373E34">
        <w:rPr>
          <w:color w:val="000000"/>
          <w:lang w:eastAsia="hr-HR"/>
        </w:rPr>
        <w:t xml:space="preserve">, </w:t>
      </w:r>
      <w:r w:rsidR="00847036" w:rsidRPr="00373E34">
        <w:rPr>
          <w:color w:val="000000"/>
          <w:lang w:eastAsia="hr-HR"/>
        </w:rPr>
        <w:t>2. podatke za identifikaciju vjerovnika koji je prijavio tražbinu koja je osporena</w:t>
      </w:r>
      <w:r w:rsidR="00373E34">
        <w:rPr>
          <w:color w:val="000000"/>
          <w:lang w:eastAsia="hr-HR"/>
        </w:rPr>
        <w:t xml:space="preserve">, </w:t>
      </w:r>
      <w:r w:rsidR="00847036" w:rsidRPr="00373E34">
        <w:rPr>
          <w:color w:val="000000"/>
          <w:lang w:eastAsia="hr-HR"/>
        </w:rPr>
        <w:t>3. iznos prijavljene tražbine koja je osporena</w:t>
      </w:r>
      <w:r w:rsidR="00373E34">
        <w:rPr>
          <w:color w:val="000000"/>
          <w:lang w:eastAsia="hr-HR"/>
        </w:rPr>
        <w:t xml:space="preserve">, </w:t>
      </w:r>
      <w:r w:rsidR="00847036" w:rsidRPr="00373E34">
        <w:rPr>
          <w:color w:val="000000"/>
          <w:lang w:eastAsia="hr-HR"/>
        </w:rPr>
        <w:t>4. podatke za identifikaciju osporavatelja</w:t>
      </w:r>
      <w:r w:rsidR="00373E34">
        <w:rPr>
          <w:color w:val="000000"/>
          <w:lang w:eastAsia="hr-HR"/>
        </w:rPr>
        <w:t xml:space="preserve">, </w:t>
      </w:r>
      <w:r w:rsidR="00847036" w:rsidRPr="00373E34">
        <w:rPr>
          <w:color w:val="000000"/>
          <w:lang w:eastAsia="hr-HR"/>
        </w:rPr>
        <w:t>5. datum podnošenja osporavanja tražbine</w:t>
      </w:r>
      <w:r w:rsidR="00373E34">
        <w:rPr>
          <w:color w:val="000000"/>
          <w:lang w:eastAsia="hr-HR"/>
        </w:rPr>
        <w:t xml:space="preserve">, </w:t>
      </w:r>
      <w:r w:rsidR="00847036" w:rsidRPr="00373E34">
        <w:rPr>
          <w:color w:val="000000"/>
          <w:lang w:eastAsia="hr-HR"/>
        </w:rPr>
        <w:t xml:space="preserve">6. </w:t>
      </w:r>
      <w:r w:rsidR="00847036" w:rsidRPr="00373E34">
        <w:rPr>
          <w:color w:val="000000"/>
          <w:lang w:eastAsia="hr-HR"/>
        </w:rPr>
        <w:lastRenderedPageBreak/>
        <w:t>osporavani iznos tražbine</w:t>
      </w:r>
      <w:r w:rsidR="00373E34">
        <w:rPr>
          <w:color w:val="000000"/>
          <w:lang w:eastAsia="hr-HR"/>
        </w:rPr>
        <w:t xml:space="preserve"> i </w:t>
      </w:r>
      <w:r w:rsidR="00847036" w:rsidRPr="00373E34">
        <w:rPr>
          <w:color w:val="000000"/>
          <w:lang w:eastAsia="hr-HR"/>
        </w:rPr>
        <w:t>7. činjenice iz kojih proizlazi nepostojanje osporene tražbine ili dijela tražbine.</w:t>
      </w:r>
    </w:p>
    <w:p w:rsidRDefault="00373E34" w:rsidP="00373E34" w:rsidR="00746277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U citiranim zakonskim odredbama izričito </w:t>
      </w:r>
      <w:r w:rsidR="00D46BFA">
        <w:rPr>
          <w:color w:val="000000"/>
          <w:lang w:eastAsia="hr-HR"/>
        </w:rPr>
        <w:t xml:space="preserve">se </w:t>
      </w:r>
      <w:r>
        <w:rPr>
          <w:color w:val="000000"/>
          <w:lang w:eastAsia="hr-HR"/>
        </w:rPr>
        <w:t xml:space="preserve">navodi kako </w:t>
      </w:r>
      <w:r w:rsidR="009B0598">
        <w:rPr>
          <w:color w:val="000000"/>
          <w:lang w:eastAsia="hr-HR"/>
        </w:rPr>
        <w:t>tablica osporenih tražbina, između ostalog, sadrži i "</w:t>
      </w:r>
      <w:r w:rsidR="009B0598" w:rsidRPr="00373E34">
        <w:rPr>
          <w:color w:val="000000"/>
          <w:lang w:eastAsia="hr-HR"/>
        </w:rPr>
        <w:t>podatke za identifikaciju osporavatelja</w:t>
      </w:r>
      <w:r w:rsidR="009B0598">
        <w:rPr>
          <w:color w:val="000000"/>
          <w:lang w:eastAsia="hr-HR"/>
        </w:rPr>
        <w:t>" (čl. 43. st. 3. t. 4. SZ)</w:t>
      </w:r>
      <w:r w:rsidR="00FF19F5">
        <w:rPr>
          <w:color w:val="000000"/>
          <w:lang w:eastAsia="hr-HR"/>
        </w:rPr>
        <w:t>. Dakle, unose se podaci o osporavatelju tražbine. Osporavatelj tražbine može biti svaki vjerovnik (čl. 42., 47. i 48. SZ), ali i sam dužnik i povjerenik (čl. 41., 47. i 48. SZ).</w:t>
      </w:r>
      <w:r w:rsidR="00B36249">
        <w:rPr>
          <w:color w:val="000000"/>
          <w:lang w:eastAsia="hr-HR"/>
        </w:rPr>
        <w:t xml:space="preserve"> </w:t>
      </w:r>
      <w:r w:rsidR="002764F2">
        <w:rPr>
          <w:color w:val="000000"/>
          <w:lang w:eastAsia="hr-HR"/>
        </w:rPr>
        <w:t>U citiranoj odredbi čl. 43. st. 3. t. 4. SZ</w:t>
      </w:r>
      <w:r w:rsidR="00FF19F5">
        <w:rPr>
          <w:color w:val="000000"/>
          <w:lang w:eastAsia="hr-HR"/>
        </w:rPr>
        <w:t xml:space="preserve"> a </w:t>
      </w:r>
      <w:r w:rsidR="002764F2">
        <w:rPr>
          <w:color w:val="000000"/>
          <w:lang w:eastAsia="hr-HR"/>
        </w:rPr>
        <w:t>izričito se navodi osporavatelj tražbine, koji može biti ne samo vjerovnik, već i dužnik i povjerenik, a ne navodi se samo vjerovnik kao osporavatelj tražbine. Drugim riječima izričito je navedeno da je u tablicu osporenih tražbina potrebno, između ostalog, unijeti podatke za identifikaciju osporavatelja, koji, dakle</w:t>
      </w:r>
      <w:r w:rsidR="00A143B2">
        <w:rPr>
          <w:color w:val="000000"/>
          <w:lang w:eastAsia="hr-HR"/>
        </w:rPr>
        <w:t>, može biti vjerovnik, dužnik i</w:t>
      </w:r>
      <w:r w:rsidR="002764F2">
        <w:rPr>
          <w:color w:val="000000"/>
          <w:lang w:eastAsia="hr-HR"/>
        </w:rPr>
        <w:t>/ili povjerenik, a ne samo poda</w:t>
      </w:r>
      <w:r w:rsidR="00A143B2">
        <w:rPr>
          <w:color w:val="000000"/>
          <w:lang w:eastAsia="hr-HR"/>
        </w:rPr>
        <w:t xml:space="preserve">tke </w:t>
      </w:r>
      <w:r w:rsidR="002764F2">
        <w:rPr>
          <w:color w:val="000000"/>
          <w:lang w:eastAsia="hr-HR"/>
        </w:rPr>
        <w:t xml:space="preserve">za identifikaciju vjerovnika kao osporavatelja. Iz navedenog proizlazi kako je Financijska agencija dužna u tablicu osporenih tražbina unijeti podatke za identifikaciju osporavatelja, dakle, vjerovnika, dužnika i/ili povjerenika </w:t>
      </w:r>
      <w:r w:rsidR="00746277">
        <w:rPr>
          <w:color w:val="000000"/>
          <w:lang w:eastAsia="hr-HR"/>
        </w:rPr>
        <w:t>jer svi oni mogu osporiti tražbinu u kojem slučaju su svi oni osporavatelji tražbine.</w:t>
      </w:r>
      <w:r w:rsidR="00DC1B77">
        <w:rPr>
          <w:color w:val="000000"/>
          <w:lang w:eastAsia="hr-HR"/>
        </w:rPr>
        <w:t xml:space="preserve"> Dakle, zakonska je obveza Financijske agencije sastaviti tablicu osporenih tražbin</w:t>
      </w:r>
      <w:r w:rsidR="00D46BFA">
        <w:rPr>
          <w:color w:val="000000"/>
          <w:lang w:eastAsia="hr-HR"/>
        </w:rPr>
        <w:t>a</w:t>
      </w:r>
      <w:r w:rsidR="00DC1B77">
        <w:rPr>
          <w:color w:val="000000"/>
          <w:lang w:eastAsia="hr-HR"/>
        </w:rPr>
        <w:t xml:space="preserve"> u koju će unijeti sve podatke propisane odredbama čl. </w:t>
      </w:r>
      <w:r w:rsidR="001C5A54">
        <w:rPr>
          <w:color w:val="000000"/>
          <w:lang w:eastAsia="hr-HR"/>
        </w:rPr>
        <w:t>43. st. 3. SZ-a, između ostalog i podatke o osporavatelju tražbine, koji može biti vjerovnik, dužnik i/ili povjerenik.</w:t>
      </w:r>
    </w:p>
    <w:p w:rsidRDefault="00EC73C1" w:rsidP="00DC1B77" w:rsidR="006B7E45">
      <w:pPr>
        <w:spacing w:afterAutospacing="true" w:after="100" w:beforeAutospacing="true" w:before="100"/>
        <w:ind w:firstLine="708"/>
        <w:jc w:val="both"/>
        <w:rPr>
          <w:lang w:eastAsia="hr-HR"/>
        </w:rPr>
      </w:pPr>
      <w:r>
        <w:rPr>
          <w:color w:val="000000"/>
          <w:lang w:eastAsia="hr-HR"/>
        </w:rPr>
        <w:t xml:space="preserve">Osim toga, </w:t>
      </w:r>
      <w:r w:rsidR="009F0179">
        <w:rPr>
          <w:color w:val="000000"/>
          <w:lang w:eastAsia="hr-HR"/>
        </w:rPr>
        <w:t>Obra</w:t>
      </w:r>
      <w:r w:rsidR="007700B1">
        <w:rPr>
          <w:color w:val="000000"/>
          <w:lang w:eastAsia="hr-HR"/>
        </w:rPr>
        <w:t>zac</w:t>
      </w:r>
      <w:r w:rsidR="009F0179">
        <w:rPr>
          <w:color w:val="000000"/>
          <w:lang w:eastAsia="hr-HR"/>
        </w:rPr>
        <w:t xml:space="preserve"> 9 koji je sastavni dio </w:t>
      </w:r>
      <w:r w:rsidR="009F0179">
        <w:rPr>
          <w:lang w:eastAsia="hr-HR"/>
        </w:rPr>
        <w:t>Pravilnik</w:t>
      </w:r>
      <w:r w:rsidR="007700B1">
        <w:rPr>
          <w:lang w:eastAsia="hr-HR"/>
        </w:rPr>
        <w:t>a2</w:t>
      </w:r>
      <w:r w:rsidR="00C63B0D">
        <w:rPr>
          <w:lang w:eastAsia="hr-HR"/>
        </w:rPr>
        <w:t xml:space="preserve">, propisuje obvezatan oblik i sadržaj tablice osporenih tražbina, a Obrazac 10 </w:t>
      </w:r>
      <w:r w:rsidR="00A143B2">
        <w:rPr>
          <w:lang w:eastAsia="hr-HR"/>
        </w:rPr>
        <w:t xml:space="preserve">obvezatan oblik i sadržaj </w:t>
      </w:r>
      <w:r w:rsidR="00C63B0D">
        <w:rPr>
          <w:lang w:eastAsia="hr-HR"/>
        </w:rPr>
        <w:t xml:space="preserve">dopune te tablice. U </w:t>
      </w:r>
      <w:r w:rsidR="0035307A">
        <w:rPr>
          <w:lang w:eastAsia="hr-HR"/>
        </w:rPr>
        <w:t xml:space="preserve">tablice sadržane u navedenim Obrascima se, između ostalog, unose podaci o </w:t>
      </w:r>
      <w:r w:rsidR="006B7E45">
        <w:rPr>
          <w:lang w:eastAsia="hr-HR"/>
        </w:rPr>
        <w:t>osporavatelju tražbine (ime i prezime/ tvrtka ili naziv osporavatelja</w:t>
      </w:r>
      <w:r w:rsidR="00615BDD">
        <w:rPr>
          <w:lang w:eastAsia="hr-HR"/>
        </w:rPr>
        <w:t>, te OIB osporavatelja</w:t>
      </w:r>
      <w:r w:rsidR="00A143B2">
        <w:rPr>
          <w:lang w:eastAsia="hr-HR"/>
        </w:rPr>
        <w:t>)</w:t>
      </w:r>
      <w:r w:rsidR="00615BDD">
        <w:rPr>
          <w:lang w:eastAsia="hr-HR"/>
        </w:rPr>
        <w:t>.</w:t>
      </w:r>
      <w:r w:rsidR="00A143B2">
        <w:rPr>
          <w:lang w:eastAsia="hr-HR"/>
        </w:rPr>
        <w:t xml:space="preserve"> Dakle, i u Pravilniku2 se izričito navodi </w:t>
      </w:r>
      <w:r w:rsidR="00A143B2">
        <w:rPr>
          <w:color w:val="000000"/>
          <w:lang w:eastAsia="hr-HR"/>
        </w:rPr>
        <w:t>osporavatelj tražbine, koji može biti ne samo vjerovnik, već i dužnik i povjerenik, a ne navodi se samo vjerovnik kao osporavatelj tražbine.</w:t>
      </w:r>
    </w:p>
    <w:p w:rsidRDefault="00A143B2" w:rsidP="00A143B2" w:rsidR="00A143B2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 w:rsidRPr="00DC1B77">
        <w:rPr>
          <w:color w:val="000000"/>
          <w:lang w:eastAsia="hr-HR"/>
        </w:rPr>
        <w:t>Nadalje, prema odredbama čl. 43. st. 4. podstavak 3. SZ-a, Financijska agencija dužna je objaviti na mrežnoj stranici e-Oglasna ploča sudova u roku od tri dana od dana isteka roka za osporavanje tražbina, tablicu osporenih tražbina.</w:t>
      </w:r>
      <w:r>
        <w:rPr>
          <w:color w:val="000000"/>
          <w:lang w:eastAsia="hr-HR"/>
        </w:rPr>
        <w:t xml:space="preserve"> Dakle, zakonska je obveza Financijske agencije u propisanom roku objaviti tablicu osporenih tražbina koja sadržava sve podatke propisane odredbama čl. 43. st. 3. SZ-a.</w:t>
      </w:r>
    </w:p>
    <w:p w:rsidRDefault="000A740B" w:rsidP="000A740B" w:rsidR="000A740B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Stoga je, uzevši u obzir navedeno ovaj sud utvrdio kako je, suprotno tvrdnji Financijske agencije, Financijska agencija dužna u tablicu osporenih tražbina unijeti podatke o tražbinama osporenim od strane vjerovnika, dužnika i/ili povjerenika i svim navedenim osporavateljima, a ne samo o tražbinama osporenim od strane vjerovnika, te takvu tablicu i objaviti</w:t>
      </w:r>
      <w:r w:rsidR="00C04E39">
        <w:rPr>
          <w:color w:val="000000"/>
          <w:lang w:eastAsia="hr-HR"/>
        </w:rPr>
        <w:t xml:space="preserve"> (tako i Visoki trgovački sud Republike Hrvatske, Pž-6124/2017 od </w:t>
      </w:r>
      <w:r w:rsidR="00A8321B">
        <w:rPr>
          <w:color w:val="000000"/>
          <w:lang w:eastAsia="hr-HR"/>
        </w:rPr>
        <w:t>10. listopada 2017.)</w:t>
      </w:r>
      <w:r w:rsidR="008538BB">
        <w:rPr>
          <w:color w:val="000000"/>
          <w:lang w:eastAsia="hr-HR"/>
        </w:rPr>
        <w:t>.</w:t>
      </w:r>
    </w:p>
    <w:p w:rsidRDefault="009F137F" w:rsidP="00CE49F6" w:rsidR="00454DEC">
      <w:pPr>
        <w:ind w:firstLine="708"/>
        <w:jc w:val="both"/>
      </w:pPr>
      <w:r>
        <w:t>Odredbom čl. 2. st. 2</w:t>
      </w:r>
      <w:r w:rsidRPr="00F71B3C">
        <w:t xml:space="preserve">. </w:t>
      </w:r>
      <w:r>
        <w:t xml:space="preserve">t. 2. Pravilnika propisano je da naknada Financijske agencije za obavljanje poslova u predstečajnom postupku u iznosu od </w:t>
      </w:r>
      <w:r w:rsidRPr="00F71B3C">
        <w:t xml:space="preserve">760,00 kuna uvećano za </w:t>
      </w:r>
      <w:r w:rsidR="005E1F45">
        <w:t xml:space="preserve">PDV </w:t>
      </w:r>
      <w:r>
        <w:t xml:space="preserve">obuhvaća </w:t>
      </w:r>
      <w:r w:rsidRPr="00F71B3C">
        <w:t>sastavljanje, objav</w:t>
      </w:r>
      <w:r>
        <w:t>u</w:t>
      </w:r>
      <w:r w:rsidRPr="00F71B3C">
        <w:t xml:space="preserve"> na mrežnoj stranici </w:t>
      </w:r>
      <w:r>
        <w:t>e-Oglasna ploča sudova i dostavu</w:t>
      </w:r>
      <w:r w:rsidRPr="00F71B3C">
        <w:t xml:space="preserve"> nadležnom trgovačkom sudu tablice prijavljenih tražbina i tablice osporenih tražbina te njihovih dopuna</w:t>
      </w:r>
      <w:r>
        <w:t>.</w:t>
      </w:r>
    </w:p>
    <w:p w:rsidRDefault="00615BDD" w:rsidP="00CE49F6" w:rsidR="00615BDD">
      <w:pPr>
        <w:ind w:firstLine="708"/>
        <w:jc w:val="both"/>
      </w:pPr>
    </w:p>
    <w:p w:rsidRDefault="00615BDD" w:rsidP="00622C16" w:rsidR="00A705A4">
      <w:pPr>
        <w:ind w:firstLine="708"/>
        <w:jc w:val="both"/>
        <w:rPr>
          <w:lang w:eastAsia="hr-HR"/>
        </w:rPr>
      </w:pPr>
      <w:r>
        <w:t>S obzirom na to da je sastavljanje i objava tablice osporenih tražbina zakon</w:t>
      </w:r>
      <w:r w:rsidR="00E02D42">
        <w:t>ska obveza Financijske agencije i</w:t>
      </w:r>
      <w:r w:rsidR="00622C16">
        <w:t xml:space="preserve"> da je Financijska agencij</w:t>
      </w:r>
      <w:r w:rsidR="005E1F45">
        <w:t>a</w:t>
      </w:r>
      <w:r w:rsidR="00622C16">
        <w:t xml:space="preserve"> dužna u skladu s citiranim zakonskim odredbama u tu tablicu unijeti podatke o svim osporenim tražbinama i svim osporavateljima, odnosno podatke o tražbinama osporenim od strane dužnik</w:t>
      </w:r>
      <w:r w:rsidR="00E02D42">
        <w:t>a</w:t>
      </w:r>
      <w:r w:rsidR="00622C16">
        <w:t>, povjerenik</w:t>
      </w:r>
      <w:r w:rsidR="005E1F45">
        <w:t>a</w:t>
      </w:r>
      <w:r w:rsidR="00622C16">
        <w:t xml:space="preserve"> i/ili vjerovnika</w:t>
      </w:r>
      <w:r w:rsidR="00E02D42">
        <w:t xml:space="preserve"> i </w:t>
      </w:r>
      <w:r w:rsidR="00E02D42">
        <w:lastRenderedPageBreak/>
        <w:t>svim navedenim osporavateljima</w:t>
      </w:r>
      <w:r w:rsidR="00622C16">
        <w:t xml:space="preserve">, </w:t>
      </w:r>
      <w:r w:rsidR="00E02D42">
        <w:t xml:space="preserve">te da je </w:t>
      </w:r>
      <w:r w:rsidR="00622C16">
        <w:t xml:space="preserve">za </w:t>
      </w:r>
      <w:r w:rsidR="00E02D42">
        <w:t xml:space="preserve">navedene </w:t>
      </w:r>
      <w:r w:rsidR="00622C16">
        <w:t xml:space="preserve">radnje Financijskoj agenciji već određena naknada u točki I. izreke ovog rješenja, to Financijska agencija nema pravo na naknadu </w:t>
      </w:r>
      <w:r w:rsidR="00622C16">
        <w:rPr>
          <w:lang w:eastAsia="hr-HR"/>
        </w:rPr>
        <w:t xml:space="preserve">stvarnog troška u iznosu od </w:t>
      </w:r>
      <w:r w:rsidR="005E1F45">
        <w:t xml:space="preserve">213,68 </w:t>
      </w:r>
      <w:r w:rsidR="00622C16">
        <w:rPr>
          <w:lang w:eastAsia="hr-HR"/>
        </w:rPr>
        <w:t xml:space="preserve">kn. Zbog toga je, uzevši u obzir navedeno, </w:t>
      </w:r>
      <w:r w:rsidR="00E02D42">
        <w:rPr>
          <w:lang w:eastAsia="hr-HR"/>
        </w:rPr>
        <w:t>odlučeno ka</w:t>
      </w:r>
      <w:r w:rsidR="00622C16">
        <w:rPr>
          <w:lang w:eastAsia="hr-HR"/>
        </w:rPr>
        <w:t>o u točki II. izreke ovog rješenja.</w:t>
      </w:r>
    </w:p>
    <w:p w:rsidRDefault="00622C16" w:rsidP="00895447" w:rsidR="00B61241" w:rsidRPr="00001137">
      <w:pPr>
        <w:pStyle w:val="t-9-8"/>
        <w:ind w:firstLine="708"/>
        <w:jc w:val="both"/>
      </w:pPr>
      <w:r w:rsidRPr="00001137">
        <w:t>O</w:t>
      </w:r>
      <w:r w:rsidR="00895447" w:rsidRPr="00001137">
        <w:t xml:space="preserve">dluka iz </w:t>
      </w:r>
      <w:r w:rsidR="00097773" w:rsidRPr="00001137">
        <w:t>izreke ovog zaključka temelji se na odredb</w:t>
      </w:r>
      <w:r w:rsidR="005E1F45">
        <w:t>ama</w:t>
      </w:r>
      <w:r w:rsidR="00097773" w:rsidRPr="00001137">
        <w:t xml:space="preserve"> čl. 2. st. 4. i st. 5. Pravilnika</w:t>
      </w:r>
      <w:r w:rsidR="00B61241" w:rsidRPr="00001137">
        <w:t xml:space="preserve"> i čl. 44. st. 4. SZ-a.</w:t>
      </w:r>
    </w:p>
    <w:p w:rsidRDefault="00623C81" w:rsidP="00632789" w:rsidR="00494008" w:rsidRPr="006E00FF">
      <w:pPr>
        <w:jc w:val="center"/>
      </w:pPr>
      <w:r w:rsidRPr="006E00FF">
        <w:t xml:space="preserve">U Zagrebu </w:t>
      </w:r>
      <w:r w:rsidR="00EB3825">
        <w:t>29. siječnja 2018.</w:t>
      </w:r>
      <w:r w:rsidR="001D7C1D" w:rsidRPr="006E00FF">
        <w:t xml:space="preserve">                                                                                                                 </w:t>
      </w:r>
    </w:p>
    <w:p w:rsidRDefault="00723C40" w:rsidP="00E91121" w:rsidR="00723C40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80AF2" w:rsidP="00E91121" w:rsidR="00227E5D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E00FF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6E00FF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E00FF"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CC036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02D42" w:rsidP="00645F5D" w:rsidR="00E02D42">
      <w:pPr>
        <w:jc w:val="both"/>
      </w:pPr>
    </w:p>
    <w:p w:rsidRDefault="00645F5D" w:rsidP="00645F5D" w:rsidR="00645F5D">
      <w:pPr>
        <w:jc w:val="both"/>
      </w:pPr>
      <w:r>
        <w:t>Uputa o pravnom lijeku</w:t>
      </w:r>
      <w:r w:rsidRPr="00D92338">
        <w:t>:</w:t>
      </w:r>
    </w:p>
    <w:p w:rsidRDefault="00645F5D" w:rsidP="00645F5D" w:rsidR="00645F5D">
      <w:pPr>
        <w:jc w:val="both"/>
      </w:pPr>
      <w:r>
        <w:t>Pr</w:t>
      </w:r>
      <w:r w:rsidRPr="0073650D">
        <w:t>otiv ovo</w:t>
      </w:r>
      <w:r>
        <w:t xml:space="preserve">g rješenja </w:t>
      </w:r>
      <w:r w:rsidRPr="0073650D">
        <w:t>može</w:t>
      </w:r>
      <w:r>
        <w:t xml:space="preserve"> se izjaviti žalba</w:t>
      </w:r>
      <w:r w:rsidRPr="0073650D">
        <w:t xml:space="preserve"> Visokom trgovačkom sudu Republike Hrvatske u roku od 8 dana </w:t>
      </w:r>
      <w:r>
        <w:t>od dostave</w:t>
      </w:r>
      <w:r w:rsidRPr="0073650D">
        <w:t xml:space="preserve"> rješenja</w:t>
      </w:r>
      <w:r>
        <w:t xml:space="preserve"> (čl. 19. st. 2. SZ)</w:t>
      </w:r>
      <w:r w:rsidRPr="0073650D">
        <w:t xml:space="preserve">, a </w:t>
      </w:r>
      <w:r>
        <w:t>podnosi</w:t>
      </w:r>
      <w:r w:rsidRPr="0073650D">
        <w:t xml:space="preserve"> se putem ovog suda u 2 primjerka.</w:t>
      </w:r>
      <w:r>
        <w:t xml:space="preserve"> </w:t>
      </w:r>
      <w:r w:rsidRPr="00C54A6A">
        <w:rPr>
          <w:color w:val="000000"/>
        </w:rPr>
        <w:t>Dostava se smatra obavljenom istekom osmoga dana od dana objave pismena na mrežnoj stranici e-Oglasna ploča sudova</w:t>
      </w:r>
      <w:r>
        <w:rPr>
          <w:color w:val="000000"/>
        </w:rPr>
        <w:t xml:space="preserve"> (čl. 12. st. 2. SZ).</w:t>
      </w:r>
    </w:p>
    <w:p w:rsidRDefault="00645F5D" w:rsidP="00645F5D" w:rsidR="00645F5D">
      <w:pPr>
        <w:jc w:val="both"/>
      </w:pPr>
    </w:p>
    <w:p w:rsidRDefault="00AA05AE" w:rsidP="001D7C1D" w:rsidR="00AA05AE"/>
    <w:p w:rsidRDefault="00CC0366" w:rsidP="00CC0366" w:rsidR="00CC0366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ovlašteni službenik</w:t>
      </w:r>
    </w:p>
    <w:p w:rsidRDefault="00CC0366" w:rsidP="00CC0366" w:rsidR="001D7C1D" w:rsidRPr="006E00FF">
      <w:r>
        <w:rPr>
          <w:lang w:eastAsia="hr-HR"/>
        </w:rPr>
        <w:t>Katarina Drndelić</w:t>
      </w:r>
    </w:p>
    <w:sectPr w:rsidSect="00414A38" w:rsidR="001D7C1D" w:rsidRPr="006E00FF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366">
      <w:rPr>
        <w:rStyle w:val="Brojstranice"/>
        <w:noProof/>
      </w:rPr>
      <w:t>4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55738A">
          <w:t>854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943BB6">
      <w:t>854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55738A">
          <w:t>854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49C1"/>
    <w:rsid w:val="0001779A"/>
    <w:rsid w:val="000222F0"/>
    <w:rsid w:val="00045037"/>
    <w:rsid w:val="00053AEB"/>
    <w:rsid w:val="00065FA4"/>
    <w:rsid w:val="0006652E"/>
    <w:rsid w:val="00074EEC"/>
    <w:rsid w:val="000846DF"/>
    <w:rsid w:val="00086A78"/>
    <w:rsid w:val="00096401"/>
    <w:rsid w:val="00097773"/>
    <w:rsid w:val="000A0DD4"/>
    <w:rsid w:val="000A740B"/>
    <w:rsid w:val="000B0FFB"/>
    <w:rsid w:val="00103DAA"/>
    <w:rsid w:val="00110AFA"/>
    <w:rsid w:val="0012053C"/>
    <w:rsid w:val="0012466F"/>
    <w:rsid w:val="00131378"/>
    <w:rsid w:val="001655BD"/>
    <w:rsid w:val="001702E2"/>
    <w:rsid w:val="00180101"/>
    <w:rsid w:val="00182FF6"/>
    <w:rsid w:val="0018441A"/>
    <w:rsid w:val="001A1C1F"/>
    <w:rsid w:val="001C5A54"/>
    <w:rsid w:val="001D30AF"/>
    <w:rsid w:val="001D33C9"/>
    <w:rsid w:val="001D7C1D"/>
    <w:rsid w:val="001E4739"/>
    <w:rsid w:val="00200422"/>
    <w:rsid w:val="0020114B"/>
    <w:rsid w:val="0020156D"/>
    <w:rsid w:val="002074CC"/>
    <w:rsid w:val="00220063"/>
    <w:rsid w:val="00227E5D"/>
    <w:rsid w:val="00250691"/>
    <w:rsid w:val="002764F2"/>
    <w:rsid w:val="00277304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3138C7"/>
    <w:rsid w:val="00313E2E"/>
    <w:rsid w:val="0032387F"/>
    <w:rsid w:val="00334785"/>
    <w:rsid w:val="00337CEE"/>
    <w:rsid w:val="00344C8E"/>
    <w:rsid w:val="00346BD0"/>
    <w:rsid w:val="0035307A"/>
    <w:rsid w:val="0035454C"/>
    <w:rsid w:val="00373E34"/>
    <w:rsid w:val="00375B58"/>
    <w:rsid w:val="00383019"/>
    <w:rsid w:val="00393847"/>
    <w:rsid w:val="003B2CD3"/>
    <w:rsid w:val="003B7D65"/>
    <w:rsid w:val="003C590F"/>
    <w:rsid w:val="003D054D"/>
    <w:rsid w:val="003D70F4"/>
    <w:rsid w:val="003D730A"/>
    <w:rsid w:val="003E718A"/>
    <w:rsid w:val="003E7EA5"/>
    <w:rsid w:val="00401738"/>
    <w:rsid w:val="00414A38"/>
    <w:rsid w:val="0042407B"/>
    <w:rsid w:val="00435D2B"/>
    <w:rsid w:val="00442CF9"/>
    <w:rsid w:val="00454DEC"/>
    <w:rsid w:val="00470861"/>
    <w:rsid w:val="00471619"/>
    <w:rsid w:val="00482080"/>
    <w:rsid w:val="004933A0"/>
    <w:rsid w:val="00494008"/>
    <w:rsid w:val="004A0AF2"/>
    <w:rsid w:val="004A1741"/>
    <w:rsid w:val="004A2A5B"/>
    <w:rsid w:val="004A33A9"/>
    <w:rsid w:val="004C3D03"/>
    <w:rsid w:val="004C6D26"/>
    <w:rsid w:val="004E0ABE"/>
    <w:rsid w:val="004E0E98"/>
    <w:rsid w:val="004E4C27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85191"/>
    <w:rsid w:val="005965EE"/>
    <w:rsid w:val="005A3656"/>
    <w:rsid w:val="005A5C51"/>
    <w:rsid w:val="005B4DE4"/>
    <w:rsid w:val="005C0355"/>
    <w:rsid w:val="005C3C8E"/>
    <w:rsid w:val="005C7340"/>
    <w:rsid w:val="005D3AFA"/>
    <w:rsid w:val="005D7B34"/>
    <w:rsid w:val="005E1F45"/>
    <w:rsid w:val="00614008"/>
    <w:rsid w:val="00615BDD"/>
    <w:rsid w:val="00622C16"/>
    <w:rsid w:val="00623C81"/>
    <w:rsid w:val="00626C9E"/>
    <w:rsid w:val="006318A8"/>
    <w:rsid w:val="00632789"/>
    <w:rsid w:val="00635C70"/>
    <w:rsid w:val="00641936"/>
    <w:rsid w:val="00645F5D"/>
    <w:rsid w:val="006461F6"/>
    <w:rsid w:val="00647596"/>
    <w:rsid w:val="00655AA9"/>
    <w:rsid w:val="00656D1B"/>
    <w:rsid w:val="006575C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09DF"/>
    <w:rsid w:val="006F1FCB"/>
    <w:rsid w:val="006F2525"/>
    <w:rsid w:val="006F2E2D"/>
    <w:rsid w:val="006F730C"/>
    <w:rsid w:val="007165BF"/>
    <w:rsid w:val="00723C40"/>
    <w:rsid w:val="00723FFE"/>
    <w:rsid w:val="00726EFF"/>
    <w:rsid w:val="0073147B"/>
    <w:rsid w:val="00746277"/>
    <w:rsid w:val="00751ABD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351F"/>
    <w:rsid w:val="00832796"/>
    <w:rsid w:val="0083753E"/>
    <w:rsid w:val="00846FF0"/>
    <w:rsid w:val="00847036"/>
    <w:rsid w:val="00852B75"/>
    <w:rsid w:val="008538BB"/>
    <w:rsid w:val="0085489D"/>
    <w:rsid w:val="00861086"/>
    <w:rsid w:val="00863555"/>
    <w:rsid w:val="00873338"/>
    <w:rsid w:val="00895447"/>
    <w:rsid w:val="008A0B94"/>
    <w:rsid w:val="008A1446"/>
    <w:rsid w:val="008A43B6"/>
    <w:rsid w:val="008B5033"/>
    <w:rsid w:val="008B5ABB"/>
    <w:rsid w:val="008C27EB"/>
    <w:rsid w:val="008E3CE2"/>
    <w:rsid w:val="008F1F6F"/>
    <w:rsid w:val="00904A28"/>
    <w:rsid w:val="00940333"/>
    <w:rsid w:val="00943BB6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53F6"/>
    <w:rsid w:val="00A143B2"/>
    <w:rsid w:val="00A153F8"/>
    <w:rsid w:val="00A164BF"/>
    <w:rsid w:val="00A50489"/>
    <w:rsid w:val="00A545CD"/>
    <w:rsid w:val="00A570A5"/>
    <w:rsid w:val="00A60343"/>
    <w:rsid w:val="00A66E04"/>
    <w:rsid w:val="00A705A4"/>
    <w:rsid w:val="00A73B0F"/>
    <w:rsid w:val="00A76D45"/>
    <w:rsid w:val="00A82235"/>
    <w:rsid w:val="00A8321B"/>
    <w:rsid w:val="00AA05AE"/>
    <w:rsid w:val="00AB52BF"/>
    <w:rsid w:val="00AC5095"/>
    <w:rsid w:val="00AC7202"/>
    <w:rsid w:val="00AD1CD0"/>
    <w:rsid w:val="00AD4799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2F81"/>
    <w:rsid w:val="00B80AF2"/>
    <w:rsid w:val="00B86AA5"/>
    <w:rsid w:val="00BA0874"/>
    <w:rsid w:val="00BA1F6D"/>
    <w:rsid w:val="00BC0C30"/>
    <w:rsid w:val="00BC21E9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80D02"/>
    <w:rsid w:val="00CB7B6F"/>
    <w:rsid w:val="00CC0366"/>
    <w:rsid w:val="00CC24A9"/>
    <w:rsid w:val="00CC73E1"/>
    <w:rsid w:val="00CD09E2"/>
    <w:rsid w:val="00CD2602"/>
    <w:rsid w:val="00CE0697"/>
    <w:rsid w:val="00CE49F6"/>
    <w:rsid w:val="00CE4C1C"/>
    <w:rsid w:val="00CF7906"/>
    <w:rsid w:val="00D00CC7"/>
    <w:rsid w:val="00D03905"/>
    <w:rsid w:val="00D30C96"/>
    <w:rsid w:val="00D42A79"/>
    <w:rsid w:val="00D46BFA"/>
    <w:rsid w:val="00D50CF3"/>
    <w:rsid w:val="00D52B12"/>
    <w:rsid w:val="00D54DD5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F05D0A"/>
    <w:rsid w:val="00F226F7"/>
    <w:rsid w:val="00F639FD"/>
    <w:rsid w:val="00F66D6D"/>
    <w:rsid w:val="00F67B80"/>
    <w:rsid w:val="00F70A23"/>
    <w:rsid w:val="00F71B3C"/>
    <w:rsid w:val="00F753F1"/>
    <w:rsid w:val="00F766EF"/>
    <w:rsid w:val="00F86313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9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9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9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9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CC0366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9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9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9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9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CC03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623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629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6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 troškova FINA - čl. 44. SZ</izvorni_sadrzaj>
    <derivirana_varijabla naziv="DomainObject.Primjedba_1">naknada troškova FINA - čl. 44. SZ</derivirana_varijabla>
  </DomainObject.Primjedba>
  <DomainObject.Oznaka>
    <izvorni_sadrzaj>St-854/2017-53</izvorni_sadrzaj>
    <derivirana_varijabla naziv="DomainObject.Oznaka_1">St-854/2017-53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2018.</izvorni_sadrzaj>
    <derivirana_varijabla naziv="DomainObject.Predmet.DatumRjesavanja_1">26.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 d.o.o. zastupanog po punomoćniku JUJNOVIĆ LUČIĆ MARKOVIĆ Odvjetničko društvo javno trgovačko društvo</izvorni_sadrzaj>
    <derivirana_varijabla naziv="DomainObject.Predmet.ProtustrankaFormated_1">  ARIA-F d.o.o. zastupanog po punomoćniku JUJNOVIĆ LUČIĆ MARKOVIĆ Odvjetničko društvo javno trgovačko društvo</derivirana_varijabla>
  </DomainObject.Predmet.ProtustrankaFormated>
  <DomainObject.Predmet.ProtustrankaFormatedOIB>
    <izvorni_sadrzaj>  ARIA-F d.o.o., OIB 13991214264 zastupanog po punomoćniku JUJNOVIĆ LUČIĆ MARKOVIĆ Odvjetničko društvo javno trgovačko društvo</izvorni_sadrzaj>
    <derivirana_varijabla naziv="DomainObject.Predmet.ProtustrankaFormatedOIB_1">  ARIA-F d.o.o., OIB 13991214264 zastupanog po punomoćniku JUJNOVIĆ LUČIĆ MARKOVIĆ Odvjetničko društvo javno trgovačko društvo</derivirana_varijabla>
  </DomainObject.Predmet.ProtustrankaFormatedOIB>
  <DomainObject.Predmet.ProtustrankaFormatedWithAdress>
    <izvorni_sadrzaj> ARIA-F d.o.o., Šeferova 8a, 10000 Zagreb zastupanog po punomoćniku JUJNOVIĆ LUČIĆ MARKOVIĆ Odvjetničko društvo javno trgovačko društvo</izvorni_sadrzaj>
    <derivirana_varijabla naziv="DomainObject.Predmet.ProtustrankaFormatedWithAdress_1"> ARIA-F d.o.o., Šeferova 8a,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ARIA-F d.o.o., OIB 13991214264, Šeferova 8a, 10000 Zagreb zastupanog po punomoćniku JUJNOVIĆ LUČIĆ MARKOVIĆ Odvjetničko društvo javno trgovačko društvo</izvorni_sadrzaj>
    <derivirana_varijabla naziv="DomainObject.Predmet.ProtustrankaFormatedWithAdressOIB_1"> ARIA-F d.o.o., OIB 13991214264, Šeferova 8a, 10000 Zagreb zastupanog po punomoćniku JUJNOVIĆ LUČIĆ MARKOVIĆ Odvjetničko društvo javno trgovačko društvo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 zastupanog po punomoćniku JUJNOVIĆ LUČIĆ MARKOVIĆ Odvjetničko društvo javno trgovačko društvo</item>
    </izvorni_sadrzaj>
    <derivirana_varijabla naziv="DomainObject.Predmet.ProtuStrankaListFormated_1">
      <item>ARIA-F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ARIA-F d.o.o., OIB 13991214264 zastupanog po punomoćniku JUJNOVIĆ LUČIĆ MARKOVIĆ Odvjetničko društvo javno trgovačko društvo</item>
    </izvorni_sadrzaj>
    <derivirana_varijabla naziv="DomainObject.Predmet.ProtuStrankaListFormatedOIB_1">
      <item>ARIA-F d.o.o., OIB 13991214264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ARIA-F d.o.o., Šeferova 8a, 10000 Zagreb zastupanog po punomoćniku JUJNOVIĆ LUČIĆ MARKOVIĆ Odvjetničko društvo javno trgovačko društvo</item>
    </izvorni_sadrzaj>
    <derivirana_varijabla naziv="DomainObject.Predmet.ProtuStrankaListFormatedWithAdress_1">
      <item>ARIA-F d.o.o., Šeferova 8a,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ARIA-F d.o.o., OIB 13991214264, Šeferova 8a, 10000 Zagreb zastupanog po punomoćniku JUJNOVIĆ LUČIĆ MARKOVIĆ Odvjetničko društvo javno trgovačko društvo</item>
    </izvorni_sadrzaj>
    <derivirana_varijabla naziv="DomainObject.Predmet.ProtuStrankaListFormatedWithAdressOIB_1">
      <item>ARIA-F d.o.o., OIB 13991214264, Šeferova 8a,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 punomoćnik sudionika u postupku ARIA-F d.o.o.</item>
      <item>Bariša Pavičić</item>
      <item>Karlo Frković</item>
    </izvorni_sadrzaj>
    <derivirana_varijabla naziv="DomainObject.Predmet.OstaliListFormated_1">
      <item>Ilija Kožulj</item>
      <item>JUJNOVIĆ LUČIĆ MARKOVIĆ Odvjetničko društvo javno trgovačko društvo punomoćnik sudionika u postupku ARIA-F d.o.o.</item>
      <item>Bariša Pavičić</item>
      <item>Karlo Frković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 punomoćnik sudionika u postupku ARIA-F d.o.o.</item>
      <item>Bariša Pavičić, OIB 54280025302</item>
      <item>Karlo Frković</item>
    </izvorni_sadrzaj>
    <derivirana_varijabla naziv="DomainObject.Predmet.OstaliListFormatedOIB_1">
      <item>Ilija Kožulj, OIB 63827683251</item>
      <item>JUJNOVIĆ LUČIĆ MARKOVIĆ Odvjetničko društvo javno trgovačko društvo, OIB 46736017727 punomoćnik sudionika u postupku ARIA-F d.o.o.</item>
      <item>Bariša Pavičić, OIB 54280025302</item>
      <item>Karlo Frković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 punomoćnik sudionika u postupku ARIA-F d.o.o.</item>
      <item>Bariša Pavičić, Petra i Tome Erdody 12, 10000 Zagreb</item>
      <item>Karlo Frković, Lj. Marakovića 7, 10000 Zagreb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 punomoćnik sudionika u postupku ARIA-F d.o.o.</item>
      <item>Bariša Pavičić, Petra i Tome Erdody 12, 10000 Zagreb</item>
      <item>Karlo Frković, Lj. Marakovića 7, 10000 Zagreb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  <item>Bariša Pavičić, OIB 54280025302, Petra i Tome Erdody 12, 10000 Zagreb</item>
      <item>Karlo Frković, Lj. Marakovića 7, 10000 Zagreb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  <item>Bariša Pavičić, OIB 54280025302, Petra i Tome Erdody 12, 10000 Zagreb</item>
      <item>Karlo Frković, Lj. Marakovića 7, 10000 Zagreb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  <item>Bariša Pavičić</item>
      <item>Karlo Frković</item>
    </izvorni_sadrzaj>
    <derivirana_varijabla naziv="DomainObject.Predmet.OstaliListNazivFormated_1">
      <item>Ilija Kožulj</item>
      <item>JUJNOVIĆ LUČIĆ MARKOVIĆ Odvjetničko društvo javno trgovačko društvo</item>
      <item>Bariša Pavičić</item>
      <item>Karlo Frković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  <item>Bariša Pavičić, OIB 54280025302</item>
      <item>Karlo Frković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  <item>Bariša Pavičić, OIB 54280025302</item>
      <item>Karlo Frković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St-854/2017-53</izvorni_sadrzaj>
    <derivirana_varijabla naziv="DomainObject.PoslovniBrojDokumenta_1">St-854/2017-53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2018.</izvorni_sadrzaj>
    <derivirana_varijabla naziv="DomainObject.Predmet.OdlukaRjesenje.DatumDonosenjaOdluke_1">26.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St-854/2017-52</izvorni_sadrzaj>
    <derivirana_varijabla naziv="DomainObject.Predmet.OdlukaRjesenje.Oznaka_1">St-854/2017-52</derivirana_varijabla>
  </DomainObject.Predmet.OdlukaRjesenje.Oznaka>
  <DomainObject.Predmet.SudioniciListNaziv>
    <izvorni_sadrzaj>
      <item>ARIA-F d.o.o.</item>
      <item>ARIA-F d.o.o.</item>
      <item>Ilija Kožulj</item>
      <item>JUJNOVIĆ LUČIĆ MARKOVIĆ Odvjetničko društvo javno trgovačko društvo</item>
      <item>Bariša Pavičić</item>
      <item>Karlo Frković</item>
    </izvorni_sadrzaj>
    <derivirana_varijabla naziv="DomainObject.Predmet.SudioniciListNaziv_1">
      <item>ARIA-F d.o.o.</item>
      <item>ARIA-F d.o.o.</item>
      <item>Ilija Kožulj</item>
      <item>JUJNOVIĆ LUČIĆ MARKOVIĆ Odvjetničko društvo javno trgovačko društvo</item>
      <item>Bariša Pavičić</item>
      <item>Karlo Frković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OIB 54280025302, Petra i Tome Erdody 12,10000 Zagreb</item>
      <item>Karlo Frković, Lj. Marakovića 7,10000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OIB 54280025302, Petra i Tome Erdody 12,10000 Zagreb</item>
      <item>Karlo Frković, Lj. Marakovića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63827683251</item>
      <item>, OIB 46736017727</item>
      <item>, OIB 54280025302</item>
      <item>, OIB null</item>
    </izvorni_sadrzaj>
    <derivirana_varijabla naziv="DomainObject.Predmet.SudioniciListNazivOIB_1">
      <item>, OIB 13991214264</item>
      <item>, OIB 13991214264</item>
      <item>, OIB 63827683251</item>
      <item>, OIB 46736017727</item>
      <item>, OIB 54280025302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33849-6074-45CA-AFE2-53B8016F5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2123</properties:Words>
  <properties:Characters>11982</properties:Characters>
  <properties:Lines>204</properties:Lines>
  <properties:Paragraphs>37</properties:Paragraphs>
  <properties:TotalTime>294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2017-09-11T12:18:00Z</dcterms:created>
  <dc:creator>nribaric</dc:creator>
  <cp:lastModifiedBy>Katarina Drndelić</cp:lastModifiedBy>
  <cp:lastPrinted>2018-01-29T10:02:00Z</cp:lastPrinted>
  <dcterms:modified xmlns:xsi="http://www.w3.org/2001/XMLSchema-instance" xsi:type="dcterms:W3CDTF">2018-01-29T10:02:00Z</dcterms:modified>
  <cp:revision>146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St-854/2017-53 / Odluka - Rješenje - trošak</vt:lpwstr>
  </prop:property>
  <prop:property name="CC_coloring" pid="5" fmtid="{D5CDD505-2E9C-101B-9397-08002B2CF9AE}">
    <vt:bool>false</vt:bool>
  </prop:property>
</prop:Properties>
</file>