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705a" w14:paraId="ea4705a" w:rsidRDefault="00C62634" w:rsidP="006470DA" w:rsidR="00C62634" w:rsidRPr="0021263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</w:t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="00FC7E37"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Pr="0021263E">
        <w:rPr>
          <w:rFonts w:cs="Times New Roman" w:hAnsi="Times New Roman" w:ascii="Times New Roman"/>
          <w:b/>
          <w:sz w:val="24"/>
          <w:szCs w:val="24"/>
        </w:rPr>
        <w:t xml:space="preserve">Posl. br. </w:t>
      </w:r>
      <w:r w:rsidR="006F3340" w:rsidRPr="0021263E">
        <w:rPr>
          <w:rFonts w:cs="Times New Roman" w:hAnsi="Times New Roman" w:ascii="Times New Roman"/>
          <w:b/>
          <w:sz w:val="24"/>
          <w:szCs w:val="24"/>
        </w:rPr>
        <w:t>7. St.1265</w:t>
      </w:r>
      <w:r w:rsidR="006470DA" w:rsidRPr="0021263E">
        <w:rPr>
          <w:rFonts w:cs="Times New Roman" w:hAnsi="Times New Roman" w:ascii="Times New Roman"/>
          <w:b/>
          <w:sz w:val="24"/>
          <w:szCs w:val="24"/>
        </w:rPr>
        <w:t>/</w:t>
      </w:r>
      <w:r w:rsidR="00B41057" w:rsidRPr="0021263E">
        <w:rPr>
          <w:rFonts w:cs="Times New Roman" w:hAnsi="Times New Roman" w:ascii="Times New Roman"/>
          <w:b/>
          <w:sz w:val="24"/>
          <w:szCs w:val="24"/>
        </w:rPr>
        <w:t>16</w:t>
      </w:r>
    </w:p>
    <w:p w:rsidRDefault="00D35A17" w:rsidP="006470DA" w:rsidR="00C62634" w:rsidRPr="0021263E">
      <w:pPr>
        <w:tabs>
          <w:tab w:pos="1582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21263E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E3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FC7E3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FC7E3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STALNA SLUŽBA U DUBROVNIKU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dr. Ante Starčevića 23, Dubrovnik</w:t>
      </w:r>
    </w:p>
    <w:p w:rsidRDefault="006470DA" w:rsidP="006470DA" w:rsidR="006470DA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860AD" w:rsidP="006470DA" w:rsidR="00F860AD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E5045" w:rsidP="006470DA" w:rsidR="00FE5045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6470DA" w:rsidR="00C62634" w:rsidRPr="0021263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F860AD" w:rsidP="006470DA" w:rsidR="00F860AD" w:rsidRPr="0021263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Trgovački sud u Splitu, Stalna služba u Dubrovniku, u ime Republike Hrvatske, po sucu tog suda</w:t>
      </w:r>
      <w:r w:rsidR="00B865EB" w:rsidRPr="0021263E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Pr="0021263E">
        <w:rPr>
          <w:rFonts w:cs="Times New Roman" w:hAnsi="Times New Roman" w:ascii="Times New Roman"/>
          <w:sz w:val="24"/>
          <w:szCs w:val="24"/>
        </w:rPr>
        <w:t xml:space="preserve">, kao stečajnom sucu, u postupku nad dužnikom </w:t>
      </w:r>
      <w:r w:rsidR="00942AC6" w:rsidRPr="0021263E">
        <w:rPr>
          <w:rFonts w:cs="Times New Roman" w:hAnsi="Times New Roman" w:ascii="Times New Roman"/>
          <w:sz w:val="24"/>
          <w:szCs w:val="24"/>
        </w:rPr>
        <w:t xml:space="preserve">SAVITRI j.d.o.o., Dubrovnik, Branitelja Dubrovnika 15, </w:t>
      </w:r>
      <w:r w:rsidR="00F866F1" w:rsidRPr="0021263E">
        <w:rPr>
          <w:rFonts w:cs="Times New Roman" w:hAnsi="Times New Roman" w:ascii="Times New Roman"/>
          <w:sz w:val="24"/>
          <w:szCs w:val="24"/>
        </w:rPr>
        <w:t xml:space="preserve"> OIB: 40169390204</w:t>
      </w:r>
      <w:r w:rsidR="006470DA" w:rsidRPr="0021263E">
        <w:rPr>
          <w:rFonts w:cs="Times New Roman" w:hAnsi="Times New Roman" w:ascii="Times New Roman"/>
          <w:sz w:val="24"/>
          <w:szCs w:val="24"/>
        </w:rPr>
        <w:t>,</w:t>
      </w:r>
      <w:r w:rsidR="00C33AA8"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Pr="0021263E">
        <w:rPr>
          <w:rFonts w:cs="Times New Roman" w:hAnsi="Times New Roman" w:ascii="Times New Roman"/>
          <w:sz w:val="24"/>
          <w:szCs w:val="24"/>
        </w:rPr>
        <w:t xml:space="preserve">dana </w:t>
      </w:r>
      <w:r w:rsidR="00F866F1" w:rsidRPr="0021263E">
        <w:rPr>
          <w:rFonts w:cs="Times New Roman" w:hAnsi="Times New Roman" w:ascii="Times New Roman"/>
          <w:sz w:val="24"/>
          <w:szCs w:val="24"/>
        </w:rPr>
        <w:t>6</w:t>
      </w:r>
      <w:r w:rsidR="00FC214D" w:rsidRPr="0021263E">
        <w:rPr>
          <w:rFonts w:cs="Times New Roman" w:hAnsi="Times New Roman" w:ascii="Times New Roman"/>
          <w:sz w:val="24"/>
          <w:szCs w:val="24"/>
        </w:rPr>
        <w:t xml:space="preserve">. lipnja </w:t>
      </w:r>
      <w:r w:rsidR="006470DA" w:rsidRPr="0021263E">
        <w:rPr>
          <w:rFonts w:cs="Times New Roman" w:hAnsi="Times New Roman" w:ascii="Times New Roman"/>
          <w:sz w:val="24"/>
          <w:szCs w:val="24"/>
        </w:rPr>
        <w:t>2016</w:t>
      </w:r>
      <w:r w:rsidRPr="0021263E">
        <w:rPr>
          <w:rFonts w:cs="Times New Roman" w:hAnsi="Times New Roman" w:ascii="Times New Roman"/>
          <w:sz w:val="24"/>
          <w:szCs w:val="24"/>
        </w:rPr>
        <w:t>. godine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214D" w:rsidP="00FC214D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I. </w:t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="00C62634" w:rsidRPr="0021263E">
        <w:rPr>
          <w:rFonts w:cs="Times New Roman" w:hAnsi="Times New Roman" w:ascii="Times New Roman"/>
          <w:sz w:val="24"/>
          <w:szCs w:val="24"/>
        </w:rPr>
        <w:t xml:space="preserve">Obustavlja se postupak nad dužnikom </w:t>
      </w:r>
      <w:r w:rsidR="00F866F1" w:rsidRPr="0021263E">
        <w:rPr>
          <w:rFonts w:cs="Times New Roman" w:hAnsi="Times New Roman" w:ascii="Times New Roman"/>
          <w:sz w:val="24"/>
          <w:szCs w:val="24"/>
        </w:rPr>
        <w:t>SAVITRI j.d.o.o., Dubrovnik, Branitelja Dubrovnika 15,  OIB: 40169390204</w:t>
      </w:r>
      <w:r w:rsidRPr="0021263E">
        <w:rPr>
          <w:rFonts w:cs="Times New Roman" w:hAnsi="Times New Roman" w:ascii="Times New Roman"/>
          <w:sz w:val="24"/>
          <w:szCs w:val="24"/>
        </w:rPr>
        <w:t>.</w:t>
      </w:r>
    </w:p>
    <w:p w:rsidRDefault="00FC214D" w:rsidP="00D63210" w:rsidR="00FC214D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14D" w:rsidP="00FC214D" w:rsidR="00FC214D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II. </w:t>
      </w:r>
      <w:r w:rsidRPr="0021263E">
        <w:rPr>
          <w:rFonts w:cs="Times New Roman" w:hAnsi="Times New Roman" w:ascii="Times New Roman"/>
          <w:sz w:val="24"/>
          <w:szCs w:val="24"/>
        </w:rPr>
        <w:tab/>
        <w:t>Ročište radi očitovanja o prijedlogu za otva</w:t>
      </w:r>
      <w:r w:rsidR="006F3340" w:rsidRPr="0021263E">
        <w:rPr>
          <w:rFonts w:cs="Times New Roman" w:hAnsi="Times New Roman" w:ascii="Times New Roman"/>
          <w:sz w:val="24"/>
          <w:szCs w:val="24"/>
        </w:rPr>
        <w:t>ranje stečaja određeno za dan 6</w:t>
      </w:r>
      <w:r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6F3340" w:rsidRPr="0021263E">
        <w:rPr>
          <w:rFonts w:cs="Times New Roman" w:hAnsi="Times New Roman" w:ascii="Times New Roman"/>
          <w:sz w:val="24"/>
          <w:szCs w:val="24"/>
        </w:rPr>
        <w:t>srpnja 2016.g. u 9,0</w:t>
      </w:r>
      <w:r w:rsidRPr="0021263E">
        <w:rPr>
          <w:rFonts w:cs="Times New Roman" w:hAnsi="Times New Roman" w:ascii="Times New Roman"/>
          <w:sz w:val="24"/>
          <w:szCs w:val="24"/>
        </w:rPr>
        <w:t>0 sati neće se održati.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Predlagatelj</w:t>
      </w:r>
      <w:r w:rsidR="007010FF" w:rsidRPr="0021263E">
        <w:rPr>
          <w:rFonts w:cs="Times New Roman" w:hAnsi="Times New Roman" w:ascii="Times New Roman"/>
          <w:sz w:val="24"/>
          <w:szCs w:val="24"/>
        </w:rPr>
        <w:t xml:space="preserve">  FINA</w:t>
      </w:r>
      <w:r w:rsidRPr="0021263E">
        <w:rPr>
          <w:rFonts w:cs="Times New Roman" w:hAnsi="Times New Roman" w:ascii="Times New Roman"/>
          <w:sz w:val="24"/>
          <w:szCs w:val="24"/>
        </w:rPr>
        <w:t xml:space="preserve"> je </w:t>
      </w:r>
      <w:r w:rsidR="00B41057" w:rsidRPr="0021263E">
        <w:rPr>
          <w:rFonts w:cs="Times New Roman" w:hAnsi="Times New Roman" w:ascii="Times New Roman"/>
          <w:sz w:val="24"/>
          <w:szCs w:val="24"/>
        </w:rPr>
        <w:t>u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prijedlogu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 predano</w:t>
      </w:r>
      <w:r w:rsidRPr="0021263E">
        <w:rPr>
          <w:rFonts w:cs="Times New Roman" w:hAnsi="Times New Roman" w:ascii="Times New Roman"/>
          <w:sz w:val="24"/>
          <w:szCs w:val="24"/>
        </w:rPr>
        <w:t>m Trgovačkom sudu u Splitu, Sta</w:t>
      </w:r>
      <w:r w:rsidR="00A30B78" w:rsidRPr="0021263E">
        <w:rPr>
          <w:rFonts w:cs="Times New Roman" w:hAnsi="Times New Roman" w:ascii="Times New Roman"/>
          <w:sz w:val="24"/>
          <w:szCs w:val="24"/>
        </w:rPr>
        <w:t xml:space="preserve">lnoj službi u Dubrovniku dana </w:t>
      </w:r>
      <w:r w:rsidR="006F3340" w:rsidRPr="0021263E">
        <w:rPr>
          <w:rFonts w:cs="Times New Roman" w:hAnsi="Times New Roman" w:ascii="Times New Roman"/>
          <w:sz w:val="24"/>
          <w:szCs w:val="24"/>
        </w:rPr>
        <w:t>20</w:t>
      </w:r>
      <w:r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0F28F3" w:rsidRPr="0021263E">
        <w:rPr>
          <w:rFonts w:cs="Times New Roman" w:hAnsi="Times New Roman" w:ascii="Times New Roman"/>
          <w:sz w:val="24"/>
          <w:szCs w:val="24"/>
        </w:rPr>
        <w:t>svibnja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2016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. godine predložio </w:t>
      </w:r>
      <w:r w:rsidR="00BA6A08" w:rsidRPr="0021263E">
        <w:rPr>
          <w:rFonts w:cs="Times New Roman" w:hAnsi="Times New Roman" w:ascii="Times New Roman"/>
          <w:sz w:val="24"/>
          <w:szCs w:val="24"/>
        </w:rPr>
        <w:t>otvaranje stečajnog postupka nad dužnikom</w:t>
      </w:r>
      <w:r w:rsidR="00B756BA"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="00F866F1" w:rsidRPr="0021263E">
        <w:rPr>
          <w:rFonts w:cs="Times New Roman" w:hAnsi="Times New Roman" w:ascii="Times New Roman"/>
          <w:sz w:val="24"/>
          <w:szCs w:val="24"/>
        </w:rPr>
        <w:t>SAVITRI j.d.o.o., Dubrovnik, Branitelja Dubrovnika 15,  OIB: 40169390204</w:t>
      </w:r>
      <w:r w:rsidR="00B756BA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Rješenjem ovog suda gornji poslovni broj od </w:t>
      </w:r>
      <w:r w:rsidR="006F3340" w:rsidRPr="0021263E">
        <w:rPr>
          <w:rFonts w:cs="Times New Roman" w:hAnsi="Times New Roman" w:ascii="Times New Roman"/>
          <w:sz w:val="24"/>
          <w:szCs w:val="24"/>
        </w:rPr>
        <w:t>30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0F28F3" w:rsidRPr="0021263E">
        <w:rPr>
          <w:rFonts w:cs="Times New Roman" w:hAnsi="Times New Roman" w:ascii="Times New Roman"/>
          <w:sz w:val="24"/>
          <w:szCs w:val="24"/>
        </w:rPr>
        <w:t>svibnja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 2016. godine pokrenut </w:t>
      </w:r>
      <w:r w:rsidR="00BA6A08" w:rsidRPr="0021263E">
        <w:rPr>
          <w:rFonts w:cs="Times New Roman" w:hAnsi="Times New Roman" w:ascii="Times New Roman"/>
          <w:sz w:val="24"/>
          <w:szCs w:val="24"/>
        </w:rPr>
        <w:t>je prethodni postupka nad dužnikom</w:t>
      </w:r>
      <w:r w:rsidR="00B41057" w:rsidRPr="0021263E">
        <w:rPr>
          <w:rFonts w:cs="Times New Roman" w:hAnsi="Times New Roman" w:ascii="Times New Roman"/>
          <w:sz w:val="24"/>
          <w:szCs w:val="24"/>
        </w:rPr>
        <w:t>.</w:t>
      </w:r>
    </w:p>
    <w:p w:rsidRDefault="00B41057" w:rsidP="006470DA" w:rsidR="00B41057" w:rsidRPr="0021263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057" w:rsidP="006470DA" w:rsidR="002B78F5" w:rsidRPr="0021263E">
      <w:pPr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2B78F5" w:rsidRPr="0021263E">
        <w:rPr>
          <w:rFonts w:cs="Times New Roman" w:hAnsi="Times New Roman" w:ascii="Times New Roman"/>
          <w:sz w:val="24"/>
          <w:szCs w:val="24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</w:t>
      </w:r>
      <w:r w:rsidR="002B78F5" w:rsidRPr="0021263E">
        <w:rPr>
          <w:rFonts w:cs="Times New Roman" w:hAnsi="Times New Roman" w:ascii="Times New Roman"/>
          <w:sz w:val="24"/>
          <w:szCs w:val="24"/>
        </w:rPr>
        <w:lastRenderedPageBreak/>
        <w:t>uzastopne plaće koje radniku pripadaju, 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6F3340" w:rsidP="006470DA" w:rsidR="00B41057" w:rsidRPr="0021263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Dna 6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="008A6E78" w:rsidRPr="0021263E">
        <w:rPr>
          <w:rFonts w:cs="Times New Roman" w:hAnsi="Times New Roman" w:ascii="Times New Roman"/>
          <w:sz w:val="24"/>
          <w:szCs w:val="24"/>
        </w:rPr>
        <w:t>lipnja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2016. godine </w:t>
      </w:r>
      <w:r w:rsidR="002B78F5" w:rsidRPr="0021263E">
        <w:rPr>
          <w:rFonts w:cs="Times New Roman" w:hAnsi="Times New Roman" w:ascii="Times New Roman"/>
          <w:sz w:val="24"/>
          <w:szCs w:val="24"/>
        </w:rPr>
        <w:t xml:space="preserve"> z</w:t>
      </w:r>
      <w:r w:rsidR="00B41057" w:rsidRPr="0021263E">
        <w:rPr>
          <w:rFonts w:cs="Times New Roman" w:hAnsi="Times New Roman" w:ascii="Times New Roman"/>
          <w:sz w:val="24"/>
          <w:szCs w:val="24"/>
        </w:rPr>
        <w:t>aprimljena je potvr</w:t>
      </w:r>
      <w:r w:rsidRPr="0021263E">
        <w:rPr>
          <w:rFonts w:cs="Times New Roman" w:hAnsi="Times New Roman" w:ascii="Times New Roman"/>
          <w:sz w:val="24"/>
          <w:szCs w:val="24"/>
        </w:rPr>
        <w:t>da FINE od 6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. </w:t>
      </w:r>
      <w:r w:rsidRPr="0021263E">
        <w:rPr>
          <w:rFonts w:cs="Times New Roman" w:hAnsi="Times New Roman" w:ascii="Times New Roman"/>
          <w:sz w:val="24"/>
          <w:szCs w:val="24"/>
        </w:rPr>
        <w:t>lipnja</w:t>
      </w:r>
      <w:r w:rsidR="00BA6A08" w:rsidRPr="0021263E">
        <w:rPr>
          <w:rFonts w:cs="Times New Roman" w:hAnsi="Times New Roman" w:ascii="Times New Roman"/>
          <w:sz w:val="24"/>
          <w:szCs w:val="24"/>
        </w:rPr>
        <w:t xml:space="preserve"> 2016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.g. (list spisa </w:t>
      </w:r>
      <w:r w:rsidRPr="0021263E">
        <w:rPr>
          <w:rFonts w:cs="Times New Roman" w:hAnsi="Times New Roman" w:ascii="Times New Roman"/>
          <w:sz w:val="24"/>
          <w:szCs w:val="24"/>
        </w:rPr>
        <w:t>9</w:t>
      </w:r>
      <w:r w:rsidR="002B78F5" w:rsidRPr="0021263E">
        <w:rPr>
          <w:rFonts w:cs="Times New Roman" w:hAnsi="Times New Roman" w:ascii="Times New Roman"/>
          <w:sz w:val="24"/>
          <w:szCs w:val="24"/>
        </w:rPr>
        <w:t xml:space="preserve">) iz koje je vidljivo da dužnik nema evidentirane neizvršne osnove za plaćanje u očevidniku koji vodi FINA. Tako proizlazi da je dužnik nakon podnošenja prijedloga za pokretanjem stečajnog postupka podmirio dugovanja. </w:t>
      </w:r>
    </w:p>
    <w:p w:rsidRDefault="002B78F5" w:rsidP="006470DA" w:rsidR="002B78F5" w:rsidRPr="0021263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Temeljem čl. 128. st. 9. SZ, ako dužnik do završetka prethodnog postupka postane sposoban za plaćanje, sud će postupak obustaviti, p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a je stoga odlučeno kao u </w:t>
      </w:r>
      <w:r w:rsidRPr="0021263E">
        <w:rPr>
          <w:rFonts w:cs="Times New Roman" w:hAnsi="Times New Roman" w:ascii="Times New Roman"/>
          <w:sz w:val="24"/>
          <w:szCs w:val="24"/>
        </w:rPr>
        <w:t xml:space="preserve"> izre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ci </w:t>
      </w:r>
      <w:r w:rsidRPr="0021263E">
        <w:rPr>
          <w:rFonts w:cs="Times New Roman" w:hAnsi="Times New Roman" w:ascii="Times New Roman"/>
          <w:sz w:val="24"/>
          <w:szCs w:val="24"/>
        </w:rPr>
        <w:t>rješenja.</w:t>
      </w:r>
    </w:p>
    <w:p w:rsidRDefault="002B78F5" w:rsidP="006470DA" w:rsidR="002B78F5" w:rsidRPr="002126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D35A17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FC214D" w:rsidRPr="0021263E">
        <w:rPr>
          <w:rFonts w:cs="Times New Roman" w:hAnsi="Times New Roman" w:ascii="Times New Roman"/>
          <w:b/>
          <w:sz w:val="24"/>
          <w:szCs w:val="24"/>
        </w:rPr>
        <w:t xml:space="preserve">U Dubrovniku, </w:t>
      </w:r>
      <w:r w:rsidR="0021263E" w:rsidRPr="0021263E">
        <w:rPr>
          <w:rFonts w:cs="Times New Roman" w:hAnsi="Times New Roman" w:ascii="Times New Roman"/>
          <w:b/>
          <w:sz w:val="24"/>
          <w:szCs w:val="24"/>
        </w:rPr>
        <w:t>6</w:t>
      </w:r>
      <w:r w:rsidR="00FC214D" w:rsidRPr="0021263E">
        <w:rPr>
          <w:rFonts w:cs="Times New Roman" w:hAnsi="Times New Roman" w:ascii="Times New Roman"/>
          <w:b/>
          <w:sz w:val="24"/>
          <w:szCs w:val="24"/>
        </w:rPr>
        <w:t xml:space="preserve">. lipnja </w:t>
      </w:r>
      <w:r w:rsidR="006A7425" w:rsidRPr="0021263E">
        <w:rPr>
          <w:rFonts w:cs="Times New Roman" w:hAnsi="Times New Roman" w:ascii="Times New Roman"/>
          <w:b/>
          <w:sz w:val="24"/>
          <w:szCs w:val="24"/>
        </w:rPr>
        <w:t>201</w:t>
      </w:r>
      <w:r w:rsidR="00FE5045" w:rsidRPr="0021263E">
        <w:rPr>
          <w:rFonts w:cs="Times New Roman" w:hAnsi="Times New Roman" w:ascii="Times New Roman"/>
          <w:b/>
          <w:sz w:val="24"/>
          <w:szCs w:val="24"/>
        </w:rPr>
        <w:t>6</w:t>
      </w:r>
      <w:r w:rsidR="00C62634" w:rsidRPr="0021263E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21263E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Pr="0021263E">
        <w:rPr>
          <w:rFonts w:cs="Times New Roman" w:hAnsi="Times New Roman" w:ascii="Times New Roman"/>
          <w:sz w:val="24"/>
          <w:szCs w:val="24"/>
        </w:rPr>
        <w:tab/>
      </w:r>
      <w:r w:rsidR="006A7425" w:rsidRPr="0021263E">
        <w:rPr>
          <w:rFonts w:cs="Times New Roman" w:hAnsi="Times New Roman" w:ascii="Times New Roman"/>
          <w:b/>
          <w:sz w:val="24"/>
          <w:szCs w:val="24"/>
        </w:rPr>
        <w:t>Diana Butigan Granić</w:t>
      </w:r>
      <w:r w:rsidR="0021263E">
        <w:rPr>
          <w:rFonts w:cs="Times New Roman" w:hAnsi="Times New Roman" w:ascii="Times New Roman"/>
          <w:b/>
          <w:sz w:val="24"/>
          <w:szCs w:val="24"/>
        </w:rPr>
        <w:t xml:space="preserve">, v.r. 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1263E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 predlagatelju</w:t>
      </w:r>
      <w:r w:rsidR="008A6E78" w:rsidRPr="0021263E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212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</w:t>
      </w:r>
      <w:r w:rsidR="00B41057" w:rsidRPr="0021263E">
        <w:rPr>
          <w:rFonts w:cs="Times New Roman" w:hAnsi="Times New Roman" w:ascii="Times New Roman"/>
          <w:sz w:val="24"/>
          <w:szCs w:val="24"/>
        </w:rPr>
        <w:t xml:space="preserve"> dužniku</w:t>
      </w:r>
      <w:r w:rsidRPr="0021263E">
        <w:rPr>
          <w:rFonts w:cs="Times New Roman" w:hAnsi="Times New Roman" w:ascii="Times New Roman"/>
          <w:sz w:val="24"/>
          <w:szCs w:val="24"/>
        </w:rPr>
        <w:t>,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</w:t>
      </w:r>
      <w:r w:rsidR="00B810D1" w:rsidRPr="0021263E">
        <w:rPr>
          <w:rFonts w:cs="Times New Roman" w:hAnsi="Times New Roman" w:ascii="Times New Roman"/>
          <w:sz w:val="24"/>
          <w:szCs w:val="24"/>
        </w:rPr>
        <w:t xml:space="preserve"> </w:t>
      </w:r>
      <w:r w:rsidRPr="0021263E">
        <w:rPr>
          <w:rFonts w:cs="Times New Roman" w:hAnsi="Times New Roman" w:ascii="Times New Roman"/>
          <w:sz w:val="24"/>
          <w:szCs w:val="24"/>
        </w:rPr>
        <w:t>FINA Dubrovnik</w:t>
      </w:r>
      <w:r w:rsidR="008A6E78" w:rsidRPr="0021263E">
        <w:rPr>
          <w:rFonts w:cs="Times New Roman" w:hAnsi="Times New Roman" w:ascii="Times New Roman"/>
          <w:sz w:val="24"/>
          <w:szCs w:val="24"/>
        </w:rPr>
        <w:t xml:space="preserve"> – e-oglasna</w:t>
      </w:r>
      <w:r w:rsidRPr="00212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263E">
        <w:rPr>
          <w:rFonts w:cs="Times New Roman" w:hAnsi="Times New Roman" w:ascii="Times New Roman"/>
          <w:sz w:val="24"/>
          <w:szCs w:val="24"/>
        </w:rPr>
        <w:t>-</w:t>
      </w:r>
      <w:r w:rsidR="00B810D1" w:rsidRPr="0021263E">
        <w:rPr>
          <w:rFonts w:cs="Times New Roman" w:hAnsi="Times New Roman" w:ascii="Times New Roman"/>
          <w:sz w:val="24"/>
          <w:szCs w:val="24"/>
        </w:rPr>
        <w:t xml:space="preserve"> e-</w:t>
      </w:r>
      <w:r w:rsidRPr="0021263E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212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470DA" w:rsidR="00A97B68" w:rsidRPr="0021263E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A" w:rsidP="006470DA" w:rsidR="006470DA">
      <w:pPr>
        <w:spacing w:lineRule="auto" w:line="240" w:after="0"/>
      </w:pPr>
      <w:r>
        <w:separator/>
      </w:r>
    </w:p>
  </w:endnote>
  <w:end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A" w:rsidP="006470DA" w:rsidR="006470DA">
      <w:pPr>
        <w:spacing w:lineRule="auto" w:line="240" w:after="0"/>
      </w:pPr>
      <w:r>
        <w:separator/>
      </w:r>
    </w:p>
  </w:footnote>
  <w:foot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8B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6F3340">
          <w:t>1265</w:t>
        </w:r>
        <w:r w:rsidR="00C33AA8">
          <w:t>/16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38A2"/>
    <w:rsid w:val="000B5048"/>
    <w:rsid w:val="000F28F3"/>
    <w:rsid w:val="001876F2"/>
    <w:rsid w:val="0021263E"/>
    <w:rsid w:val="002B78F5"/>
    <w:rsid w:val="00315B4E"/>
    <w:rsid w:val="0033015D"/>
    <w:rsid w:val="00333B8A"/>
    <w:rsid w:val="003E2AD9"/>
    <w:rsid w:val="0062328C"/>
    <w:rsid w:val="006470DA"/>
    <w:rsid w:val="006A7425"/>
    <w:rsid w:val="006F3340"/>
    <w:rsid w:val="007010FF"/>
    <w:rsid w:val="007B3145"/>
    <w:rsid w:val="008A6E78"/>
    <w:rsid w:val="008C57C9"/>
    <w:rsid w:val="00942AC6"/>
    <w:rsid w:val="009C21D9"/>
    <w:rsid w:val="00A30B78"/>
    <w:rsid w:val="00A97B68"/>
    <w:rsid w:val="00B258BA"/>
    <w:rsid w:val="00B41057"/>
    <w:rsid w:val="00B756BA"/>
    <w:rsid w:val="00B810D1"/>
    <w:rsid w:val="00B865EB"/>
    <w:rsid w:val="00BA6A08"/>
    <w:rsid w:val="00C33AA8"/>
    <w:rsid w:val="00C3489E"/>
    <w:rsid w:val="00C62634"/>
    <w:rsid w:val="00D35A17"/>
    <w:rsid w:val="00D611FD"/>
    <w:rsid w:val="00D63210"/>
    <w:rsid w:val="00E43273"/>
    <w:rsid w:val="00E707CF"/>
    <w:rsid w:val="00F763DC"/>
    <w:rsid w:val="00F860AD"/>
    <w:rsid w:val="00F866F1"/>
    <w:rsid w:val="00FC214D"/>
    <w:rsid w:val="00FC7E37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B25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8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8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8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8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B25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8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8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8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8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SAVITRI jednostavno društvo s ograničenom odgovornošću za usluge, turistička agencija</izvorni_sadrzaj>
    <derivirana_varijabla naziv="DomainObject.Predmet.ProtustrankaFormated_1">  SAVITRI jednostavno društvo s ograničenom odgovornošću za usluge, turistička agencija</derivirana_varijabla>
  </DomainObject.Predmet.ProtustrankaFormated>
  <DomainObject.Predmet.ProtustrankaFormatedOIB>
    <izvorni_sadrzaj>  SAVITRI jednostavno društvo s ograničenom odgovornošću za usluge, turistička agencija, OIB 40169390204</izvorni_sadrzaj>
    <derivirana_varijabla naziv="DomainObject.Predmet.ProtustrankaFormatedOIB_1">  SAVITRI jednostavno društvo s ograničenom odgovornošću za usluge, turistička agencija, OIB 40169390204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</izvorni_sadrzaj>
    <derivirana_varijabla naziv="DomainObject.Predmet.ProtustrankaFormatedWithAdress_1"> SAVITRI jednostavno društvo s ograničenom odgovornošću za usluge, turistička agencija, Branitelja Dubrovnika 15, 20000 Dubrovnik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</izvorni_sadrzaj>
    <derivirana_varijabla naziv="DomainObject.Predmet.ProtustrankaFormatedWithAdressOIB_1"> SAVITRI jednostavno društvo s ograničenom odgovornošću za usluge, turistička agencija, OIB 40169390204, Branitelja Dubrovnika 15, 20000 Dubrovnik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Ulica grada Vukovara 70, 10000 Zagreb</izvorni_sadrzaj>
    <derivirana_varijabla naziv="DomainObject.Predmet.StrankaFormatedWithAdress_1"> Financijska agencija, RC SPLIT, PODRUŽNICA DUBROVNIK, Ulica grada Vukovara 70, 10000 Zagreb</derivirana_varijabla>
  </DomainObject.Predmet.StrankaFormatedWithAdress>
  <DomainObject.Predmet.StrankaFormatedWithAdressOIB>
    <izvorni_sadrzaj> Financijska agencija, RC SPLIT, PODRUŽNICA DUBROVNIK, OIB 85821130368, Ulica grada Vukovara 70, 10000 Zagreb</izvorni_sadrzaj>
    <derivirana_varijabla naziv="DomainObject.Predmet.StrankaFormatedWithAdressOIB_1"> Financijska agencija, RC SPLIT, PODRUŽNICA DUBROVNIK, OIB 85821130368, Ulica grada Vukovara 70, 10000 Zagreb</derivirana_varijabla>
  </DomainObject.Predmet.StrankaFormatedWithAdressOIB>
  <DomainObject.Predmet.StrankaWithAdress>
    <izvorni_sadrzaj>Financijska agencija, RC SPLIT, PODRUŽNICA DUBROVNIK Ulica grada Vukovara 70,10000 Zagreb</izvorni_sadrzaj>
    <derivirana_varijabla naziv="DomainObject.Predmet.StrankaWithAdress_1">Financijska agencija, RC SPLIT, PODRUŽNICA DUBROVNIK Ulica grada Vukovara 70,10000 Zagreb</derivirana_varijabla>
  </DomainObject.Predmet.StrankaWithAdress>
  <DomainObject.Predmet.StrankaWithAdressOIB>
    <izvorni_sadrzaj>Financijska agencija, RC SPLIT, PODRUŽNICA DUBROVNIK, OIB 85821130368, Ulica grada Vukovara 70,10000 Zagreb</izvorni_sadrzaj>
    <derivirana_varijabla naziv="DomainObject.Predmet.StrankaWithAdressOIB_1">Financijska agencija, RC SPLIT, PODRUŽNICA DUBROVNIK, OIB 85821130368, Ulica grada Vukovara 70,10000 Zagreb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23456.97</izvorni_sadrzaj>
    <derivirana_varijabla naziv="DomainObject.Predmet.TrenutnaVrijednost_1">23456.97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Ulica grada Vukovara 70, 10000 Zagreb</item>
    </izvorni_sadrzaj>
    <derivirana_varijabla naziv="DomainObject.Predmet.StrankaListFormatedWithAdress_1">
      <item>Financijska agencija, RC SPLIT, PODRUŽNICA DUBROVNIK, Ulica grada Vukovara 70, 10000 Zagreb</item>
    </derivirana_varijabla>
  </DomainObject.Predmet.StrankaListFormatedWithAdress>
  <DomainObject.Predmet.StrankaListFormatedWithAdressOIB>
    <izvorni_sadrzaj>
      <item>Financijska agencija, RC SPLIT, PODRUŽNICA DUBROVNIK, OIB 85821130368, Ulica grada Vukovara 70, 10000 Zagreb</item>
    </izvorni_sadrzaj>
    <derivirana_varijabla naziv="DomainObject.Predmet.StrankaListFormatedWithAdressOIB_1">
      <item>Financijska agencija, RC SPLIT, PODRUŽNICA DUBROVNIK, OIB 85821130368, Ulica grada Vukovara 70, 10000 Zagreb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</item>
    </izvorni_sadrzaj>
    <derivirana_varijabla naziv="DomainObject.Predmet.ProtuStrankaListFormated_1">
      <item>SAVITRI jednostavno društvo s ograničenom odgovornošću za usluge, turistička agencija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</item>
    </izvorni_sadrzaj>
    <derivirana_varijabla naziv="DomainObject.Predmet.ProtuStrankaListFormatedOIB_1">
      <item>SAVITRI jednostavno društvo s ograničenom odgovornošću za usluge, turistička agencija, OIB 40169390204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</item>
    </izvorni_sadrzaj>
    <derivirana_varijabla naziv="DomainObject.Predmet.ProtuStrankaListFormatedWithAdress_1">
      <item>SAVITRI jednostavno društvo s ograničenom odgovornošću za usluge, turistička agencija, Branitelja Dubrovnika 15, 20000 Dubrovnik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Financijska agencija, RC SPLIT, PODRUŽNICA DUBROVNIK, OIB 85821130368, Ulica grada Vukovara 70, 10000 Zagreb</izvorni_sadrzaj>
    <derivirana_varijabla naziv="DomainObject.Predmet.StrankaIDrugiAdressOIB_1">Financijska agencija, RC SPLIT, PODRUŽNICA DUBROVNIK, OIB 85821130368, Ulica grada Vukovara 70, 10000 Zagreb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SAVITRI jednostavno društvo s ograničenom odgovornošću za usluge, turistička agencija</item>
    </izvorni_sadrzaj>
    <derivirana_varijabla naziv="DomainObject.Predmet.SudioniciListNaziv_1">
      <item>Financijska agencija, RC SPLIT, PODRUŽNICA DUBROVNIK</item>
      <item>SAVITRI jednostavno društvo s ograničenom odgovornošću za usluge, turistička agencija</item>
    </derivirana_varijabla>
  </DomainObject.Predmet.SudioniciListNaziv>
  <DomainObject.Predmet.SudioniciListAdressOIB>
    <izvorni_sadrzaj>
      <item>Financijska agencija, RC SPLIT, PODRUŽNICA DUBROVNIK, OIB 85821130368, Ulica grada Vukovara 70,10000 Zagreb</item>
      <item>SAVITRI jednostavno društvo s ograničenom odgovornošću za usluge, turistička agencija, OIB 40169390204, Branitelja Dubrovnika 15,20000 Dubrovnik</item>
    </izvorni_sadrzaj>
    <derivirana_varijabla naziv="DomainObject.Predmet.SudioniciListAdressOIB_1">
      <item>Financijska agencija, RC SPLIT, PODRUŽNICA DUBROVNIK, OIB 85821130368, Ulica grada Vukovara 70,10000 Zagreb</item>
      <item>SAVITRI jednostavno društvo s ograničenom odgovornošću za usluge, turistička agencija, OIB 40169390204, Branitelja Dubrovnika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</izvorni_sadrzaj>
    <derivirana_varijabla naziv="DomainObject.Predmet.SudioniciListNazivOIB_1">
      <item>, OIB 85821130368</item>
      <item>, OIB 40169390204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2423</properties:Characters>
  <properties:Lines>75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2016-06-06T09:22:00Z</dcterms:created>
  <dc:creator>Diana Butigan Granić</dc:creator>
  <cp:lastModifiedBy>Mara Marčinko</cp:lastModifiedBy>
  <cp:lastPrinted>2016-06-06T09:44:00Z</cp:lastPrinted>
  <dcterms:modified xmlns:xsi="http://www.w3.org/2001/XMLSchema-instance" xsi:type="dcterms:W3CDTF">2016-06-06T09:48:00Z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