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5bd869" w14:paraId="c5bd869" w:rsidRDefault="00AE649C" w:rsidP="00FA5B5E" w:rsidR="00AE649C" w:rsidRPr="00B76F3C">
      <w:pPr>
        <w:pStyle w:val="Naslov3"/>
        <w15:collapsed w:val="false"/>
      </w:pPr>
    </w:p>
    <w:p w:rsidRDefault="003F10E0" w:rsidP="003F10E0" w:rsidR="00CB0EA4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bookmarkStart w:name="_GoBack" w:id="0"/>
      <w:bookmarkEnd w:id="0"/>
    </w:p>
    <w:p w:rsidRDefault="003F10E0" w:rsidP="003F10E0" w:rsidR="003F10E0" w:rsidRPr="003F10E0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  <w:r w:rsidRPr="003F10E0">
        <w:rPr>
          <w:rFonts w:cs="Times New Roman" w:eastAsia="Times New Roman"/>
          <w:noProof/>
          <w:szCs w:val="20"/>
          <w:lang w:eastAsia="hr-HR"/>
        </w:rPr>
        <w:t xml:space="preserve">               5 St-274/2016-6</w:t>
      </w:r>
    </w:p>
    <w:p w:rsidRDefault="003F10E0" w:rsidP="003F10E0" w:rsidR="003F10E0" w:rsidRPr="003F10E0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3F10E0" w:rsidP="003F10E0" w:rsidR="003F10E0" w:rsidRPr="003F10E0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3F10E0" w:rsidP="003F10E0" w:rsidR="003F10E0" w:rsidRPr="003F10E0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3F10E0" w:rsidP="003F10E0" w:rsidR="003F10E0" w:rsidRPr="003F10E0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3F10E0" w:rsidP="003F10E0" w:rsidR="003F10E0" w:rsidRPr="003F10E0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3F10E0" w:rsidP="003F10E0" w:rsidR="003F10E0" w:rsidRPr="003F10E0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3F10E0" w:rsidP="003F10E0" w:rsidR="003F10E0" w:rsidRPr="003F10E0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3F10E0">
        <w:rPr>
          <w:rFonts w:cs="Times New Roman" w:eastAsia="Times New Roman"/>
          <w:noProof/>
          <w:szCs w:val="20"/>
          <w:lang w:eastAsia="hr-HR"/>
        </w:rPr>
        <w:t>R E P U B L I K A  H R V A T S K A</w:t>
      </w:r>
    </w:p>
    <w:p w:rsidRDefault="003F10E0" w:rsidP="003F10E0" w:rsidR="003F10E0" w:rsidRPr="003F10E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3F10E0" w:rsidP="003F10E0" w:rsidR="003F10E0" w:rsidRPr="003F10E0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szCs w:val="20"/>
          <w:lang w:eastAsia="hr-HR"/>
        </w:rPr>
      </w:pPr>
      <w:r w:rsidRPr="003F10E0">
        <w:rPr>
          <w:rFonts w:cs="Times New Roman" w:eastAsia="Times New Roman"/>
          <w:noProof/>
          <w:szCs w:val="20"/>
          <w:lang w:eastAsia="hr-HR"/>
        </w:rPr>
        <w:t>R J E Š E N J E</w:t>
      </w:r>
    </w:p>
    <w:p w:rsidRDefault="003F10E0" w:rsidP="003F10E0" w:rsidR="003F10E0" w:rsidRPr="003F10E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b/>
          <w:noProof/>
          <w:szCs w:val="20"/>
          <w:lang w:eastAsia="hr-HR"/>
        </w:rPr>
      </w:pPr>
    </w:p>
    <w:p w:rsidRDefault="003F10E0" w:rsidP="003F10E0" w:rsidR="003F10E0" w:rsidRPr="003F10E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3F10E0">
        <w:rPr>
          <w:rFonts w:cs="Times New Roman" w:eastAsia="Times New Roman"/>
          <w:noProof/>
          <w:szCs w:val="20"/>
          <w:lang w:eastAsia="hr-HR"/>
        </w:rPr>
        <w:t xml:space="preserve">TRGOVAČKI SUD U BJELOVARU, po stečajnom sucu Mariji Petrina Kubica, </w:t>
      </w:r>
      <w:r w:rsidRPr="003F10E0">
        <w:rPr>
          <w:rFonts w:cs="Times New Roman" w:eastAsia="Times New Roman"/>
          <w:szCs w:val="20"/>
          <w:lang w:eastAsia="hr-HR"/>
        </w:rPr>
        <w:t xml:space="preserve">povodom prijedloga Financijske agencije, OIB: 85821130368, RC ZAGREB, Podružnica Bjelovar, Bjelovar, F. Supila 4, za otvaranje stečajnog postupka nad dužnikom NINA jednostavno društvo s ograničenom odgovornošću za trgovinu, proizvodnju i usluge, </w:t>
      </w:r>
      <w:proofErr w:type="spellStart"/>
      <w:r w:rsidRPr="003F10E0">
        <w:rPr>
          <w:rFonts w:cs="Times New Roman" w:eastAsia="Times New Roman"/>
          <w:szCs w:val="20"/>
          <w:lang w:eastAsia="hr-HR"/>
        </w:rPr>
        <w:t>Srijedska</w:t>
      </w:r>
      <w:proofErr w:type="spellEnd"/>
      <w:r w:rsidRPr="003F10E0">
        <w:rPr>
          <w:rFonts w:cs="Times New Roman" w:eastAsia="Times New Roman"/>
          <w:szCs w:val="20"/>
          <w:lang w:eastAsia="hr-HR"/>
        </w:rPr>
        <w:t xml:space="preserve">, </w:t>
      </w:r>
      <w:proofErr w:type="spellStart"/>
      <w:r w:rsidRPr="003F10E0">
        <w:rPr>
          <w:rFonts w:cs="Times New Roman" w:eastAsia="Times New Roman"/>
          <w:szCs w:val="20"/>
          <w:lang w:eastAsia="hr-HR"/>
        </w:rPr>
        <w:t>Srijedska</w:t>
      </w:r>
      <w:proofErr w:type="spellEnd"/>
      <w:r w:rsidRPr="003F10E0">
        <w:rPr>
          <w:rFonts w:cs="Times New Roman" w:eastAsia="Times New Roman"/>
          <w:szCs w:val="20"/>
          <w:lang w:eastAsia="hr-HR"/>
        </w:rPr>
        <w:t xml:space="preserve"> 150, MBS: 010086545, OIB: 50913398514, 9. lipnja</w:t>
      </w:r>
      <w:r w:rsidRPr="003F10E0">
        <w:rPr>
          <w:rFonts w:cs="Times New Roman" w:eastAsia="Times New Roman"/>
          <w:noProof/>
          <w:szCs w:val="20"/>
          <w:lang w:eastAsia="hr-HR"/>
        </w:rPr>
        <w:t xml:space="preserve"> 2016. </w:t>
      </w:r>
    </w:p>
    <w:p w:rsidRDefault="003F10E0" w:rsidP="003F10E0" w:rsidR="003F10E0" w:rsidRPr="003F10E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3F10E0" w:rsidP="003F10E0" w:rsidR="003F10E0" w:rsidRPr="003F10E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3F10E0">
        <w:rPr>
          <w:rFonts w:cs="Times New Roman" w:eastAsia="Times New Roman"/>
          <w:szCs w:val="20"/>
          <w:lang w:eastAsia="hr-HR"/>
        </w:rPr>
        <w:t>r i j e š i o   j e</w:t>
      </w:r>
    </w:p>
    <w:p w:rsidRDefault="003F10E0" w:rsidP="003F10E0" w:rsidR="003F10E0" w:rsidRPr="003F10E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3F10E0" w:rsidP="003F10E0" w:rsidR="003F10E0" w:rsidRPr="003F10E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3F10E0">
        <w:rPr>
          <w:rFonts w:cs="Times New Roman" w:eastAsia="Times New Roman"/>
          <w:noProof/>
          <w:szCs w:val="20"/>
          <w:lang w:eastAsia="hr-HR"/>
        </w:rPr>
        <w:t xml:space="preserve">Odbija se prijedlog za otvaranje stečajnog postupka nad dužnikom </w:t>
      </w:r>
      <w:r w:rsidRPr="003F10E0">
        <w:rPr>
          <w:rFonts w:cs="Times New Roman" w:eastAsia="Times New Roman"/>
          <w:szCs w:val="20"/>
          <w:lang w:eastAsia="hr-HR"/>
        </w:rPr>
        <w:t xml:space="preserve">NINA jednostavno društvo s ograničenom odgovornošću za trgovinu, proizvodnju i usluge, </w:t>
      </w:r>
      <w:proofErr w:type="spellStart"/>
      <w:r w:rsidRPr="003F10E0">
        <w:rPr>
          <w:rFonts w:cs="Times New Roman" w:eastAsia="Times New Roman"/>
          <w:szCs w:val="20"/>
          <w:lang w:eastAsia="hr-HR"/>
        </w:rPr>
        <w:t>Srijedska</w:t>
      </w:r>
      <w:proofErr w:type="spellEnd"/>
      <w:r w:rsidRPr="003F10E0">
        <w:rPr>
          <w:rFonts w:cs="Times New Roman" w:eastAsia="Times New Roman"/>
          <w:szCs w:val="20"/>
          <w:lang w:eastAsia="hr-HR"/>
        </w:rPr>
        <w:t xml:space="preserve">, </w:t>
      </w:r>
      <w:proofErr w:type="spellStart"/>
      <w:r w:rsidRPr="003F10E0">
        <w:rPr>
          <w:rFonts w:cs="Times New Roman" w:eastAsia="Times New Roman"/>
          <w:szCs w:val="20"/>
          <w:lang w:eastAsia="hr-HR"/>
        </w:rPr>
        <w:t>Srijedska</w:t>
      </w:r>
      <w:proofErr w:type="spellEnd"/>
      <w:r w:rsidRPr="003F10E0">
        <w:rPr>
          <w:rFonts w:cs="Times New Roman" w:eastAsia="Times New Roman"/>
          <w:szCs w:val="20"/>
          <w:lang w:eastAsia="hr-HR"/>
        </w:rPr>
        <w:t xml:space="preserve"> 150, MBS: 010086545, OIB: 50913398514</w:t>
      </w:r>
      <w:r w:rsidRPr="003F10E0">
        <w:rPr>
          <w:rFonts w:cs="Times New Roman" w:eastAsia="Times New Roman"/>
          <w:noProof/>
          <w:szCs w:val="20"/>
          <w:lang w:eastAsia="hr-HR"/>
        </w:rPr>
        <w:t xml:space="preserve">. </w:t>
      </w:r>
    </w:p>
    <w:p w:rsidRDefault="003F10E0" w:rsidP="003F10E0" w:rsidR="003F10E0" w:rsidRPr="003F10E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3F10E0" w:rsidP="003F10E0" w:rsidR="003F10E0" w:rsidRPr="003F10E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3F10E0">
        <w:rPr>
          <w:rFonts w:cs="Times New Roman" w:eastAsia="Times New Roman"/>
          <w:noProof/>
          <w:szCs w:val="20"/>
          <w:lang w:eastAsia="hr-HR"/>
        </w:rPr>
        <w:t>Obrazloženje</w:t>
      </w:r>
    </w:p>
    <w:p w:rsidRDefault="003F10E0" w:rsidP="003F10E0" w:rsidR="003F10E0" w:rsidRPr="003F10E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i/>
          <w:szCs w:val="20"/>
          <w:lang w:eastAsia="hr-HR"/>
        </w:rPr>
      </w:pPr>
    </w:p>
    <w:p w:rsidRDefault="003F10E0" w:rsidP="003F10E0" w:rsidR="003F10E0" w:rsidRPr="003F10E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szCs w:val="20"/>
          <w:lang w:eastAsia="hr-HR"/>
        </w:rPr>
      </w:pPr>
      <w:r w:rsidRPr="003F10E0">
        <w:rPr>
          <w:rFonts w:cs="Times New Roman" w:eastAsia="Times New Roman"/>
          <w:noProof/>
          <w:szCs w:val="20"/>
          <w:lang w:eastAsia="hr-HR"/>
        </w:rPr>
        <w:t xml:space="preserve">Financijska agencija je, na temelju čl.444. st.2. Stečajnog zakona ("Narodne novine" broj 71/15), 5. travnja 2016. podnijela prijedlog za otvaranje stečajnog postupka nad dužnikom </w:t>
      </w:r>
      <w:r w:rsidRPr="003F10E0">
        <w:rPr>
          <w:rFonts w:cs="Times New Roman" w:eastAsia="Times New Roman"/>
          <w:szCs w:val="20"/>
          <w:lang w:eastAsia="hr-HR"/>
        </w:rPr>
        <w:t xml:space="preserve">NINA jednostavno društvo s ograničenom odgovornošću za trgovinu, proizvodnju i usluge, </w:t>
      </w:r>
      <w:proofErr w:type="spellStart"/>
      <w:r w:rsidRPr="003F10E0">
        <w:rPr>
          <w:rFonts w:cs="Times New Roman" w:eastAsia="Times New Roman"/>
          <w:szCs w:val="20"/>
          <w:lang w:eastAsia="hr-HR"/>
        </w:rPr>
        <w:t>Srijedska</w:t>
      </w:r>
      <w:proofErr w:type="spellEnd"/>
      <w:r w:rsidRPr="003F10E0">
        <w:rPr>
          <w:rFonts w:cs="Times New Roman" w:eastAsia="Times New Roman"/>
          <w:szCs w:val="20"/>
          <w:lang w:eastAsia="hr-HR"/>
        </w:rPr>
        <w:t xml:space="preserve">, navodeći da na dan 1. rujna 2015. dužnik u Očevidniku redoslijeda osnova za plaćanje ima evidentirane neizvršene osnove za plaćanje u neprekinutom razdoblju od 236 dana, u ukupnom iznosu od 16.763,92 kn, u koji iznos je uračunata kamata i naknada Financijske agencije za provedbu ovrhe na novčanim sredstvima, te da </w:t>
      </w:r>
      <w:r w:rsidRPr="003F10E0">
        <w:rPr>
          <w:rFonts w:cs="Times New Roman" w:eastAsia="Times New Roman"/>
          <w:noProof/>
          <w:szCs w:val="20"/>
          <w:lang w:eastAsia="hr-HR"/>
        </w:rPr>
        <w:t>ima 1 zaposlenog.</w:t>
      </w:r>
    </w:p>
    <w:p w:rsidRDefault="003F10E0" w:rsidP="003F10E0" w:rsidR="003F10E0" w:rsidRPr="003F10E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3F10E0" w:rsidP="003F10E0" w:rsidR="003F10E0" w:rsidRPr="003F10E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3F10E0">
        <w:rPr>
          <w:rFonts w:cs="Times New Roman" w:eastAsia="Times New Roman"/>
          <w:szCs w:val="20"/>
          <w:lang w:eastAsia="hr-HR"/>
        </w:rPr>
        <w:t>Sud je po prijedlogu 11. svibnja 2016. donio rješenje o pokretanju prethodnog postupka radi utvrđivanja pretpostavki za otvaranje stečajnog postupka i zakazao je ročište radi izjašnjenja o prijedlogu i rasprave o uvjetima za otvaranje stečajnog postupka.</w:t>
      </w:r>
    </w:p>
    <w:p w:rsidRDefault="003F10E0" w:rsidP="003F10E0" w:rsidR="003F10E0" w:rsidRPr="003F10E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3F10E0" w:rsidP="003F10E0" w:rsidR="003F10E0" w:rsidRPr="003F10E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3F10E0">
        <w:rPr>
          <w:rFonts w:cs="Times New Roman" w:eastAsia="Times New Roman"/>
          <w:szCs w:val="20"/>
          <w:lang w:eastAsia="hr-HR"/>
        </w:rPr>
        <w:t>Zakonski zastupnik dužnika se na ročištu 8. lipnja 2016. protivio prijedlogu za otvaranje stečajnog postupka i naveo da račun dužnika nije blokiran, što proizlazi iz očevidnika FINE od 8. lipnja 2016. Predložio je obustavu postupka.</w:t>
      </w:r>
    </w:p>
    <w:p w:rsidRDefault="003F10E0" w:rsidP="003F10E0" w:rsidR="003F10E0" w:rsidRPr="003F10E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3F10E0">
        <w:rPr>
          <w:rFonts w:cs="Times New Roman" w:eastAsia="Times New Roman"/>
          <w:szCs w:val="20"/>
          <w:lang w:eastAsia="hr-HR"/>
        </w:rPr>
        <w:t>Iz uvida u očevidnik FINE od 8. lipnja 2016. (list 23) proizlazi da račun dužnika nije blokiran.</w:t>
      </w:r>
    </w:p>
    <w:p w:rsidRDefault="003F10E0" w:rsidP="003F10E0" w:rsidR="003F10E0" w:rsidRPr="003F10E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3F10E0" w:rsidP="003F10E0" w:rsidR="003F10E0" w:rsidRPr="003F10E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3F10E0">
        <w:rPr>
          <w:rFonts w:cs="Times New Roman" w:eastAsia="Times New Roman"/>
          <w:szCs w:val="20"/>
          <w:lang w:eastAsia="hr-HR"/>
        </w:rPr>
        <w:t xml:space="preserve">Kako iz navedenog proizlazi da je dužnik tijekom prethodnog postupka namirio sve tražbine koje je na temelju valjanih osnova za plaćanje trebalo naplatiti s njegovog računa, ne </w:t>
      </w:r>
      <w:r w:rsidRPr="003F10E0">
        <w:rPr>
          <w:rFonts w:cs="Times New Roman" w:eastAsia="Times New Roman"/>
          <w:szCs w:val="20"/>
          <w:lang w:eastAsia="hr-HR"/>
        </w:rPr>
        <w:lastRenderedPageBreak/>
        <w:t>postoji stečajni razlog nesposobnosti za plaćanje iz čl.6. SZ-a i sud je prijedlog za otvaranje stečajnog postupka odbio (čl.128. st.6. SZ-a).</w:t>
      </w:r>
    </w:p>
    <w:p w:rsidRDefault="003F10E0" w:rsidP="003F10E0" w:rsidR="003F10E0" w:rsidRPr="003F10E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3F10E0" w:rsidP="003F10E0" w:rsidR="003F10E0" w:rsidRPr="003F10E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3F10E0">
        <w:rPr>
          <w:rFonts w:cs="Times New Roman" w:eastAsia="Times New Roman"/>
          <w:noProof/>
          <w:szCs w:val="20"/>
          <w:lang w:eastAsia="hr-HR"/>
        </w:rPr>
        <w:t>U Bjelovaru, 9. lipnja 2016.</w:t>
      </w:r>
    </w:p>
    <w:p w:rsidRDefault="003F10E0" w:rsidP="003F10E0" w:rsidR="003F10E0" w:rsidRPr="003F10E0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3F10E0">
        <w:rPr>
          <w:rFonts w:cs="Times New Roman" w:eastAsia="Times New Roman"/>
          <w:noProof/>
          <w:szCs w:val="20"/>
          <w:lang w:eastAsia="hr-HR"/>
        </w:rPr>
        <w:t xml:space="preserve">  </w:t>
      </w:r>
    </w:p>
    <w:p w:rsidRDefault="003F10E0" w:rsidP="003F10E0" w:rsidR="003F10E0" w:rsidRPr="003F10E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noProof/>
          <w:szCs w:val="20"/>
          <w:lang w:eastAsia="hr-HR"/>
        </w:rPr>
      </w:pPr>
    </w:p>
    <w:p w:rsidRDefault="003F10E0" w:rsidP="003F10E0" w:rsidR="003F10E0" w:rsidRPr="003F10E0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noProof/>
          <w:szCs w:val="20"/>
          <w:lang w:eastAsia="hr-HR"/>
        </w:rPr>
      </w:pPr>
      <w:r w:rsidRPr="003F10E0">
        <w:rPr>
          <w:rFonts w:cs="Times New Roman" w:eastAsia="Times New Roman"/>
          <w:noProof/>
          <w:szCs w:val="20"/>
          <w:lang w:eastAsia="hr-HR"/>
        </w:rPr>
        <w:t>STEČAJNI SUDAC</w:t>
      </w:r>
    </w:p>
    <w:p w:rsidRDefault="003F10E0" w:rsidP="003F10E0" w:rsidR="003F10E0" w:rsidRPr="003F10E0">
      <w:pPr>
        <w:overflowPunct w:val="false"/>
        <w:autoSpaceDE w:val="false"/>
        <w:autoSpaceDN w:val="false"/>
        <w:adjustRightInd w:val="false"/>
        <w:spacing w:after="0"/>
        <w:ind w:firstLine="4678"/>
        <w:jc w:val="both"/>
        <w:rPr>
          <w:rFonts w:cs="Times New Roman" w:eastAsia="Times New Roman"/>
          <w:noProof/>
          <w:szCs w:val="20"/>
          <w:lang w:eastAsia="hr-HR"/>
        </w:rPr>
      </w:pPr>
      <w:r w:rsidRPr="003F10E0">
        <w:rPr>
          <w:rFonts w:cs="Times New Roman" w:eastAsia="Times New Roman"/>
          <w:noProof/>
          <w:szCs w:val="20"/>
          <w:lang w:eastAsia="hr-HR"/>
        </w:rPr>
        <w:t xml:space="preserve">MARIJA PETRINA KUBICA </w:t>
      </w:r>
    </w:p>
    <w:p w:rsidRDefault="003F10E0" w:rsidP="003F10E0" w:rsidR="003F10E0" w:rsidRPr="003F10E0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3F10E0" w:rsidP="003F10E0" w:rsidR="003F10E0" w:rsidRPr="003F10E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3F10E0" w:rsidP="003F10E0" w:rsidR="003F10E0" w:rsidRPr="003F10E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3F10E0" w:rsidP="003F10E0" w:rsidR="003F10E0" w:rsidRPr="003F10E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3F10E0" w:rsidP="003F10E0" w:rsidR="003F10E0" w:rsidRPr="003F10E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3F10E0">
        <w:rPr>
          <w:rFonts w:cs="Times New Roman" w:eastAsia="Times New Roman"/>
          <w:szCs w:val="20"/>
          <w:lang w:eastAsia="hr-HR"/>
        </w:rPr>
        <w:t>POUKA O PRAVNOM LIJEKU: Protiv ovog rješenja može se podnijeti žalba u roku od 8 dana od dostave rješenja, na Visoki trgovački sud RH u Zagrebu, a putem ovoga suda (čl.19. st.1. i 2. Stečajnog zakona). Dostava se smatra obavljenom istekom osmog dana od dana objave ovog rješenja na e-oglasnoj ploči suda (čl.12. st.1. Stečajnog zakona). Žalba se podnosi u tri primjerka.</w:t>
      </w:r>
    </w:p>
    <w:p w:rsidRDefault="003F10E0" w:rsidP="003F10E0" w:rsidR="003F10E0" w:rsidRPr="003F10E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3F10E0" w:rsidP="003F10E0" w:rsidR="003F10E0" w:rsidRPr="003F10E0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proofErr w:type="spellStart"/>
      <w:r w:rsidRPr="003F10E0">
        <w:rPr>
          <w:rFonts w:cs="Times New Roman" w:eastAsia="Times New Roman"/>
          <w:szCs w:val="20"/>
          <w:lang w:eastAsia="hr-HR"/>
        </w:rPr>
        <w:t>Rj</w:t>
      </w:r>
      <w:proofErr w:type="spellEnd"/>
      <w:r w:rsidRPr="003F10E0">
        <w:rPr>
          <w:rFonts w:cs="Times New Roman" w:eastAsia="Times New Roman"/>
          <w:szCs w:val="20"/>
          <w:lang w:eastAsia="hr-HR"/>
        </w:rPr>
        <w:t>.</w:t>
      </w:r>
    </w:p>
    <w:p w:rsidRDefault="003F10E0" w:rsidP="003F10E0" w:rsidR="003F10E0" w:rsidRPr="003F10E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3F10E0">
        <w:rPr>
          <w:rFonts w:cs="Times New Roman" w:eastAsia="Times New Roman"/>
          <w:szCs w:val="20"/>
          <w:lang w:eastAsia="hr-HR"/>
        </w:rPr>
        <w:t xml:space="preserve">1. DNA: FINI, putem sudskog dostavljača i e-oglasnom pločom               </w:t>
      </w:r>
    </w:p>
    <w:p w:rsidRDefault="003F10E0" w:rsidP="003F10E0" w:rsidR="003F10E0" w:rsidRPr="003F10E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3F10E0">
        <w:rPr>
          <w:rFonts w:cs="Times New Roman" w:eastAsia="Times New Roman"/>
          <w:szCs w:val="20"/>
          <w:lang w:eastAsia="hr-HR"/>
        </w:rPr>
        <w:t xml:space="preserve">               zakonskom zastupniku dužnika poštom i e-oglasnom pločom   </w:t>
      </w:r>
    </w:p>
    <w:p w:rsidRDefault="003F10E0" w:rsidP="003F10E0" w:rsidR="003F10E0" w:rsidRPr="003F10E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3F10E0">
        <w:rPr>
          <w:rFonts w:cs="Times New Roman" w:eastAsia="Times New Roman"/>
          <w:szCs w:val="20"/>
          <w:lang w:eastAsia="hr-HR"/>
        </w:rPr>
        <w:t xml:space="preserve">               e-oglasna ploča            </w:t>
      </w:r>
    </w:p>
    <w:p w:rsidRDefault="003F10E0" w:rsidP="003F10E0" w:rsidR="003F10E0" w:rsidRPr="003F10E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3F10E0">
        <w:rPr>
          <w:rFonts w:cs="Times New Roman" w:eastAsia="Times New Roman"/>
          <w:szCs w:val="20"/>
          <w:lang w:eastAsia="hr-HR"/>
        </w:rPr>
        <w:t xml:space="preserve">2. </w:t>
      </w:r>
      <w:proofErr w:type="spellStart"/>
      <w:r w:rsidRPr="003F10E0">
        <w:rPr>
          <w:rFonts w:cs="Times New Roman" w:eastAsia="Times New Roman"/>
          <w:szCs w:val="20"/>
          <w:lang w:eastAsia="hr-HR"/>
        </w:rPr>
        <w:t>Sc</w:t>
      </w:r>
      <w:proofErr w:type="spellEnd"/>
      <w:r w:rsidRPr="003F10E0">
        <w:rPr>
          <w:rFonts w:cs="Times New Roman" w:eastAsia="Times New Roman"/>
          <w:szCs w:val="20"/>
          <w:lang w:eastAsia="hr-HR"/>
        </w:rPr>
        <w:t xml:space="preserve"> ročište</w:t>
      </w:r>
    </w:p>
    <w:p w:rsidRDefault="003F10E0" w:rsidP="003F10E0" w:rsidR="003F10E0" w:rsidRPr="003F10E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3F10E0">
        <w:rPr>
          <w:rFonts w:cs="Times New Roman" w:eastAsia="Times New Roman"/>
          <w:szCs w:val="20"/>
          <w:lang w:eastAsia="hr-HR"/>
        </w:rPr>
        <w:t>Bj.9.6.2016.</w:t>
      </w:r>
    </w:p>
    <w:p w:rsidRDefault="003F10E0" w:rsidP="003F10E0" w:rsidR="003F10E0" w:rsidRPr="003F10E0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3F10E0" w:rsidP="003F10E0" w:rsidR="003F10E0" w:rsidRPr="003F10E0">
      <w:pPr>
        <w:overflowPunct w:val="false"/>
        <w:autoSpaceDE w:val="false"/>
        <w:autoSpaceDN w:val="false"/>
        <w:adjustRightInd w:val="false"/>
        <w:spacing w:after="0"/>
        <w:ind w:firstLine="5387"/>
        <w:outlineLvl w:val="0"/>
        <w:rPr>
          <w:rFonts w:cs="Times New Roman" w:eastAsia="Times New Roman"/>
          <w:noProof/>
          <w:szCs w:val="20"/>
          <w:lang w:eastAsia="hr-HR"/>
        </w:rPr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10E0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4530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lipnja 2016.</izvorni_sadrzaj>
    <derivirana_varijabla naziv="DomainObject.DatumDonosenjaOdluke_1">9.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St-274/2016-6</izvorni_sadrzaj>
    <derivirana_varijabla naziv="DomainObject.Oznaka_1">St-274/2016-6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274</izvorni_sadrzaj>
    <derivirana_varijabla naziv="DomainObject.Predmet.Broj_1">274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travnja 2016.</izvorni_sadrzaj>
    <derivirana_varijabla naziv="DomainObject.Predmet.DatumOsnivanja_1">5.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St-274/2016</izvorni_sadrzaj>
    <derivirana_varijabla naziv="DomainObject.Predmet.OznakaBroj_1">St-274/2016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NINA jednostavno društvo s ograničenom odgovornošću za trgovinu, proizvodnju i usluge, Srijedska zastupanog po punomoćniku Nikolina Cindrić</izvorni_sadrzaj>
    <derivirana_varijabla naziv="DomainObject.Predmet.ProtustrankaFormated_1">  NINA jednostavno društvo s ograničenom odgovornošću za trgovinu, proizvodnju i usluge, Srijedska zastupanog po punomoćniku Nikolina Cindrić</derivirana_varijabla>
  </DomainObject.Predmet.ProtustrankaFormated>
  <DomainObject.Predmet.ProtustrankaFormatedOIB>
    <izvorni_sadrzaj>  NINA jednostavno društvo s ograničenom odgovornošću za trgovinu, proizvodnju i usluge, Srijedska, OIB 50913398514 zastupanog po punomoćniku Nikolina Cindrić</izvorni_sadrzaj>
    <derivirana_varijabla naziv="DomainObject.Predmet.ProtustrankaFormatedOIB_1">  NINA jednostavno društvo s ograničenom odgovornošću za trgovinu, proizvodnju i usluge, Srijedska, OIB 50913398514 zastupanog po punomoćniku Nikolina Cindrić</derivirana_varijabla>
  </DomainObject.Predmet.ProtustrankaFormatedOIB>
  <DomainObject.Predmet.ProtustrankaFormatedWithAdress>
    <izvorni_sadrzaj> NINA jednostavno društvo s ograničenom odgovornošću za trgovinu, proizvodnju i usluge, Srijedska, Srijedska 150, 43231 Srijedska zastupanog po punomoćniku Nikolina Cindrić</izvorni_sadrzaj>
    <derivirana_varijabla naziv="DomainObject.Predmet.ProtustrankaFormatedWithAdress_1"> NINA jednostavno društvo s ograničenom odgovornošću za trgovinu, proizvodnju i usluge, Srijedska, Srijedska 150, 43231 Srijedska zastupanog po punomoćniku Nikolina Cindrić</derivirana_varijabla>
  </DomainObject.Predmet.ProtustrankaFormatedWithAdress>
  <DomainObject.Predmet.ProtustrankaFormatedWithAdressOIB>
    <izvorni_sadrzaj> NINA jednostavno društvo s ograničenom odgovornošću za trgovinu, proizvodnju i usluge, Srijedska, OIB 50913398514, Srijedska 150, 43231 Srijedska zastupanog po punomoćniku Nikolina Cindrić</izvorni_sadrzaj>
    <derivirana_varijabla naziv="DomainObject.Predmet.ProtustrankaFormatedWithAdressOIB_1"> NINA jednostavno društvo s ograničenom odgovornošću za trgovinu, proizvodnju i usluge, Srijedska, OIB 50913398514, Srijedska 150, 43231 Srijedska zastupanog po punomoćniku Nikolina Cindrić</derivirana_varijabla>
  </DomainObject.Predmet.ProtustrankaFormatedWithAdressOIB>
  <DomainObject.Predmet.ProtustrankaWithAdress>
    <izvorni_sadrzaj>NINA jednostavno društvo s ograničenom odgovornošću za trgovinu, proizvodnju i usluge, Srijedska Srijedska 150, 43231 Srijedska</izvorni_sadrzaj>
    <derivirana_varijabla naziv="DomainObject.Predmet.ProtustrankaWithAdress_1">NINA jednostavno društvo s ograničenom odgovornošću za trgovinu, proizvodnju i usluge, Srijedska Srijedska 150, 43231 Srijedska</derivirana_varijabla>
  </DomainObject.Predmet.ProtustrankaWithAdress>
  <DomainObject.Predmet.ProtustrankaWithAdressOIB>
    <izvorni_sadrzaj>NINA jednostavno društvo s ograničenom odgovornošću za trgovinu, proizvodnju i usluge, Srijedska, OIB 50913398514, Srijedska 150, 43231 Srijedska</izvorni_sadrzaj>
    <derivirana_varijabla naziv="DomainObject.Predmet.ProtustrankaWithAdressOIB_1">NINA jednostavno društvo s ograničenom odgovornošću za trgovinu, proizvodnju i usluge, Srijedska, OIB 50913398514, Srijedska 150, 43231 Srijedska</derivirana_varijabla>
  </DomainObject.Predmet.ProtustrankaWithAdressOIB>
  <DomainObject.Predmet.ProtustrankaNazivFormated>
    <izvorni_sadrzaj>NINA jednostavno društvo s ograničenom odgovornošću za trgovinu, proizvodnju i usluge, Srijedska</izvorni_sadrzaj>
    <derivirana_varijabla naziv="DomainObject.Predmet.ProtustrankaNazivFormated_1">NINA jednostavno društvo s ograničenom odgovornošću za trgovinu, proizvodnju i usluge, Srijedska</derivirana_varijabla>
  </DomainObject.Predmet.ProtustrankaNazivFormated>
  <DomainObject.Predmet.ProtustrankaNazivFormatedOIB>
    <izvorni_sadrzaj>NINA jednostavno društvo s ograničenom odgovornošću za trgovinu, proizvodnju i usluge, Srijedska, OIB 50913398514</izvorni_sadrzaj>
    <derivirana_varijabla naziv="DomainObject.Predmet.ProtustrankaNazivFormatedOIB_1">NINA jednostavno društvo s ograničenom odgovornošću za trgovinu, proizvodnju i usluge, Srijedska, OIB 50913398514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NINA jednostavno društvo s ograničenom odgovornošću za trgovinu, proizvodnju i usluge, Srijedska zastupanog po punomoćniku Nikolina Cindrić</item>
    </izvorni_sadrzaj>
    <derivirana_varijabla naziv="DomainObject.Predmet.ProtuStrankaListFormated_1">
      <item>NINA jednostavno društvo s ograničenom odgovornošću za trgovinu, proizvodnju i usluge, Srijedska zastupanog po punomoćniku Nikolina Cindrić</item>
    </derivirana_varijabla>
  </DomainObject.Predmet.ProtuStrankaListFormated>
  <DomainObject.Predmet.ProtuStrankaListFormatedOIB>
    <izvorni_sadrzaj>
      <item>NINA jednostavno društvo s ograničenom odgovornošću za trgovinu, proizvodnju i usluge, Srijedska, OIB 50913398514 zastupanog po punomoćniku Nikolina Cindrić</item>
    </izvorni_sadrzaj>
    <derivirana_varijabla naziv="DomainObject.Predmet.ProtuStrankaListFormatedOIB_1">
      <item>NINA jednostavno društvo s ograničenom odgovornošću za trgovinu, proizvodnju i usluge, Srijedska, OIB 50913398514 zastupanog po punomoćniku Nikolina Cindrić</item>
    </derivirana_varijabla>
  </DomainObject.Predmet.ProtuStrankaListFormatedOIB>
  <DomainObject.Predmet.ProtuStrankaListFormatedWithAdress>
    <izvorni_sadrzaj>
      <item>NINA jednostavno društvo s ograničenom odgovornošću za trgovinu, proizvodnju i usluge, Srijedska, Srijedska 150, 43231 Srijedska zastupanog po punomoćniku Nikolina Cindrić</item>
    </izvorni_sadrzaj>
    <derivirana_varijabla naziv="DomainObject.Predmet.ProtuStrankaListFormatedWithAdress_1">
      <item>NINA jednostavno društvo s ograničenom odgovornošću za trgovinu, proizvodnju i usluge, Srijedska, Srijedska 150, 43231 Srijedska zastupanog po punomoćniku Nikolina Cindrić</item>
    </derivirana_varijabla>
  </DomainObject.Predmet.ProtuStrankaListFormatedWithAdress>
  <DomainObject.Predmet.ProtuStrankaListFormatedWithAdressOIB>
    <izvorni_sadrzaj>
      <item>NINA jednostavno društvo s ograničenom odgovornošću za trgovinu, proizvodnju i usluge, Srijedska, OIB 50913398514, Srijedska 150, 43231 Srijedska zastupanog po punomoćniku Nikolina Cindrić</item>
    </izvorni_sadrzaj>
    <derivirana_varijabla naziv="DomainObject.Predmet.ProtuStrankaListFormatedWithAdressOIB_1">
      <item>NINA jednostavno društvo s ograničenom odgovornošću za trgovinu, proizvodnju i usluge, Srijedska, OIB 50913398514, Srijedska 150, 43231 Srijedska zastupanog po punomoćniku Nikolina Cindrić</item>
    </derivirana_varijabla>
  </DomainObject.Predmet.ProtuStrankaListFormatedWithAdressOIB>
  <DomainObject.Predmet.ProtuStrankaListNazivFormated>
    <izvorni_sadrzaj>
      <item>NINA jednostavno društvo s ograničenom odgovornošću za trgovinu, proizvodnju i usluge, Srijedska</item>
    </izvorni_sadrzaj>
    <derivirana_varijabla naziv="DomainObject.Predmet.ProtuStrankaListNazivFormated_1">
      <item>NINA jednostavno društvo s ograničenom odgovornošću za trgovinu, proizvodnju i usluge, Srijedska</item>
    </derivirana_varijabla>
  </DomainObject.Predmet.ProtuStrankaListNazivFormated>
  <DomainObject.Predmet.ProtuStrankaListNazivFormatedOIB>
    <izvorni_sadrzaj>
      <item>NINA jednostavno društvo s ograničenom odgovornošću za trgovinu, proizvodnju i usluge, Srijedska, OIB 50913398514</item>
    </izvorni_sadrzaj>
    <derivirana_varijabla naziv="DomainObject.Predmet.ProtuStrankaListNazivFormatedOIB_1">
      <item>NINA jednostavno društvo s ograničenom odgovornošću za trgovinu, proizvodnju i usluge, Srijedska, OIB 50913398514</item>
    </derivirana_varijabla>
  </DomainObject.Predmet.ProtuStrankaListNazivFormatedOIB>
  <DomainObject.Predmet.OstaliListFormated>
    <izvorni_sadrzaj>
      <item>Nikolina Cindrić punomoćnik sudionika u postupku NINA jednostavno društvo s ograničenom odgovornošću za trgovinu, proizvodnju i usluge, Srijedska</item>
    </izvorni_sadrzaj>
    <derivirana_varijabla naziv="DomainObject.Predmet.OstaliListFormated_1">
      <item>Nikolina Cindrić punomoćnik sudionika u postupku NINA jednostavno društvo s ograničenom odgovornošću za trgovinu, proizvodnju i usluge, Srijedska</item>
    </derivirana_varijabla>
  </DomainObject.Predmet.OstaliListFormated>
  <DomainObject.Predmet.OstaliListFormatedOIB>
    <izvorni_sadrzaj>
      <item>Nikolina Cindrić, OIB 33044653882 punomoćnik sudionika u postupku NINA jednostavno društvo s ograničenom odgovornošću za trgovinu, proizvodnju i usluge, Srijedska</item>
    </izvorni_sadrzaj>
    <derivirana_varijabla naziv="DomainObject.Predmet.OstaliListFormatedOIB_1">
      <item>Nikolina Cindrić, OIB 33044653882 punomoćnik sudionika u postupku NINA jednostavno društvo s ograničenom odgovornošću za trgovinu, proizvodnju i usluge, Srijedska</item>
    </derivirana_varijabla>
  </DomainObject.Predmet.OstaliListFormatedOIB>
  <DomainObject.Predmet.OstaliListFormatedWithAdress>
    <izvorni_sadrzaj>
      <item>Nikolina Cindrić, Srijedska 150, 43231 Srijedska punomoćnik sudionika u postupku NINA jednostavno društvo s ograničenom odgovornošću za trgovinu, proizvodnju i usluge, Srijedska</item>
    </izvorni_sadrzaj>
    <derivirana_varijabla naziv="DomainObject.Predmet.OstaliListFormatedWithAdress_1">
      <item>Nikolina Cindrić, Srijedska 150, 43231 Srijedska punomoćnik sudionika u postupku NINA jednostavno društvo s ograničenom odgovornošću za trgovinu, proizvodnju i usluge, Srijedska</item>
    </derivirana_varijabla>
  </DomainObject.Predmet.OstaliListFormatedWithAdress>
  <DomainObject.Predmet.OstaliListFormatedWithAdressOIB>
    <izvorni_sadrzaj>
      <item>Nikolina Cindrić, OIB 33044653882, Srijedska 150, 43231 Srijedska punomoćnik sudionika u postupku NINA jednostavno društvo s ograničenom odgovornošću za trgovinu, proizvodnju i usluge, Srijedska</item>
    </izvorni_sadrzaj>
    <derivirana_varijabla naziv="DomainObject.Predmet.OstaliListFormatedWithAdressOIB_1">
      <item>Nikolina Cindrić, OIB 33044653882, Srijedska 150, 43231 Srijedska punomoćnik sudionika u postupku NINA jednostavno društvo s ograničenom odgovornošću za trgovinu, proizvodnju i usluge, Srijedska</item>
    </derivirana_varijabla>
  </DomainObject.Predmet.OstaliListFormatedWithAdressOIB>
  <DomainObject.Predmet.OstaliListNazivFormated>
    <izvorni_sadrzaj>
      <item>Nikolina Cindrić</item>
    </izvorni_sadrzaj>
    <derivirana_varijabla naziv="DomainObject.Predmet.OstaliListNazivFormated_1">
      <item>Nikolina Cindrić</item>
    </derivirana_varijabla>
  </DomainObject.Predmet.OstaliListNazivFormated>
  <DomainObject.Predmet.OstaliListNazivFormatedOIB>
    <izvorni_sadrzaj>
      <item>Nikolina Cindrić, OIB 33044653882</item>
    </izvorni_sadrzaj>
    <derivirana_varijabla naziv="DomainObject.Predmet.OstaliListNazivFormatedOIB_1">
      <item>Nikolina Cindrić, OIB 33044653882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lipnja 2016.</izvorni_sadrzaj>
    <derivirana_varijabla naziv="DomainObject.Datum_1">9. lipnja 2016.</derivirana_varijabla>
  </DomainObject.Datum>
  <DomainObject.PoslovniBrojDokumenta>
    <izvorni_sadrzaj>St-274/2016-6</izvorni_sadrzaj>
    <derivirana_varijabla naziv="DomainObject.PoslovniBrojDokumenta_1">St-274/2016-6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NINA jednostavno društvo s ograničenom odgovornošću za trgovinu, proizvodnju i usluge, Srijedska</izvorni_sadrzaj>
    <derivirana_varijabla naziv="DomainObject.Predmet.ProtustrankaIDrugi_1">NINA jednostavno društvo s ograničenom odgovornošću za trgovinu, proizvodnju i usluge, Srijedska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NINA jednostavno društvo s ograničenom odgovornošću za trgovinu, proizvodnju i usluge, Srijedska, OIB 50913398514, Srijedska 150, 43231 Srijedska</izvorni_sadrzaj>
    <derivirana_varijabla naziv="DomainObject.Predmet.ProtustrankaIDrugiAdressOIB_1">NINA jednostavno društvo s ograničenom odgovornošću za trgovinu, proizvodnju i usluge, Srijedska, OIB 50913398514, Srijedska 150, 43231 Srijedska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NINA jednostavno društvo s ograničenom odgovornošću za trgovinu, proizvodnju i usluge, Srijedska</item>
      <item>Nikolina Cindrić</item>
    </izvorni_sadrzaj>
    <derivirana_varijabla naziv="DomainObject.Predmet.SudioniciListNaziv_1">
      <item>FINA, RC ZAGREB, Podružnica Bjelovar</item>
      <item>NINA jednostavno društvo s ograničenom odgovornošću za trgovinu, proizvodnju i usluge, Srijedska</item>
      <item>Nikolina Cindrić</item>
    </derivirana_varijabla>
  </DomainObject.Predmet.SudioniciListNaziv>
  <DomainObject.Predmet.SudioniciListAdressOIB>
    <izvorni_sadrzaj>
      <item>FINA, RC ZAGREB, Podružnica Bjelovar, OIB 85821130368, F. Supila 4,43000 Bjelovar</item>
      <item>NINA jednostavno društvo s ograničenom odgovornošću za trgovinu, proizvodnju i usluge, Srijedska, OIB 50913398514, Srijedska 150,43231 Srijedska</item>
      <item>Nikolina Cindrić, OIB 33044653882, Srijedska 150,43231 Srijedska</item>
    </izvorni_sadrzaj>
    <derivirana_varijabla naziv="DomainObject.Predmet.SudioniciListAdressOIB_1">
      <item>FINA, RC ZAGREB, Podružnica Bjelovar, OIB 85821130368, F. Supila 4,43000 Bjelovar</item>
      <item>NINA jednostavno društvo s ograničenom odgovornošću za trgovinu, proizvodnju i usluge, Srijedska, OIB 50913398514, Srijedska 150,43231 Srijedska</item>
      <item>Nikolina Cindrić, OIB 33044653882, Srijedska 150,43231 Srijedska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0128681-9AE4-4B8A-8002-1918ACBB95F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435</properties:Words>
  <properties:Characters>2381</properties:Characters>
  <properties:Lines>75</properties:Lines>
  <properties:Paragraphs>22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2877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2016-06-09T10:40:00Z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St-274/2016-6 / Odluka - Rješenje - odbijen zahtjev/prijedlog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