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4504" w14:paraId="693450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4370" w:rsidP="00874370" w:rsidR="00874370" w:rsidRPr="00874370">
      <w:pPr>
        <w:spacing w:after="0"/>
        <w:jc w:val="right"/>
        <w:rPr>
          <w:rFonts w:cs="Times New Roman" w:eastAsia="Calibri"/>
        </w:rPr>
      </w:pPr>
      <w:r w:rsidRPr="00874370">
        <w:rPr>
          <w:rFonts w:cs="Times New Roman" w:eastAsia="Calibri"/>
        </w:rPr>
        <w:t>9St-942/16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>REPUBLIKA HRVATSKA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>TRGOVAČKI SUD U ZADRU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>STALNA SLUŽBA U ŠIBENIKU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jc w:val="center"/>
        <w:rPr>
          <w:rFonts w:cs="Times New Roman" w:eastAsia="Calibri"/>
        </w:rPr>
      </w:pPr>
      <w:r w:rsidRPr="00874370">
        <w:rPr>
          <w:rFonts w:cs="Times New Roman" w:eastAsia="Calibri"/>
        </w:rPr>
        <w:t>R E P U B L I K A  H R V A T S K A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jc w:val="center"/>
        <w:rPr>
          <w:rFonts w:cs="Times New Roman" w:eastAsia="Calibri"/>
        </w:rPr>
      </w:pPr>
      <w:r w:rsidRPr="00874370">
        <w:rPr>
          <w:rFonts w:cs="Times New Roman" w:eastAsia="Calibri"/>
        </w:rPr>
        <w:t>R J E Š E N J E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ind w:firstLine="708"/>
        <w:jc w:val="both"/>
        <w:rPr>
          <w:rFonts w:cs="Times New Roman" w:eastAsia="Calibri"/>
        </w:rPr>
      </w:pPr>
      <w:r w:rsidRPr="00874370">
        <w:rPr>
          <w:rFonts w:cs="Times New Roman" w:eastAsia="Calibri"/>
        </w:rPr>
        <w:t xml:space="preserve">Trgovački sud u Zadru, Stalna služba u Šibeniku, po stečajnom sucu Terezija Goreta, u stečajnom postupku nad stečajnim dužnikom TLM-TPP d.o.o. u stečaju, Ulica Narodnog Preporoda 12, Šibenik, OIB: 60576413258, zastupan po stečajnom upravitelju Ivan </w:t>
      </w:r>
      <w:proofErr w:type="spellStart"/>
      <w:r w:rsidRPr="00874370">
        <w:rPr>
          <w:rFonts w:cs="Times New Roman" w:eastAsia="Calibri"/>
        </w:rPr>
        <w:t>Gjurašić</w:t>
      </w:r>
      <w:proofErr w:type="spellEnd"/>
      <w:r w:rsidRPr="00874370">
        <w:rPr>
          <w:rFonts w:cs="Times New Roman" w:eastAsia="Calibri"/>
        </w:rPr>
        <w:t xml:space="preserve">  iz Zagreba,  dana 28. studenog 2017. godine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jc w:val="center"/>
        <w:rPr>
          <w:rFonts w:cs="Times New Roman" w:eastAsia="Calibri"/>
        </w:rPr>
      </w:pPr>
      <w:r w:rsidRPr="00874370">
        <w:rPr>
          <w:rFonts w:cs="Times New Roman" w:eastAsia="Calibri"/>
        </w:rPr>
        <w:t>r i j e š i o    j e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jc w:val="both"/>
        <w:rPr>
          <w:rFonts w:cs="Times New Roman" w:eastAsia="Calibri"/>
        </w:rPr>
      </w:pPr>
      <w:r w:rsidRPr="00874370">
        <w:rPr>
          <w:rFonts w:cs="Times New Roman" w:eastAsia="Calibri"/>
        </w:rPr>
        <w:t>Saziva se skupština vjerovnika u stečajnom postupku nad stečajnim dužnikom TLM-TPP d.o.o. u stečaju, Ulica Narodnog Preporoda 12, Šibenik, OIB: 60576413258</w:t>
      </w:r>
    </w:p>
    <w:p w:rsidRDefault="00874370" w:rsidP="00874370" w:rsidR="00874370" w:rsidRPr="00874370">
      <w:pPr>
        <w:spacing w:after="0"/>
        <w:ind w:left="108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874370">
        <w:rPr>
          <w:rFonts w:cs="Times New Roman" w:eastAsia="Calibri"/>
          <w:u w:val="single"/>
        </w:rPr>
        <w:t xml:space="preserve">za dan 20. prosinca. godine, u 10.30 sati, soba broj 212 Stalne službe u Šibeniku, Stjepana Radića 81/II, </w:t>
      </w:r>
    </w:p>
    <w:p w:rsidRDefault="00874370" w:rsidP="00874370" w:rsidR="00874370" w:rsidRPr="00874370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>sa slijedećim dnevnim redom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numPr>
          <w:ilvl w:val="0"/>
          <w:numId w:val="47"/>
        </w:numPr>
        <w:spacing w:after="0"/>
        <w:jc w:val="both"/>
        <w:rPr>
          <w:rFonts w:cs="Times New Roman" w:eastAsia="Calibri"/>
          <w:szCs w:val="22"/>
        </w:rPr>
      </w:pPr>
      <w:r w:rsidRPr="00874370">
        <w:rPr>
          <w:rFonts w:cs="Times New Roman" w:eastAsia="Calibri"/>
          <w:szCs w:val="22"/>
        </w:rPr>
        <w:t xml:space="preserve">1. Izvještavanje o eventualnim </w:t>
      </w:r>
      <w:proofErr w:type="spellStart"/>
      <w:r w:rsidRPr="00874370">
        <w:rPr>
          <w:rFonts w:cs="Times New Roman" w:eastAsia="Calibri"/>
          <w:szCs w:val="22"/>
        </w:rPr>
        <w:t>pobojnim</w:t>
      </w:r>
      <w:proofErr w:type="spellEnd"/>
      <w:r w:rsidRPr="00874370">
        <w:rPr>
          <w:rFonts w:cs="Times New Roman" w:eastAsia="Calibri"/>
          <w:szCs w:val="22"/>
        </w:rPr>
        <w:t xml:space="preserve"> radnjama</w:t>
      </w:r>
    </w:p>
    <w:p w:rsidRDefault="00874370" w:rsidP="00874370" w:rsidR="00874370" w:rsidRPr="00874370">
      <w:pPr>
        <w:spacing w:after="0"/>
        <w:ind w:left="1416"/>
        <w:jc w:val="both"/>
        <w:rPr>
          <w:rFonts w:cs="Times New Roman" w:eastAsia="Calibri"/>
          <w:szCs w:val="22"/>
        </w:rPr>
      </w:pPr>
      <w:r w:rsidRPr="00874370">
        <w:rPr>
          <w:rFonts w:cs="Times New Roman" w:eastAsia="Calibri"/>
          <w:szCs w:val="22"/>
        </w:rPr>
        <w:t>2. Razno</w:t>
      </w:r>
    </w:p>
    <w:p w:rsidRDefault="00874370" w:rsidP="00874370" w:rsidR="00874370" w:rsidRPr="00874370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874370" w:rsidP="00874370" w:rsidR="00874370" w:rsidRPr="00874370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874370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03. Listopada 2017.g</w:t>
      </w:r>
    </w:p>
    <w:p w:rsidRDefault="00874370" w:rsidP="00874370" w:rsidR="00874370" w:rsidRPr="00874370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874370" w:rsidP="00874370" w:rsidR="00874370" w:rsidRPr="00874370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874370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ind w:left="720"/>
        <w:jc w:val="center"/>
        <w:rPr>
          <w:rFonts w:cs="Times New Roman" w:eastAsia="Calibri"/>
        </w:rPr>
      </w:pPr>
      <w:r w:rsidRPr="00874370">
        <w:rPr>
          <w:rFonts w:cs="Times New Roman" w:eastAsia="Calibri"/>
        </w:rPr>
        <w:t>U Šibeniku, 06. prosinca 2017. godine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jc w:val="right"/>
        <w:rPr>
          <w:rFonts w:cs="Times New Roman" w:eastAsia="Calibri"/>
        </w:rPr>
      </w:pPr>
      <w:r w:rsidRPr="00874370">
        <w:rPr>
          <w:rFonts w:cs="Times New Roman" w:eastAsia="Calibri"/>
        </w:rPr>
        <w:t>STEČAJNI SUDAC</w:t>
      </w:r>
    </w:p>
    <w:p w:rsidRDefault="00874370" w:rsidP="00874370" w:rsidR="00874370" w:rsidRPr="00874370">
      <w:pPr>
        <w:spacing w:after="0"/>
        <w:jc w:val="right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jc w:val="right"/>
        <w:rPr>
          <w:rFonts w:cs="Times New Roman" w:eastAsia="Calibri"/>
        </w:rPr>
      </w:pPr>
      <w:r w:rsidRPr="00874370">
        <w:rPr>
          <w:rFonts w:cs="Times New Roman" w:eastAsia="Calibri"/>
        </w:rPr>
        <w:t>Terezija Goreta, v.r.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>POUKA O PRAVNOM LIJEKU: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lastRenderedPageBreak/>
        <w:t>Protiv ovog rješenja nije dopuštena žalba.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>DN-a:</w:t>
      </w:r>
    </w:p>
    <w:p w:rsidRDefault="00874370" w:rsidP="00874370" w:rsidR="00874370" w:rsidRPr="00874370">
      <w:pPr>
        <w:spacing w:after="0"/>
        <w:rPr>
          <w:rFonts w:cs="Times New Roman" w:eastAsia="Calibri"/>
        </w:rPr>
      </w:pPr>
      <w:r w:rsidRPr="00874370">
        <w:rPr>
          <w:rFonts w:cs="Times New Roman" w:eastAsia="Calibri"/>
        </w:rPr>
        <w:t xml:space="preserve">-stečajnom upravitelju Ivan </w:t>
      </w:r>
      <w:proofErr w:type="spellStart"/>
      <w:r w:rsidRPr="00874370">
        <w:rPr>
          <w:rFonts w:cs="Times New Roman" w:eastAsia="Calibri"/>
        </w:rPr>
        <w:t>Gjurašić</w:t>
      </w:r>
      <w:proofErr w:type="spell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9479BF"/>
    <w:multiLevelType w:val="hybridMultilevel"/>
    <w:tmpl w:val="ACACADD6"/>
    <w:lvl w:tplc="AB8455F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370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8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St-942/2016-76</izvorni_sadrzaj>
    <derivirana_varijabla naziv="DomainObject.Oznaka_1">St-942/2016-76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5 svezaka
- prijave tražbina u st. pisarnici u kal</izvorni_sadrzaj>
    <derivirana_varijabla naziv="DomainObject.Predmet.Opis_1">- Spis se sastoji od 5 svezaka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 zastupanog po punomoćniku Ivan Gjurašić, stečajni upravitelj</izvorni_sadrzaj>
    <derivirana_varijabla naziv="DomainObject.Predmet.ProtustrankaFormated_1">  TLM-TPP d.o.o. za proizvodnju prešanih proizvoda zastupanog po punomoćniku Ivan Gjurašić, stečajni upravitelj</derivirana_varijabla>
  </DomainObject.Predmet.ProtustrankaFormated>
  <DomainObject.Predmet.ProtustrankaFormatedOIB>
    <izvorni_sadrzaj>  TLM-TPP d.o.o. za proizvodnju prešanih proizvoda, OIB 60576413258 zastupanog po punomoćniku Ivan Gjurašić, stečajni upravitelj</izvorni_sadrzaj>
    <derivirana_varijabla naziv="DomainObject.Predmet.ProtustrankaFormatedOIB_1">  TLM-TPP d.o.o. za proizvodnju prešanih proizvoda, OIB 60576413258 zastupanog po punomoćniku Ivan Gjurašić, stečajni upravitelj</derivirana_varijabla>
  </DomainObject.Predmet.ProtustrankaFormatedOIB>
  <DomainObject.Predmet.ProtustrankaFormatedWithAdress>
    <izvorni_sadrzaj> TLM-TPP d.o.o. za proizvodnju prešanih proizvoda, Ulica Narodnog preporoda 12 , 22000 Šibenik zastupanog po punomoćniku Ivan Gjurašić, stečajni upravitelj</izvorni_sadrzaj>
    <derivirana_varijabla naziv="DomainObject.Predmet.ProtustrankaFormatedWithAdress_1"> TLM-TPP d.o.o. za proizvodnju prešanih proizvoda, Ulica Narodnog preporoda 12 , 22000 Šibenik zastupanog po punomoćniku Ivan Gjurašić, stečajni upravitelj</derivirana_varijabla>
  </DomainObject.Predmet.ProtustrankaFormatedWithAdress>
  <DomainObject.Predmet.ProtustrankaFormatedWithAdressOIB>
    <izvorni_sadrzaj> TLM-TPP d.o.o. za proizvodnju prešanih proizvoda, OIB 60576413258, Ulica Narodnog preporoda 12 , 22000 Šibenik zastupanog po punomoćniku Ivan Gjurašić, stečajni upravitelj</izvorni_sadrzaj>
    <derivirana_varijabla naziv="DomainObject.Predmet.ProtustrankaFormatedWithAdressOIB_1"> TLM-TPP d.o.o. za proizvodnju prešanih proizvoda, OIB 60576413258, Ulica Narodnog preporoda 12 , 22000 Šibenik zastupanog po punomoćniku Ivan Gjurašić, stečajni upravitelj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 zastupanog po punomoćniku Ivan Gjurašić, stečajni upravitelj</item>
    </izvorni_sadrzaj>
    <derivirana_varijabla naziv="DomainObject.Predmet.ProtuStrankaListFormated_1">
      <item>TLM-TPP d.o.o. za proizvodnju prešanih proizvoda zastupanog po punomoćniku Ivan Gjurašić, stečajni upravitelj</item>
    </derivirana_varijabla>
  </DomainObject.Predmet.ProtuStrankaListFormated>
  <DomainObject.Predmet.ProtuStrankaListFormatedOIB>
    <izvorni_sadrzaj>
      <item>TLM-TPP d.o.o. za proizvodnju prešanih proizvoda, OIB 60576413258 zastupanog po punomoćniku Ivan Gjurašić, stečajni upravitelj</item>
    </izvorni_sadrzaj>
    <derivirana_varijabla naziv="DomainObject.Predmet.ProtuStrankaListFormatedOIB_1">
      <item>TLM-TPP d.o.o. za proizvodnju prešanih proizvoda, OIB 60576413258 zastupanog po punomoćniku Ivan Gjurašić, stečajni upravitelj</item>
    </derivirana_varijabla>
  </DomainObject.Predmet.ProtuStrankaListFormatedOIB>
  <DomainObject.Predmet.ProtuStrankaListFormatedWithAdress>
    <izvorni_sadrzaj>
      <item>TLM-TPP d.o.o. za proizvodnju prešanih proizvoda, Ulica Narodnog preporoda 12 , 22000 Šibenik zastupanog po punomoćniku Ivan Gjurašić, stečajni upravitelj</item>
    </izvorni_sadrzaj>
    <derivirana_varijabla naziv="DomainObject.Predmet.ProtuStrankaListFormatedWithAdress_1">
      <item>TLM-TPP d.o.o. za proizvodnju prešanih proizvoda, Ulica Narodnog preporoda 12 , 22000 Šibenik zastupanog po punomoćniku Ivan Gjurašić, stečajni upravitelj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 zastupanog po punomoćniku Ivan Gjurašić, stečajni upravitelj</item>
    </izvorni_sadrzaj>
    <derivirana_varijabla naziv="DomainObject.Predmet.ProtuStrankaListFormatedWithAdressOIB_1">
      <item>TLM-TPP d.o.o. za proizvodnju prešanih proizvoda, OIB 60576413258, Ulica Narodnog preporoda 12 , 22000 Šibenik zastupanog po punomoćniku Ivan Gjurašić, stečajni upravitelj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>
      <item>Ivan Gjurašić, stečajni upravitelj punomoćnik sudionika u postupku TLM-TPP d.o.o. za proizvodnju prešanih proizvoda</item>
    </izvorni_sadrzaj>
    <derivirana_varijabla naziv="DomainObject.Predmet.OstaliListFormated_1">
      <item>Ivan Gjurašić, stečajni upravitelj punomoćnik sudionika u postupku TLM-TPP d.o.o. za proizvodnju prešanih proizvoda</item>
    </derivirana_varijabla>
  </DomainObject.Predmet.OstaliListFormated>
  <DomainObject.Predmet.OstaliListFormatedOIB>
    <izvorni_sadrzaj>
      <item>Ivan Gjurašić, stečajni upravitelj punomoćnik sudionika u postupku TLM-TPP d.o.o. za proizvodnju prešanih proizvoda</item>
    </izvorni_sadrzaj>
    <derivirana_varijabla naziv="DomainObject.Predmet.OstaliListFormatedOIB_1">
      <item>Ivan Gjurašić, stečajni upravitelj punomoćnik sudionika u postupku TLM-TPP d.o.o. za proizvodnju prešanih proizvoda</item>
    </derivirana_varijabla>
  </DomainObject.Predmet.OstaliListFormatedOIB>
  <DomainObject.Predmet.OstaliListFormatedWithAdress>
    <izvorni_sadrzaj>
      <item>Ivan Gjurašić, stečajni upravitelj punomoćnik sudionika u postupku TLM-TPP d.o.o. za proizvodnju prešanih proizvoda</item>
    </izvorni_sadrzaj>
    <derivirana_varijabla naziv="DomainObject.Predmet.OstaliListFormatedWithAdress_1">
      <item>Ivan Gjurašić, stečajni upravitelj punomoćnik sudionika u postupku TLM-TPP d.o.o. za proizvodnju prešanih proizvoda</item>
    </derivirana_varijabla>
  </DomainObject.Predmet.OstaliListFormatedWithAdress>
  <DomainObject.Predmet.OstaliListFormatedWithAdressOIB>
    <izvorni_sadrzaj>
      <item>Ivan Gjurašić, stečajni upravitelj punomoćnik sudionika u postupku TLM-TPP d.o.o. za proizvodnju prešanih proizvoda</item>
    </izvorni_sadrzaj>
    <derivirana_varijabla naziv="DomainObject.Predmet.OstaliListFormatedWithAdressOIB_1">
      <item>Ivan Gjurašić, stečajni upravitelj punomoćnik sudionika u postupku TLM-TPP d.o.o. za proizvodnju prešanih proizvoda</item>
    </derivirana_varijabla>
  </DomainObject.Predmet.OstaliListFormatedWithAdressOIB>
  <DomainObject.Predmet.OstaliListNazivFormated>
    <izvorni_sadrzaj>
      <item>Ivan Gjurašić, stečajni upravitelj</item>
    </izvorni_sadrzaj>
    <derivirana_varijabla naziv="DomainObject.Predmet.OstaliListNazivFormated_1">
      <item>Ivan Gjurašić, stečajni upravitelj</item>
    </derivirana_varijabla>
  </DomainObject.Predmet.OstaliListNazivFormated>
  <DomainObject.Predmet.OstaliListNazivFormatedOIB>
    <izvorni_sadrzaj>
      <item>Ivan Gjurašić, stečajni upravitelj</item>
    </izvorni_sadrzaj>
    <derivirana_varijabla naziv="DomainObject.Predmet.OstaliListNazivFormatedOIB_1">
      <item>Ivan Gjurašić,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St-942/2016-76</izvorni_sadrzaj>
    <derivirana_varijabla naziv="DomainObject.PoslovniBrojDokumenta_1">St-942/2016-76</derivirana_varijabla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  <item>Ivan Gjurašić, stečajni upravitelj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  <item>Ivan Gjurašić, stečajni upravitelj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  <item>Ivan Gjurašić, stečajni upravitelj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  <item>Ivan Gjurašić,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35711-2176-4512-99C7-F73B02C14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1072</properties:Characters>
  <properties:Lines>51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2017-12-06T09:01:00Z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St-942/2016-76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