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3ace" w14:paraId="d543ace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086675">
        <w:t>10</w:t>
      </w:r>
      <w:r w:rsidR="00790355">
        <w:t>7</w:t>
      </w:r>
      <w:r w:rsidR="00086675">
        <w:t>3</w:t>
      </w:r>
      <w:r>
        <w:t>/1</w:t>
      </w:r>
      <w:r w:rsidR="00086675">
        <w:t>3</w:t>
      </w:r>
      <w:r>
        <w:t>-</w:t>
      </w:r>
      <w:r w:rsidR="0054108C">
        <w:t>9</w:t>
      </w:r>
      <w:r w:rsidR="000368DE">
        <w:t>9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47B6A" w:rsidP="00647B6A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</w:t>
      </w:r>
      <w:r w:rsidR="0027294C">
        <w:t xml:space="preserve">stečajnom masom </w:t>
      </w:r>
      <w:r>
        <w:t>stečajn</w:t>
      </w:r>
      <w:r w:rsidR="0027294C">
        <w:t>og</w:t>
      </w:r>
      <w:r>
        <w:t xml:space="preserve"> dužnik</w:t>
      </w:r>
      <w:r w:rsidR="0027294C">
        <w:t>a</w:t>
      </w:r>
      <w:r>
        <w:t xml:space="preserve"> </w:t>
      </w:r>
      <w:r w:rsidR="00086675" w:rsidRPr="00086675">
        <w:rPr>
          <w:bCs/>
        </w:rPr>
        <w:t>DUROCOOL SYSTEMS d.o.o. za proizvodnju, trgovinu i usluge u stečaju, Vukovar, Gospodarska zona 10, MBS 080652101, OIB 34679823495</w:t>
      </w:r>
      <w:r>
        <w:rPr>
          <w:b/>
        </w:rPr>
        <w:t xml:space="preserve">, </w:t>
      </w:r>
      <w:r>
        <w:t xml:space="preserve">dana </w:t>
      </w:r>
      <w:r w:rsidR="000368DE">
        <w:t>4</w:t>
      </w:r>
      <w:r w:rsidR="00C2410F">
        <w:t>.</w:t>
      </w:r>
      <w:r>
        <w:t xml:space="preserve"> </w:t>
      </w:r>
      <w:r w:rsidR="00790355">
        <w:t>s</w:t>
      </w:r>
      <w:r w:rsidR="0054108C">
        <w:t>rp</w:t>
      </w:r>
      <w:r w:rsidR="0027294C">
        <w:t>nja</w:t>
      </w:r>
      <w:r>
        <w:t xml:space="preserve"> 201</w:t>
      </w:r>
      <w:r w:rsidR="0054108C">
        <w:t>8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59388D" w:rsidP="00086675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>ečajni sudac saziva sjednicu skupštine vjerovnika</w:t>
      </w:r>
      <w:r w:rsidR="0054108C">
        <w:rPr>
          <w:bCs/>
        </w:rPr>
        <w:t xml:space="preserve"> – završno ročište</w:t>
      </w:r>
      <w:r w:rsidR="005166DF">
        <w:rPr>
          <w:bCs/>
        </w:rPr>
        <w:t xml:space="preserve"> u stečajnom postupku </w:t>
      </w:r>
      <w:r w:rsidR="00870ACD">
        <w:rPr>
          <w:bCs/>
        </w:rPr>
        <w:t xml:space="preserve">nad </w:t>
      </w:r>
      <w:r w:rsidR="00D42463">
        <w:t>stečajnom masom stečajnog dužnika</w:t>
      </w:r>
      <w:r w:rsidR="005166DF">
        <w:rPr>
          <w:bCs/>
        </w:rPr>
        <w:t xml:space="preserve"> </w:t>
      </w:r>
      <w:r w:rsidR="00086675" w:rsidRPr="00086675">
        <w:rPr>
          <w:bCs/>
        </w:rPr>
        <w:t>DUROCOOL SYSTEMS d.o.o. za proizvodnju, trgovinu i usluge u stečaju, Vukovar, Gospodarska zona 10, MBS 080652101, OIB 34679823495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525F0A">
        <w:t>20</w:t>
      </w:r>
      <w:r w:rsidRPr="00185278">
        <w:t xml:space="preserve">. </w:t>
      </w:r>
      <w:r w:rsidR="00525F0A">
        <w:t>rujn</w:t>
      </w:r>
      <w:r w:rsidR="000368DE">
        <w:t>a</w:t>
      </w:r>
      <w:r w:rsidRPr="00185278">
        <w:t xml:space="preserve"> 20</w:t>
      </w:r>
      <w:r w:rsidR="00367CD9" w:rsidRPr="00185278">
        <w:t>1</w:t>
      </w:r>
      <w:r w:rsidR="00525F0A">
        <w:t>8</w:t>
      </w:r>
      <w:r w:rsidRPr="00185278">
        <w:t xml:space="preserve">. u </w:t>
      </w:r>
      <w:r w:rsidR="00086675">
        <w:t>1</w:t>
      </w:r>
      <w:r w:rsidR="000368DE">
        <w:t>1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D42463">
        <w:t>39</w:t>
      </w:r>
      <w:r w:rsidR="008771F1">
        <w:t>/I</w:t>
      </w:r>
      <w:r w:rsidR="00D42463">
        <w:t>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5166DF">
        <w:rPr>
          <w:b/>
        </w:rPr>
        <w:t>dnevni red:</w:t>
      </w:r>
    </w:p>
    <w:p w:rsidRDefault="005166DF" w:rsidP="005166DF" w:rsidR="005166DF">
      <w:pPr>
        <w:pStyle w:val="Tijeloteksta"/>
      </w:pPr>
    </w:p>
    <w:p w:rsidRDefault="00525F0A" w:rsidP="006A314D" w:rsidR="002A18AC">
      <w:pPr>
        <w:pStyle w:val="Tijeloteksta"/>
        <w:numPr>
          <w:ilvl w:val="0"/>
          <w:numId w:val="15"/>
        </w:numPr>
      </w:pPr>
      <w:r>
        <w:t>Završno izvješće stečajnog upravitelja o tijeku stečajnog postupka i stanju stečajne mase</w:t>
      </w:r>
    </w:p>
    <w:p w:rsidRDefault="00525F0A" w:rsidP="006A314D" w:rsidR="00525F0A">
      <w:pPr>
        <w:pStyle w:val="Tijeloteksta"/>
        <w:numPr>
          <w:ilvl w:val="0"/>
          <w:numId w:val="15"/>
        </w:numPr>
      </w:pPr>
      <w:r>
        <w:t>Usvajanje izvješća stečajnog upravitelja</w:t>
      </w:r>
    </w:p>
    <w:p w:rsidRDefault="00525F0A" w:rsidP="006A314D" w:rsidR="00525F0A">
      <w:pPr>
        <w:pStyle w:val="Tijeloteksta"/>
        <w:numPr>
          <w:ilvl w:val="0"/>
          <w:numId w:val="15"/>
        </w:numPr>
      </w:pPr>
      <w:r>
        <w:t>Rasprava o završnom računu stečajnog upravitelja</w:t>
      </w:r>
    </w:p>
    <w:p w:rsidRDefault="00525F0A" w:rsidP="006A314D" w:rsidR="00525F0A">
      <w:pPr>
        <w:pStyle w:val="Tijeloteksta"/>
        <w:numPr>
          <w:ilvl w:val="0"/>
          <w:numId w:val="15"/>
        </w:numPr>
      </w:pPr>
      <w:r>
        <w:t>Podnošenje prigovora na završni popis</w:t>
      </w:r>
    </w:p>
    <w:p w:rsidRDefault="00525F0A" w:rsidP="006A314D" w:rsidR="00525F0A">
      <w:pPr>
        <w:pStyle w:val="Tijeloteksta"/>
        <w:numPr>
          <w:ilvl w:val="0"/>
          <w:numId w:val="15"/>
        </w:numPr>
      </w:pPr>
      <w:r>
        <w:t>Davanje suglasnosti na završni račun i završni popis</w:t>
      </w:r>
    </w:p>
    <w:p w:rsidRDefault="005166DF" w:rsidP="006A314D" w:rsidR="00C62440">
      <w:pPr>
        <w:pStyle w:val="Tijeloteksta"/>
        <w:numPr>
          <w:ilvl w:val="0"/>
          <w:numId w:val="15"/>
        </w:numPr>
      </w:pPr>
      <w:r>
        <w:t>Razno.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 xml:space="preserve">odredbe čl. </w:t>
      </w:r>
      <w:r w:rsidR="00647B6A">
        <w:t>283</w:t>
      </w:r>
      <w:r w:rsidR="00606D0D">
        <w:t>.</w:t>
      </w:r>
      <w:r w:rsidR="003B448C">
        <w:t xml:space="preserve"> </w:t>
      </w:r>
      <w:r w:rsidR="000276A6" w:rsidRPr="000276A6">
        <w:t>Stečajnog zakona (NN 71/15</w:t>
      </w:r>
      <w:r w:rsidR="00647B6A">
        <w:t xml:space="preserve"> i 104/17</w:t>
      </w:r>
      <w:r w:rsidR="000276A6" w:rsidRPr="000276A6">
        <w:t>)</w:t>
      </w:r>
      <w:r w:rsidR="00D42463">
        <w:t xml:space="preserve"> i </w:t>
      </w:r>
      <w:r w:rsidR="002A18AC">
        <w:t>prijedloga stečajnog upravitelja</w:t>
      </w:r>
      <w:r w:rsidR="000276A6">
        <w:t xml:space="preserve">, </w:t>
      </w:r>
      <w:r w:rsidR="00647B6A">
        <w:t>odlučeno je kao u izreci ovoga rješenja</w:t>
      </w:r>
      <w:r w:rsidR="003B448C">
        <w:t xml:space="preserve">. </w:t>
      </w:r>
    </w:p>
    <w:p w:rsidRDefault="00332AF7" w:rsidR="00332AF7">
      <w:pPr>
        <w:pStyle w:val="Tijeloteksta"/>
      </w:pPr>
      <w:r>
        <w:tab/>
      </w:r>
    </w:p>
    <w:p w:rsidRDefault="00367CD9" w:rsidP="008771F1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54108C" w:rsidRPr="0054108C">
        <w:t>4. srpnja 2018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DF545F" w:rsidP="00EA4F86" w:rsidR="00DF545F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3818BE">
        <w:rPr>
          <w:bCs/>
        </w:rPr>
        <w:t>Željko Ferenčić</w:t>
      </w:r>
    </w:p>
    <w:p w:rsidRDefault="000276A6" w:rsidP="008F70B2" w:rsidR="00332AF7" w:rsidRPr="00877B2C">
      <w:pPr>
        <w:pStyle w:val="Tijeloteksta"/>
        <w:numPr>
          <w:ilvl w:val="0"/>
          <w:numId w:val="8"/>
        </w:numPr>
        <w:rPr>
          <w:bCs/>
        </w:rPr>
      </w:pPr>
      <w:r w:rsidRPr="000276A6">
        <w:t>mrežna stranica e-Oglasna ploča sudova</w:t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B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DF545F" w:rsidRPr="00DF545F">
      <w:t>14 St-1073/13-</w:t>
    </w:r>
    <w:r w:rsidR="0054108C">
      <w:t>9</w:t>
    </w:r>
    <w:r w:rsidR="00A662E1">
      <w:t>9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3"/>
  </w:num>
  <w:num w:numId="9">
    <w:abstractNumId w:val="12"/>
  </w:num>
  <w:num w:numId="10">
    <w:abstractNumId w:val="14"/>
  </w:num>
  <w:num w:numId="11">
    <w:abstractNumId w:val="15"/>
  </w:num>
  <w:num w:numId="12">
    <w:abstractNumId w:val="1"/>
  </w:num>
  <w:num w:numId="13">
    <w:abstractNumId w:val="8"/>
  </w:num>
  <w:num w:numId="14">
    <w:abstractNumId w:val="9"/>
  </w:num>
  <w:num w:numId="15">
    <w:abstractNumId w:val="11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368DE"/>
    <w:rsid w:val="00044E10"/>
    <w:rsid w:val="00086675"/>
    <w:rsid w:val="0008691A"/>
    <w:rsid w:val="000B200D"/>
    <w:rsid w:val="000F6326"/>
    <w:rsid w:val="00185278"/>
    <w:rsid w:val="00190E4F"/>
    <w:rsid w:val="001D519D"/>
    <w:rsid w:val="001F1D14"/>
    <w:rsid w:val="001F6120"/>
    <w:rsid w:val="00254CB8"/>
    <w:rsid w:val="0027294C"/>
    <w:rsid w:val="00273849"/>
    <w:rsid w:val="002821D7"/>
    <w:rsid w:val="002A06CC"/>
    <w:rsid w:val="002A18AC"/>
    <w:rsid w:val="00325B6D"/>
    <w:rsid w:val="00332AF7"/>
    <w:rsid w:val="003523B1"/>
    <w:rsid w:val="00367CD9"/>
    <w:rsid w:val="003818BE"/>
    <w:rsid w:val="003B448C"/>
    <w:rsid w:val="003D5453"/>
    <w:rsid w:val="00403C69"/>
    <w:rsid w:val="00481B9D"/>
    <w:rsid w:val="004A6ED6"/>
    <w:rsid w:val="0050364F"/>
    <w:rsid w:val="005166DF"/>
    <w:rsid w:val="00525F0A"/>
    <w:rsid w:val="0054108C"/>
    <w:rsid w:val="00575235"/>
    <w:rsid w:val="0059388D"/>
    <w:rsid w:val="0060526C"/>
    <w:rsid w:val="00606D0D"/>
    <w:rsid w:val="00647B6A"/>
    <w:rsid w:val="00680E0D"/>
    <w:rsid w:val="006A314D"/>
    <w:rsid w:val="006B42C4"/>
    <w:rsid w:val="006D0479"/>
    <w:rsid w:val="006E6280"/>
    <w:rsid w:val="00734890"/>
    <w:rsid w:val="007431EC"/>
    <w:rsid w:val="007836E9"/>
    <w:rsid w:val="00790355"/>
    <w:rsid w:val="007A5602"/>
    <w:rsid w:val="007C2186"/>
    <w:rsid w:val="00832E81"/>
    <w:rsid w:val="00854F37"/>
    <w:rsid w:val="00870ACD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A04E2D"/>
    <w:rsid w:val="00A45C32"/>
    <w:rsid w:val="00A5406D"/>
    <w:rsid w:val="00A6386F"/>
    <w:rsid w:val="00A662E1"/>
    <w:rsid w:val="00A7419C"/>
    <w:rsid w:val="00B719C2"/>
    <w:rsid w:val="00B72A9D"/>
    <w:rsid w:val="00B762E0"/>
    <w:rsid w:val="00B7675D"/>
    <w:rsid w:val="00B83695"/>
    <w:rsid w:val="00B93387"/>
    <w:rsid w:val="00BA0EDA"/>
    <w:rsid w:val="00BC2668"/>
    <w:rsid w:val="00BE3CAF"/>
    <w:rsid w:val="00C2410F"/>
    <w:rsid w:val="00C62440"/>
    <w:rsid w:val="00CD7E7D"/>
    <w:rsid w:val="00D07D4C"/>
    <w:rsid w:val="00D40989"/>
    <w:rsid w:val="00D42463"/>
    <w:rsid w:val="00D5115E"/>
    <w:rsid w:val="00D67514"/>
    <w:rsid w:val="00D92471"/>
    <w:rsid w:val="00DD4B9E"/>
    <w:rsid w:val="00DF545F"/>
    <w:rsid w:val="00E23A20"/>
    <w:rsid w:val="00EA4F86"/>
    <w:rsid w:val="00EE1075"/>
    <w:rsid w:val="00EF6869"/>
    <w:rsid w:val="00F22363"/>
    <w:rsid w:val="00FB2B97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6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E628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E628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28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28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6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E628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E628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28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28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2013.</izvorni_sadrzaj>
    <derivirana_varijabla naziv="DomainObject.Predmet.DatumOsnivanja_1">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St-1073/2013</izvorni_sadrzaj>
    <derivirana_varijabla naziv="DomainObject.Predmet.OznakaBroj_1">St-1073/2013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ST-248/1
SUBJEKT BRISAN RJEŠENJEM Tt-13/4963-2
(list 157-160)</izvorni_sadrzaj>
    <derivirana_varijabla naziv="DomainObject.Predmet.PrimjedbaSuca_1">ST-248/1
SUBJEKT BRISAN RJEŠENJEM Tt-13/4963-2
(list 157-160)</derivirana_varijabla>
  </DomainObject.Predmet.PrimjedbaSuca>
  <DomainObject.Predmet.ProtustrankaFormated>
    <izvorni_sadrzaj>  DUROCOOL SYSTEMS d.o.o. za proizvodnju, trgovinu i usluge "u stečaju"</izvorni_sadrzaj>
    <derivirana_varijabla naziv="DomainObject.Predmet.ProtustrankaFormated_1">  DUROCOOL SYSTEMS d.o.o. za proizvodnju, trgovinu i usluge "u stečaju"</derivirana_varijabla>
  </DomainObject.Predmet.ProtustrankaFormated>
  <DomainObject.Predmet.ProtustrankaFormatedOIB>
    <izvorni_sadrzaj>  DUROCOOL SYSTEMS d.o.o. za proizvodnju, trgovinu i usluge "u stečaju", OIB 34679823495</izvorni_sadrzaj>
    <derivirana_varijabla naziv="DomainObject.Predmet.ProtustrankaFormatedOIB_1">  DUROCOOL SYSTEMS d.o.o. za proizvodnju, trgovinu i usluge "u stečaju", OIB 34679823495</derivirana_varijabla>
  </DomainObject.Predmet.ProtustrankaFormatedOIB>
  <DomainObject.Predmet.ProtustrankaFormatedWithAdress>
    <izvorni_sadrzaj> DUROCOOL SYSTEMS d.o.o. za proizvodnju, trgovinu i usluge "u stečaju", Gospodarska zona 10, Vukovar</izvorni_sadrzaj>
    <derivirana_varijabla naziv="DomainObject.Predmet.ProtustrankaFormatedWithAdress_1"> DUROCOOL SYSTEMS d.o.o. za proizvodnju, trgovinu i usluge "u stečaju", Gospodarska zona 10, Vukovar</derivirana_varijabla>
  </DomainObject.Predmet.ProtustrankaFormatedWithAdress>
  <DomainObject.Predmet.ProtustrankaFormatedWithAdressOIB>
    <izvorni_sadrzaj> DUROCOOL SYSTEMS d.o.o. za proizvodnju, trgovinu i usluge "u stečaju", OIB 34679823495, Gospodarska zona 10, Vukovar</izvorni_sadrzaj>
    <derivirana_varijabla naziv="DomainObject.Predmet.ProtustrankaFormatedWithAdressOIB_1"> DUROCOOL SYSTEMS d.o.o. za proizvodnju, trgovinu i usluge "u stečaju", OIB 34679823495, Gospodarska zona 10, Vukovar</derivirana_varijabla>
  </DomainObject.Predmet.ProtustrankaFormatedWithAdressOIB>
  <DomainObject.Predmet.ProtustrankaWithAdress>
    <izvorni_sadrzaj>DUROCOOL SYSTEMS d.o.o. za proizvodnju, trgovinu i usluge "u stečaju" Gospodarska zona 10, Vukovar</izvorni_sadrzaj>
    <derivirana_varijabla naziv="DomainObject.Predmet.ProtustrankaWithAdress_1">DUROCOOL SYSTEMS d.o.o. za proizvodnju, trgovinu i usluge "u stečaju" Gospodarska zona 10, Vukovar</derivirana_varijabla>
  </DomainObject.Predmet.ProtustrankaWithAdress>
  <DomainObject.Predmet.ProtustrankaWithAdressOIB>
    <izvorni_sadrzaj>DUROCOOL SYSTEMS d.o.o. za proizvodnju, trgovinu i usluge "u stečaju", OIB 34679823495, Gospodarska zona 10, Vukovar</izvorni_sadrzaj>
    <derivirana_varijabla naziv="DomainObject.Predmet.ProtustrankaWithAdressOIB_1">DUROCOOL SYSTEMS d.o.o. za proizvodnju, trgovinu i usluge "u stečaju", OIB 34679823495, Gospodarska zona 10, Vukovar</derivirana_varijabla>
  </DomainObject.Predmet.ProtustrankaWithAdressOIB>
  <DomainObject.Predmet.ProtustrankaNazivFormated>
    <izvorni_sadrzaj>DUROCOOL SYSTEMS d.o.o. za proizvodnju, trgovinu i usluge "u stečaju"</izvorni_sadrzaj>
    <derivirana_varijabla naziv="DomainObject.Predmet.ProtustrankaNazivFormated_1">DUROCOOL SYSTEMS d.o.o. za proizvodnju, trgovinu i usluge "u stečaju"</derivirana_varijabla>
  </DomainObject.Predmet.ProtustrankaNazivFormated>
  <DomainObject.Predmet.ProtustrankaNazivFormatedOIB>
    <izvorni_sadrzaj>DUROCOOL SYSTEMS d.o.o. za proizvodnju, trgovinu i usluge "u stečaju", OIB 34679823495</izvorni_sadrzaj>
    <derivirana_varijabla naziv="DomainObject.Predmet.ProtustrankaNazivFormatedOIB_1">DUROCOOL SYSTEMS d.o.o. za proizvodnju, trgovinu i usluge "u stečaju", OIB 34679823495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 zastupanog po punomoćniku Tomislav Orehovec</izvorni_sadrzaj>
    <derivirana_varijabla naziv="DomainObject.Predmet.StrankaFormated_1">  NLB INTERFINANZ AG zastupanog po punomoćniku Tomislav Orehovec</derivirana_varijabla>
  </DomainObject.Predmet.StrankaFormated>
  <DomainObject.Predmet.StrankaFormatedOIB>
    <izvorni_sadrzaj>  NLB INTERFINANZ AG zastupanog po punomoćniku Tomislav Orehovec</izvorni_sadrzaj>
    <derivirana_varijabla naziv="DomainObject.Predmet.StrankaFormatedOIB_1">  NLB INTERFINANZ AG zastupanog po punomoćniku Tomislav Orehovec</derivirana_varijabla>
  </DomainObject.Predmet.StrankaFormatedOIB>
  <DomainObject.Predmet.StrankaFormatedWithAdress>
    <izvorni_sadrzaj> NLB INTERFINANZ AG, ZURICH zastupanog po punomoćniku Tomislav Orehovec</izvorni_sadrzaj>
    <derivirana_varijabla naziv="DomainObject.Predmet.StrankaFormatedWithAdress_1"> NLB INTERFINANZ AG, ZURICH zastupanog po punomoćniku Tomislav Orehovec</derivirana_varijabla>
  </DomainObject.Predmet.StrankaFormatedWithAdress>
  <DomainObject.Predmet.StrankaFormatedWithAdressOIB>
    <izvorni_sadrzaj> NLB INTERFINANZ AG, ZURICH zastupanog po punomoćniku Tomislav Orehovec</izvorni_sadrzaj>
    <derivirana_varijabla naziv="DomainObject.Predmet.StrankaFormatedWithAdressOIB_1"> NLB INTERFINANZ AG, ZURICH zastupanog po punomoćniku Tomislav Orehovec</derivirana_varijabla>
  </DomainObject.Predmet.StrankaFormatedWithAdressOIB>
  <DomainObject.Predmet.StrankaWithAdress>
    <izvorni_sadrzaj>NLB INTERFINANZ AG ZURICH</izvorni_sadrzaj>
    <derivirana_varijabla naziv="DomainObject.Predmet.StrankaWithAdress_1">NLB INTERFINANZ AG ZURICH</derivirana_varijabla>
  </DomainObject.Predmet.StrankaWithAdress>
  <DomainObject.Predmet.StrankaWithAdressOIB>
    <izvorni_sadrzaj>NLB INTERFINANZ AG, ZURICH</izvorni_sadrzaj>
    <derivirana_varijabla naziv="DomainObject.Predmet.StrankaWithAdressOIB_1">NLB INTERFINANZ AG,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</izvorni_sadrzaj>
    <derivirana_varijabla naziv="DomainObject.Predmet.StrankaNazivFormatedOIB_1">NLB INTERFINANZ AG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NLB INTERFINANZ AG zastupanog po punomoćniku Tomislav Orehovec</item>
    </izvorni_sadrzaj>
    <derivirana_varijabla naziv="DomainObject.Predmet.StrankaListFormated_1">
      <item>NLB INTERFINANZ AG zastupanog po punomoćniku Tomislav Orehovec</item>
    </derivirana_varijabla>
  </DomainObject.Predmet.StrankaListFormated>
  <DomainObject.Predmet.StrankaListFormatedOIB>
    <izvorni_sadrzaj>
      <item>NLB INTERFINANZ AG zastupanog po punomoćniku Tomislav Orehovec</item>
    </izvorni_sadrzaj>
    <derivirana_varijabla naziv="DomainObject.Predmet.StrankaListFormatedOIB_1">
      <item>NLB INTERFINANZ AG zastupanog po punomoćniku Tomislav Orehovec</item>
    </derivirana_varijabla>
  </DomainObject.Predmet.StrankaListFormatedOIB>
  <DomainObject.Predmet.StrankaListFormatedWithAdress>
    <izvorni_sadrzaj>
      <item>NLB INTERFINANZ AG, ZURICH zastupanog po punomoćniku Tomislav Orehovec</item>
    </izvorni_sadrzaj>
    <derivirana_varijabla naziv="DomainObject.Predmet.StrankaListFormatedWithAdress_1">
      <item>NLB INTERFINANZ AG, ZURICH zastupanog po punomoćniku Tomislav Orehovec</item>
    </derivirana_varijabla>
  </DomainObject.Predmet.StrankaListFormatedWithAdress>
  <DomainObject.Predmet.StrankaListFormatedWithAdressOIB>
    <izvorni_sadrzaj>
      <item>NLB INTERFINANZ AG, ZURICH zastupanog po punomoćniku Tomislav Orehovec</item>
    </izvorni_sadrzaj>
    <derivirana_varijabla naziv="DomainObject.Predmet.StrankaListFormatedWithAdressOIB_1">
      <item>NLB INTERFINANZ AG, ZURICH zastupanog po punomoćniku Tomislav Orehovec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</item>
    </izvorni_sadrzaj>
    <derivirana_varijabla naziv="DomainObject.Predmet.StrankaListNazivFormatedOIB_1">
      <item>NLB INTERFINANZ AG</item>
    </derivirana_varijabla>
  </DomainObject.Predmet.StrankaListNazivFormatedOIB>
  <DomainObject.Predmet.ProtuStrankaListFormated>
    <izvorni_sadrzaj>
      <item>DUROCOOL SYSTEMS d.o.o. za proizvodnju, trgovinu i usluge "u stečaju"</item>
    </izvorni_sadrzaj>
    <derivirana_varijabla naziv="DomainObject.Predmet.ProtuStrankaListFormated_1">
      <item>DUROCOOL SYSTEMS d.o.o. za proizvodnju, trgovinu i usluge "u stečaju"</item>
    </derivirana_varijabla>
  </DomainObject.Predmet.ProtuStrankaListFormated>
  <DomainObject.Predmet.ProtuStrankaListFormatedOIB>
    <izvorni_sadrzaj>
      <item>DUROCOOL SYSTEMS d.o.o. za proizvodnju, trgovinu i usluge "u stečaju", OIB 34679823495</item>
    </izvorni_sadrzaj>
    <derivirana_varijabla naziv="DomainObject.Predmet.ProtuStrankaListFormatedOIB_1">
      <item>DUROCOOL SYSTEMS d.o.o. za proizvodnju, trgovinu i usluge "u stečaju", OIB 34679823495</item>
    </derivirana_varijabla>
  </DomainObject.Predmet.ProtuStrankaListFormatedOIB>
  <DomainObject.Predmet.ProtuStrankaListFormatedWithAdress>
    <izvorni_sadrzaj>
      <item>DUROCOOL SYSTEMS d.o.o. za proizvodnju, trgovinu i usluge "u stečaju", Gospodarska zona 10, Vukovar</item>
    </izvorni_sadrzaj>
    <derivirana_varijabla naziv="DomainObject.Predmet.ProtuStrankaListFormatedWithAdress_1">
      <item>DUROCOOL SYSTEMS d.o.o. za proizvodnju, trgovinu i usluge "u stečaju", Gospodarska zona 10, Vukovar</item>
    </derivirana_varijabla>
  </DomainObject.Predmet.ProtuStrankaListFormatedWithAdress>
  <DomainObject.Predmet.ProtuStrankaListFormatedWithAdressOIB>
    <izvorni_sadrzaj>
      <item>DUROCOOL SYSTEMS d.o.o. za proizvodnju, trgovinu i usluge "u stečaju", OIB 34679823495, Gospodarska zona 10, Vukovar</item>
    </izvorni_sadrzaj>
    <derivirana_varijabla naziv="DomainObject.Predmet.ProtuStrankaListFormatedWithAdressOIB_1">
      <item>DUROCOOL SYSTEMS d.o.o. za proizvodnju, trgovinu i usluge "u stečaju", OIB 34679823495, Gospodarska zona 10, Vukovar</item>
    </derivirana_varijabla>
  </DomainObject.Predmet.ProtuStrankaListFormatedWithAdressOIB>
  <DomainObject.Predmet.ProtuStrankaListNazivFormated>
    <izvorni_sadrzaj>
      <item>DUROCOOL SYSTEMS d.o.o. za proizvodnju, trgovinu i usluge "u stečaju"</item>
    </izvorni_sadrzaj>
    <derivirana_varijabla naziv="DomainObject.Predmet.ProtuStrankaListNazivFormated_1">
      <item>DUROCOOL SYSTEMS d.o.o. za proizvodnju, trgovinu i usluge "u stečaju"</item>
    </derivirana_varijabla>
  </DomainObject.Predmet.ProtuStrankaListNazivFormated>
  <DomainObject.Predmet.ProtuStrankaListNazivFormatedOIB>
    <izvorni_sadrzaj>
      <item>DUROCOOL SYSTEMS d.o.o. za proizvodnju, trgovinu i usluge "u stečaju", OIB 34679823495</item>
    </izvorni_sadrzaj>
    <derivirana_varijabla naziv="DomainObject.Predmet.ProtuStrankaListNazivFormatedOIB_1">
      <item>DUROCOOL SYSTEMS d.o.o. za proizvodnju, trgovinu i usluge "u stečaju", OIB 34679823495</item>
    </derivirana_varijabla>
  </DomainObject.Predmet.ProtuStrankaListNazivFormatedOIB>
  <DomainObject.Predmet.OstaliListFormated>
    <izvorni_sadrzaj>
      <item>Tomislav Orehovec punomoćnik sudionika u postupku NLB INTERFINANZ AG</item>
      <item>Željko Ferenčić</item>
      <item>Oglasna ploča - DUROCOOL SYSTEMS d.o.o. u stečaju, Vukovar</item>
      <item>TEHNA d.o.o.</item>
      <item>VUKOVARSKA GOSPODARSKA ZONA d.o.o.</item>
      <item>BIJUK-CNT d.o.o.</item>
    </izvorni_sadrzaj>
    <derivirana_varijabla naziv="DomainObject.Predmet.OstaliListFormated_1">
      <item>Tomislav Orehovec punomoćnik sudionika u postupku NLB INTERFINANZ AG</item>
      <item>Željko Ferenčić</item>
      <item>Oglasna ploča - DUROCOOL SYSTEMS d.o.o. u stečaju, Vukovar</item>
      <item>TEHNA d.o.o.</item>
      <item>VUKOVARSKA GOSPODARSKA ZONA d.o.o.</item>
      <item>BIJUK-CNT d.o.o.</item>
    </derivirana_varijabla>
  </DomainObject.Predmet.OstaliListFormated>
  <DomainObject.Predmet.OstaliListFormatedOIB>
    <izvorni_sadrzaj>
      <item>Tomislav Orehovec, OIB 86610885826 punomoćnik sudionika u postupku NLB INTERFINANZ AG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izvorni_sadrzaj>
    <derivirana_varijabla naziv="DomainObject.Predmet.OstaliListFormatedOIB_1">
      <item>Tomislav Orehovec, OIB 86610885826 punomoćnik sudionika u postupku NLB INTERFINANZ AG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derivirana_varijabla>
  </DomainObject.Predmet.OstaliListFormatedOIB>
  <DomainObject.Predmet.OstaliListFormatedWithAdress>
    <izvorni_sadrzaj>
      <item>Tomislav Orehovec, smičiklasova 18, 10000 Zagreb punomoćnik sudionika u postupku NLB INTERFINANZ AG</item>
      <item>Željko Ferenčić, 32000 Vukovar</item>
      <item>Oglasna ploča - DUROCOOL SYSTEMS d.o.o. u stečaju, Vukovar</item>
      <item>TEHNA d.o.o.</item>
      <item>VUKOVARSKA GOSPODARSKA ZONA d.o.o., Gospodarska Zona 10, 32000 Vukovar</item>
      <item>BIJUK-CNT d.o.o., Gospodarska zona bb, 32000 Vukovar</item>
    </izvorni_sadrzaj>
    <derivirana_varijabla naziv="DomainObject.Predmet.OstaliListFormatedWithAdress_1">
      <item>Tomislav Orehovec, smičiklasova 18, 10000 Zagreb punomoćnik sudionika u postupku NLB INTERFINANZ AG</item>
      <item>Željko Ferenčić, 32000 Vukovar</item>
      <item>Oglasna ploča - DUROCOOL SYSTEMS d.o.o. u stečaju, Vukovar</item>
      <item>TEHNA d.o.o.</item>
      <item>VUKOVARSKA GOSPODARSKA ZONA d.o.o., Gospodarska Zona 10, 32000 Vukovar</item>
      <item>BIJUK-CNT d.o.o., Gospodarska zona bb, 32000 Vukovar</item>
    </derivirana_varijabla>
  </DomainObject.Predmet.OstaliListFormatedWithAdress>
  <DomainObject.Predmet.OstaliListFormatedWithAdressOIB>
    <izvorni_sadrzaj>
      <item>Tomislav Orehovec, OIB 86610885826, smičiklasova 18, 10000 Zagreb punomoćnik sudionika u postupku NLB INTERFINANZ AG</item>
      <item>Željko Ferenčić, OIB 73873182459, 32000 Vukovar</item>
      <item>Oglasna ploča - DUROCOOL SYSTEMS d.o.o. u stečaju, Vukovar</item>
      <item>TEHNA d.o.o.</item>
      <item>VUKOVARSKA GOSPODARSKA ZONA d.o.o., OIB 37862172935, Gospodarska Zona 10, 32000 Vukovar</item>
      <item>BIJUK-CNT d.o.o., OIB 68202697443, Gospodarska zona bb, 32000 Vukovar</item>
    </izvorni_sadrzaj>
    <derivirana_varijabla naziv="DomainObject.Predmet.OstaliListFormatedWithAdressOIB_1">
      <item>Tomislav Orehovec, OIB 86610885826, smičiklasova 18, 10000 Zagreb punomoćnik sudionika u postupku NLB INTERFINANZ AG</item>
      <item>Željko Ferenčić, OIB 73873182459, 32000 Vukovar</item>
      <item>Oglasna ploča - DUROCOOL SYSTEMS d.o.o. u stečaju, Vukovar</item>
      <item>TEHNA d.o.o.</item>
      <item>VUKOVARSKA GOSPODARSKA ZONA d.o.o., OIB 37862172935, Gospodarska Zona 10, 32000 Vukovar</item>
      <item>BIJUK-CNT d.o.o., OIB 68202697443, Gospodarska zona bb, 32000 Vukovar</item>
    </derivirana_varijabla>
  </DomainObject.Predmet.OstaliListFormatedWithAdressOIB>
  <DomainObject.Predmet.OstaliListNazivFormated>
    <izvorni_sadrzaj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izvorni_sadrzaj>
    <derivirana_varijabla naziv="DomainObject.Predmet.OstaliListNazivFormated_1"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derivirana_varijabla>
  </DomainObject.Predmet.OstaliListNazivFormated>
  <DomainObject.Predmet.OstaliListNazivFormatedOIB>
    <izvorni_sadrzaj>
      <item>Tomislav Orehovec, OIB 86610885826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izvorni_sadrzaj>
    <derivirana_varijabla naziv="DomainObject.Predmet.OstaliListNazivFormatedOIB_1">
      <item>Tomislav Orehovec, OIB 86610885826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DUROCOOL SYSTEMS d.o.o. za proizvodnju, trgovinu i usluge "u stečaju"</izvorni_sadrzaj>
    <derivirana_varijabla naziv="DomainObject.Predmet.ProtustrankaIDrugi_1">DUROCOOL SYSTEMS d.o.o. za proizvodnju, trgovinu i usluge "u stečaju"</derivirana_varijabla>
  </DomainObject.Predmet.ProtustrankaIDrugi>
  <DomainObject.Predmet.StrankaIDrugiAdressOIB>
    <izvorni_sadrzaj>NLB INTERFINANZ AG, ZURICH</izvorni_sadrzaj>
    <derivirana_varijabla naziv="DomainObject.Predmet.StrankaIDrugiAdressOIB_1">NLB INTERFINANZ AG, ZURICH</derivirana_varijabla>
  </DomainObject.Predmet.StrankaIDrugiAdressOIB>
  <DomainObject.Predmet.ProtustrankaIDrugiAdressOIB>
    <izvorni_sadrzaj>DUROCOOL SYSTEMS d.o.o. za proizvodnju, trgovinu i usluge "u stečaju", OIB 34679823495, Gospodarska zona 10, Vukovar</izvorni_sadrzaj>
    <derivirana_varijabla naziv="DomainObject.Predmet.ProtustrankaIDrugiAdressOIB_1">DUROCOOL SYSTEMS d.o.o. za proizvodnju, trgovinu i usluge "u stečaju", OIB 34679823495, Gospodarska zona 10,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NLB INTERFINANZ AG</item>
      <item>DUROCOOL SYSTEMS d.o.o. za proizvodnju, trgovinu i usluge "u stečaju"</item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izvorni_sadrzaj>
    <derivirana_varijabla naziv="DomainObject.Predmet.SudioniciListNaziv_1">
      <item>NLB INTERFINANZ AG</item>
      <item>DUROCOOL SYSTEMS d.o.o. za proizvodnju, trgovinu i usluge "u stečaju"</item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derivirana_varijabla>
  </DomainObject.Predmet.SudioniciListNaziv>
  <DomainObject.Predmet.SudioniciListAdressOIB>
    <izvorni_sadrzaj>
      <item>NLB INTERFINANZ AG, ZURICH</item>
      <item>DUROCOOL SYSTEMS d.o.o. za proizvodnju, trgovinu i usluge "u stečaju", OIB 34679823495, Gospodarska zona 10,Vukovar</item>
      <item>Tomislav Orehovec, OIB 86610885826, smičiklasova 18,10000 Zagreb</item>
      <item>Željko Ferenčić, OIB 73873182459, 32000 Vukovar</item>
      <item>Oglasna ploča - DUROCOOL SYSTEMS d.o.o. u stečaju, Vukovar</item>
      <item>TEHNA d.o.o.</item>
      <item>VUKOVARSKA GOSPODARSKA ZONA d.o.o., OIB 37862172935, Gospodarska Zona 10,32000 Vukovar</item>
      <item>BIJUK-CNT d.o.o., OIB 68202697443, Gospodarska zona bb,32000 Vukovar</item>
    </izvorni_sadrzaj>
    <derivirana_varijabla naziv="DomainObject.Predmet.SudioniciListAdressOIB_1">
      <item>NLB INTERFINANZ AG, ZURICH</item>
      <item>DUROCOOL SYSTEMS d.o.o. za proizvodnju, trgovinu i usluge "u stečaju", OIB 34679823495, Gospodarska zona 10,Vukovar</item>
      <item>Tomislav Orehovec, OIB 86610885826, smičiklasova 18,10000 Zagreb</item>
      <item>Željko Ferenčić, OIB 73873182459, 32000 Vukovar</item>
      <item>Oglasna ploča - DUROCOOL SYSTEMS d.o.o. u stečaju, Vukovar</item>
      <item>TEHNA d.o.o.</item>
      <item>VUKOVARSKA GOSPODARSKA ZONA d.o.o., OIB 37862172935, Gospodarska Zona 10,32000 Vukovar</item>
      <item>BIJUK-CNT d.o.o., OIB 68202697443, Gospodarska zona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34679823495</item>
      <item>, OIB 86610885826</item>
      <item>, OIB 73873182459</item>
      <item>, OIB null</item>
      <item>, OIB null</item>
      <item>, OIB 37862172935</item>
      <item>, OIB 68202697443</item>
    </izvorni_sadrzaj>
    <derivirana_varijabla naziv="DomainObject.Predmet.SudioniciListNazivOIB_1">
      <item>, OIB null</item>
      <item>, OIB 34679823495</item>
      <item>, OIB 86610885826</item>
      <item>, OIB 73873182459</item>
      <item>, OIB null</item>
      <item>, OIB null</item>
      <item>, OIB 37862172935</item>
      <item>, OIB 68202697443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229</properties:Words>
  <properties:Characters>1244</properties:Characters>
  <properties:Lines>47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2018-07-04T12:10:00Z</dcterms:created>
  <dc:creator>banka</dc:creator>
  <cp:lastModifiedBy>Elizabeta Đeke</cp:lastModifiedBy>
  <cp:lastPrinted>2017-05-24T06:30:00Z</cp:lastPrinted>
  <dcterms:modified xmlns:xsi="http://www.w3.org/2001/XMLSchema-instance" xsi:type="dcterms:W3CDTF">2018-07-04T12:14:00Z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sazivanje sj. skupš.vj 4.7.docx)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