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04e313" w14:paraId="b04e313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107967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01FC0">
        <w:rPr>
          <w:rFonts w:cs="Times New Roman" w:eastAsia="Times New Roman" w:hAnsi="Times New Roman" w:ascii="Times New Roman"/>
          <w:sz w:val="24"/>
          <w:szCs w:val="20"/>
          <w:lang w:eastAsia="hr-HR"/>
        </w:rPr>
        <w:t>70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CE0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>
        <w:rPr>
          <w:rFonts w:cs="Times New Roman" w:eastAsia="Times New Roman"/>
          <w:szCs w:val="24"/>
          <w:lang w:eastAsia="hr-HR"/>
        </w:rPr>
        <w:t xml:space="preserve">,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A.M.I. COMMERCE – LONČARIĆ d.o.o., Zagreb, </w:t>
      </w:r>
      <w:proofErr w:type="spellStart"/>
      <w:r w:rsidR="00601FC0" w:rsidRPr="00601FC0">
        <w:rPr>
          <w:rFonts w:cs="Times New Roman" w:eastAsia="Times New Roman"/>
          <w:sz w:val="24"/>
          <w:szCs w:val="24"/>
          <w:lang w:eastAsia="hr-HR"/>
        </w:rPr>
        <w:t>Tratinska</w:t>
      </w:r>
      <w:proofErr w:type="spellEnd"/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19, MBS: 080032112, OIB: 53805420789</w:t>
      </w:r>
      <w:r w:rsidR="00107967" w:rsidRPr="00601FC0">
        <w:rPr>
          <w:rFonts w:cs="Times New Roman" w:eastAsia="Times New Roman"/>
          <w:sz w:val="24"/>
          <w:szCs w:val="24"/>
          <w:lang w:eastAsia="hr-HR"/>
        </w:rPr>
        <w:t xml:space="preserve">, </w:t>
      </w:r>
      <w:r w:rsidRPr="00601F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16303"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E02D0" w:rsidR="00107967">
      <w:pPr>
        <w:spacing w:lineRule="auto" w:line="240" w:after="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, A.M.I. COMMERCE – LONČARIĆ d.o.o., Zagreb, </w:t>
      </w:r>
      <w:proofErr w:type="spellStart"/>
      <w:r w:rsidR="00601FC0" w:rsidRPr="00601FC0">
        <w:rPr>
          <w:rFonts w:cs="Times New Roman" w:eastAsia="Times New Roman"/>
          <w:sz w:val="24"/>
          <w:szCs w:val="24"/>
          <w:lang w:eastAsia="hr-HR"/>
        </w:rPr>
        <w:t>Tratinska</w:t>
      </w:r>
      <w:proofErr w:type="spellEnd"/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19, MBS: 080032112, OIB: 53805420789</w:t>
      </w:r>
      <w:r w:rsidR="00601FC0">
        <w:rPr>
          <w:rFonts w:cs="Times New Roman" w:eastAsia="Times New Roman"/>
          <w:sz w:val="24"/>
          <w:szCs w:val="24"/>
          <w:lang w:eastAsia="hr-HR"/>
        </w:rPr>
        <w:t>,</w:t>
      </w:r>
    </w:p>
    <w:p w:rsidRDefault="00601FC0" w:rsidP="00CE02D0" w:rsidR="00601FC0" w:rsidRPr="00601F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01FC0">
        <w:rPr>
          <w:rFonts w:cs="Times New Roman" w:eastAsia="Times New Roman" w:hAnsi="Times New Roman" w:ascii="Times New Roman"/>
          <w:sz w:val="24"/>
          <w:szCs w:val="20"/>
          <w:lang w:eastAsia="hr-HR"/>
        </w:rPr>
        <w:t>364.694,21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601FC0">
        <w:rPr>
          <w:rFonts w:cs="Times New Roman" w:eastAsia="Times New Roman" w:hAnsi="Times New Roman" w:ascii="Times New Roman"/>
          <w:sz w:val="24"/>
          <w:szCs w:val="20"/>
          <w:lang w:eastAsia="hr-HR"/>
        </w:rPr>
        <w:t>670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07967"/>
    <w:rsid w:val="001E619B"/>
    <w:rsid w:val="002D4772"/>
    <w:rsid w:val="003B2175"/>
    <w:rsid w:val="00413795"/>
    <w:rsid w:val="00492E13"/>
    <w:rsid w:val="004A200F"/>
    <w:rsid w:val="004A66FD"/>
    <w:rsid w:val="00601FC0"/>
    <w:rsid w:val="00865FA1"/>
    <w:rsid w:val="009037B9"/>
    <w:rsid w:val="00954738"/>
    <w:rsid w:val="00A0020D"/>
    <w:rsid w:val="00A500D8"/>
    <w:rsid w:val="00AD409F"/>
    <w:rsid w:val="00B1440B"/>
    <w:rsid w:val="00B16303"/>
    <w:rsid w:val="00C67288"/>
    <w:rsid w:val="00CA20E3"/>
    <w:rsid w:val="00CB44AE"/>
    <w:rsid w:val="00CC03F5"/>
    <w:rsid w:val="00CC300C"/>
    <w:rsid w:val="00CE02D0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2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72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72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72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2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72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72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72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St-4670/2015</izvorni_sadrzaj>
    <derivirana_varijabla naziv="DomainObject.Predmet.OznakaBroj_1">St-4670/2015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A.M.I. COMMERCE - LONČARIĆ d.o.o.</item>
    </izvorni_sadrzaj>
    <derivirana_varijabla naziv="DomainObject.Predmet.SudioniciListNaziv_1">
      <item>FINA Regionalni centar Zagreb</item>
      <item>A.M.I. COMMERCE - LONČARIĆ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A.M.I. COMMERCE - LONČARIĆ d.o.o., OIB 53805420789, Tratinska 19,10000 Zagreb</item>
    </izvorni_sadrzaj>
    <derivirana_varijabla naziv="DomainObject.Predmet.SudioniciListAdressOIB_1">
      <item>FINA Regionalni centar Zagreb, OIB 85821130368, Trg svibanjskih žrtava 1995. 1,10000 Zagreb</item>
      <item>A.M.I. COMMERCE - LONČARIĆ d.o.o., OIB 53805420789,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53805420789</item>
    </izvorni_sadrzaj>
    <derivirana_varijabla naziv="DomainObject.Predmet.SudioniciListNazivOIB_1">
      <item>, OIB 85821130368</item>
      <item>, OIB 53805420789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2016-04-26T07:25:00Z</dcterms:created>
  <dc:creator>Mario Žišković</dc:creator>
  <cp:lastModifiedBy>Anđelka Mandarić</cp:lastModifiedBy>
  <cp:lastPrinted>2016-04-26T07:22:00Z</cp:lastPrinted>
  <dcterms:modified xmlns:xsi="http://www.w3.org/2001/XMLSchema-instance" xsi:type="dcterms:W3CDTF">2016-04-26T08:24:00Z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